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7681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 xml:space="preserve">A. D. and S. S. S. Kulkarni, “Proposed framework for V2V communication using Li-Fi technology,” </w:t>
      </w:r>
      <w:r w:rsidRPr="005052F7">
        <w:rPr>
          <w:rFonts w:cs="Arial"/>
          <w:i/>
          <w:lang w:val="en-US"/>
        </w:rPr>
        <w:t xml:space="preserve">2017 Int. Conf. Circuits, Control.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 (CCUBE), Bangalore,</w:t>
      </w:r>
      <w:r w:rsidRPr="005052F7">
        <w:rPr>
          <w:rFonts w:cs="Arial"/>
          <w:lang w:val="en-US"/>
        </w:rPr>
        <w:t xml:space="preserve"> pp. 187–190, 2017.</w:t>
      </w:r>
    </w:p>
    <w:p w14:paraId="39640104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[2]</w:t>
      </w:r>
      <w:r w:rsidRPr="005052F7">
        <w:rPr>
          <w:rFonts w:cs="Arial"/>
          <w:lang w:val="en-US"/>
        </w:rPr>
        <w:tab/>
        <w:t xml:space="preserve">H. A. O. and W. Z. K. </w:t>
      </w:r>
      <w:proofErr w:type="spellStart"/>
      <w:r w:rsidRPr="005052F7">
        <w:rPr>
          <w:rFonts w:cs="Arial"/>
          <w:lang w:val="en-US"/>
        </w:rPr>
        <w:t>Abboud</w:t>
      </w:r>
      <w:proofErr w:type="spellEnd"/>
      <w:r w:rsidRPr="005052F7">
        <w:rPr>
          <w:rFonts w:cs="Arial"/>
          <w:lang w:val="en-US"/>
        </w:rPr>
        <w:t xml:space="preserve">, “Interworking of DSRC and Cellular Network Technologies for V2X Communications: A Survey,” </w:t>
      </w:r>
      <w:r w:rsidRPr="005052F7">
        <w:rPr>
          <w:rFonts w:cs="Arial"/>
          <w:i/>
          <w:lang w:val="en-US"/>
        </w:rPr>
        <w:t xml:space="preserve">IEEE Trans. </w:t>
      </w:r>
      <w:proofErr w:type="spellStart"/>
      <w:r w:rsidRPr="005052F7">
        <w:rPr>
          <w:rFonts w:cs="Arial"/>
          <w:i/>
          <w:lang w:val="en-US"/>
        </w:rPr>
        <w:t>Veh</w:t>
      </w:r>
      <w:proofErr w:type="spellEnd"/>
      <w:r w:rsidRPr="005052F7">
        <w:rPr>
          <w:rFonts w:cs="Arial"/>
          <w:i/>
          <w:lang w:val="en-US"/>
        </w:rPr>
        <w:t>. Technol.</w:t>
      </w:r>
      <w:r w:rsidRPr="005052F7">
        <w:rPr>
          <w:rFonts w:cs="Arial"/>
          <w:lang w:val="en-US"/>
        </w:rPr>
        <w:t>, vol. 65, no. 12, pp. 9457–9470, 2016.</w:t>
      </w:r>
    </w:p>
    <w:p w14:paraId="4C87BB3D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[3]</w:t>
      </w:r>
      <w:r w:rsidRPr="005052F7">
        <w:rPr>
          <w:rFonts w:cs="Arial"/>
          <w:lang w:val="en-US"/>
        </w:rPr>
        <w:tab/>
        <w:t xml:space="preserve">B. H. and H. D. S. J. </w:t>
      </w:r>
      <w:proofErr w:type="spellStart"/>
      <w:r w:rsidRPr="005052F7">
        <w:rPr>
          <w:rFonts w:cs="Arial"/>
          <w:lang w:val="en-US"/>
        </w:rPr>
        <w:t>Lianghai</w:t>
      </w:r>
      <w:proofErr w:type="spellEnd"/>
      <w:r w:rsidRPr="005052F7">
        <w:rPr>
          <w:rFonts w:cs="Arial"/>
          <w:lang w:val="en-US"/>
        </w:rPr>
        <w:t xml:space="preserve">, A. </w:t>
      </w:r>
      <w:proofErr w:type="spellStart"/>
      <w:r w:rsidRPr="005052F7">
        <w:rPr>
          <w:rFonts w:cs="Arial"/>
          <w:lang w:val="en-US"/>
        </w:rPr>
        <w:t>Weinand</w:t>
      </w:r>
      <w:proofErr w:type="spellEnd"/>
      <w:r w:rsidRPr="005052F7">
        <w:rPr>
          <w:rFonts w:cs="Arial"/>
          <w:lang w:val="en-US"/>
        </w:rPr>
        <w:t xml:space="preserve">, “Multi-RATs Support to Improve V2X Communication,” </w:t>
      </w:r>
      <w:r w:rsidRPr="005052F7">
        <w:rPr>
          <w:rFonts w:cs="Arial"/>
          <w:i/>
          <w:lang w:val="en-US"/>
        </w:rPr>
        <w:t xml:space="preserve">2018 IEEE </w:t>
      </w:r>
      <w:proofErr w:type="spellStart"/>
      <w:r w:rsidRPr="005052F7">
        <w:rPr>
          <w:rFonts w:cs="Arial"/>
          <w:i/>
          <w:lang w:val="en-US"/>
        </w:rPr>
        <w:t>Wirel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Netw</w:t>
      </w:r>
      <w:proofErr w:type="spellEnd"/>
      <w:r w:rsidRPr="005052F7">
        <w:rPr>
          <w:rFonts w:cs="Arial"/>
          <w:i/>
          <w:lang w:val="en-US"/>
        </w:rPr>
        <w:t>. Conf. (WCNC), Barcelona</w:t>
      </w:r>
      <w:r w:rsidRPr="005052F7">
        <w:rPr>
          <w:rFonts w:cs="Arial"/>
          <w:lang w:val="en-US"/>
        </w:rPr>
        <w:t>, pp. 1–6, 2018.</w:t>
      </w:r>
    </w:p>
    <w:p w14:paraId="0E26E343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[4]</w:t>
      </w:r>
      <w:r w:rsidRPr="005052F7">
        <w:rPr>
          <w:rFonts w:cs="Arial"/>
          <w:lang w:val="en-US"/>
        </w:rPr>
        <w:tab/>
        <w:t xml:space="preserve">Y. Q. and R. Q. H. S. </w:t>
      </w:r>
      <w:proofErr w:type="spellStart"/>
      <w:r w:rsidRPr="005052F7">
        <w:rPr>
          <w:rFonts w:cs="Arial"/>
          <w:lang w:val="en-US"/>
        </w:rPr>
        <w:t>Gyawali</w:t>
      </w:r>
      <w:proofErr w:type="spellEnd"/>
      <w:r w:rsidRPr="005052F7">
        <w:rPr>
          <w:rFonts w:cs="Arial"/>
          <w:lang w:val="en-US"/>
        </w:rPr>
        <w:t xml:space="preserve">, S. Xu, “Challenges and Solutions for Cellular based V2X Communications,” </w:t>
      </w:r>
      <w:r w:rsidRPr="005052F7">
        <w:rPr>
          <w:rFonts w:cs="Arial"/>
          <w:i/>
          <w:lang w:val="en-US"/>
        </w:rPr>
        <w:t xml:space="preserve">IEEE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Surv</w:t>
      </w:r>
      <w:proofErr w:type="spellEnd"/>
      <w:r w:rsidRPr="005052F7">
        <w:rPr>
          <w:rFonts w:cs="Arial"/>
          <w:i/>
          <w:lang w:val="en-US"/>
        </w:rPr>
        <w:t>. Tutorials</w:t>
      </w:r>
      <w:r w:rsidRPr="005052F7">
        <w:rPr>
          <w:rFonts w:cs="Arial"/>
          <w:lang w:val="en-US"/>
        </w:rPr>
        <w:t>, 2020.</w:t>
      </w:r>
    </w:p>
    <w:p w14:paraId="04E93B7D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[5]</w:t>
      </w:r>
      <w:r w:rsidRPr="005052F7">
        <w:rPr>
          <w:rFonts w:cs="Arial"/>
          <w:lang w:val="en-US"/>
        </w:rPr>
        <w:tab/>
      </w:r>
      <w:proofErr w:type="spellStart"/>
      <w:proofErr w:type="gramStart"/>
      <w:r w:rsidRPr="005052F7">
        <w:rPr>
          <w:rFonts w:cs="Arial"/>
          <w:lang w:val="en-US"/>
        </w:rPr>
        <w:t>H.Rosier</w:t>
      </w:r>
      <w:proofErr w:type="spellEnd"/>
      <w:proofErr w:type="gramEnd"/>
      <w:r w:rsidRPr="005052F7">
        <w:rPr>
          <w:rFonts w:cs="Arial"/>
          <w:lang w:val="en-US"/>
        </w:rPr>
        <w:t>, “The details of V2X communication.” https://www.intelligent-mobility-xperience.com/the-details-of-v2x-communication-a-872631/.</w:t>
      </w:r>
    </w:p>
    <w:p w14:paraId="029BDC17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[6]</w:t>
      </w:r>
      <w:r w:rsidRPr="005052F7">
        <w:rPr>
          <w:rFonts w:cs="Arial"/>
          <w:lang w:val="en-US"/>
        </w:rPr>
        <w:tab/>
        <w:t xml:space="preserve">G. K. and F. G. K. </w:t>
      </w:r>
      <w:proofErr w:type="spellStart"/>
      <w:r w:rsidRPr="005052F7">
        <w:rPr>
          <w:rFonts w:cs="Arial"/>
          <w:lang w:val="en-US"/>
        </w:rPr>
        <w:t>Eshteiwi</w:t>
      </w:r>
      <w:proofErr w:type="spellEnd"/>
      <w:r w:rsidRPr="005052F7">
        <w:rPr>
          <w:rFonts w:cs="Arial"/>
          <w:lang w:val="en-US"/>
        </w:rPr>
        <w:t xml:space="preserve">, K. Ben </w:t>
      </w:r>
      <w:proofErr w:type="spellStart"/>
      <w:r w:rsidRPr="005052F7">
        <w:rPr>
          <w:rFonts w:cs="Arial"/>
          <w:lang w:val="en-US"/>
        </w:rPr>
        <w:t>Fredj</w:t>
      </w:r>
      <w:proofErr w:type="spellEnd"/>
      <w:r w:rsidRPr="005052F7">
        <w:rPr>
          <w:rFonts w:cs="Arial"/>
          <w:lang w:val="en-US"/>
        </w:rPr>
        <w:t xml:space="preserve">, “Performance analysis of peer-to-peer V2V wireless communications in the presence of interference,” </w:t>
      </w:r>
      <w:r w:rsidRPr="005052F7">
        <w:rPr>
          <w:rFonts w:cs="Arial"/>
          <w:i/>
          <w:lang w:val="en-US"/>
        </w:rPr>
        <w:t xml:space="preserve">2017 IEEE 28th </w:t>
      </w:r>
      <w:proofErr w:type="spellStart"/>
      <w:r w:rsidRPr="005052F7">
        <w:rPr>
          <w:rFonts w:cs="Arial"/>
          <w:i/>
          <w:lang w:val="en-US"/>
        </w:rPr>
        <w:t>Annu</w:t>
      </w:r>
      <w:proofErr w:type="spellEnd"/>
      <w:r w:rsidRPr="005052F7">
        <w:rPr>
          <w:rFonts w:cs="Arial"/>
          <w:i/>
          <w:lang w:val="en-US"/>
        </w:rPr>
        <w:t xml:space="preserve">. Int. </w:t>
      </w:r>
      <w:proofErr w:type="spellStart"/>
      <w:r w:rsidRPr="005052F7">
        <w:rPr>
          <w:rFonts w:cs="Arial"/>
          <w:i/>
          <w:lang w:val="en-US"/>
        </w:rPr>
        <w:t>Symp</w:t>
      </w:r>
      <w:proofErr w:type="spellEnd"/>
      <w:r w:rsidRPr="005052F7">
        <w:rPr>
          <w:rFonts w:cs="Arial"/>
          <w:i/>
          <w:lang w:val="en-US"/>
        </w:rPr>
        <w:t xml:space="preserve">. Pers. Indoor, Mob. Radio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 xml:space="preserve">. (PIMRC), </w:t>
      </w:r>
      <w:proofErr w:type="spellStart"/>
      <w:r w:rsidRPr="005052F7">
        <w:rPr>
          <w:rFonts w:cs="Arial"/>
          <w:i/>
          <w:lang w:val="en-US"/>
        </w:rPr>
        <w:t>Montr</w:t>
      </w:r>
      <w:proofErr w:type="spellEnd"/>
      <w:r w:rsidRPr="005052F7">
        <w:rPr>
          <w:rFonts w:cs="Arial"/>
          <w:i/>
          <w:lang w:val="en-US"/>
        </w:rPr>
        <w:t>.</w:t>
      </w:r>
      <w:r w:rsidRPr="005052F7">
        <w:rPr>
          <w:rFonts w:cs="Arial"/>
          <w:lang w:val="en-US"/>
        </w:rPr>
        <w:t>, pp. 1–6, 2017.</w:t>
      </w:r>
    </w:p>
    <w:p w14:paraId="3057223E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[7]</w:t>
      </w:r>
      <w:r w:rsidRPr="005052F7">
        <w:rPr>
          <w:rFonts w:cs="Arial"/>
          <w:lang w:val="en-US"/>
        </w:rPr>
        <w:tab/>
        <w:t xml:space="preserve">T. B. and A. Z. D. </w:t>
      </w:r>
      <w:proofErr w:type="spellStart"/>
      <w:r w:rsidRPr="005052F7">
        <w:rPr>
          <w:rFonts w:cs="Arial"/>
          <w:lang w:val="en-US"/>
        </w:rPr>
        <w:t>Boehmlaender</w:t>
      </w:r>
      <w:proofErr w:type="spellEnd"/>
      <w:r w:rsidRPr="005052F7">
        <w:rPr>
          <w:rFonts w:cs="Arial"/>
          <w:lang w:val="en-US"/>
        </w:rPr>
        <w:t xml:space="preserve">, S. </w:t>
      </w:r>
      <w:proofErr w:type="spellStart"/>
      <w:r w:rsidRPr="005052F7">
        <w:rPr>
          <w:rFonts w:cs="Arial"/>
          <w:lang w:val="en-US"/>
        </w:rPr>
        <w:t>Hasirlioglu</w:t>
      </w:r>
      <w:proofErr w:type="spellEnd"/>
      <w:r w:rsidRPr="005052F7">
        <w:rPr>
          <w:rFonts w:cs="Arial"/>
          <w:lang w:val="en-US"/>
        </w:rPr>
        <w:t xml:space="preserve">, V. Yano, C. </w:t>
      </w:r>
      <w:proofErr w:type="spellStart"/>
      <w:r w:rsidRPr="005052F7">
        <w:rPr>
          <w:rFonts w:cs="Arial"/>
          <w:lang w:val="en-US"/>
        </w:rPr>
        <w:t>Lauerer</w:t>
      </w:r>
      <w:proofErr w:type="spellEnd"/>
      <w:r w:rsidRPr="005052F7">
        <w:rPr>
          <w:rFonts w:cs="Arial"/>
          <w:lang w:val="en-US"/>
        </w:rPr>
        <w:t xml:space="preserve">, “Advantages in Crash Severity Prediction Using Vehicle to Vehicle Communication,” </w:t>
      </w:r>
      <w:r w:rsidRPr="005052F7">
        <w:rPr>
          <w:rFonts w:cs="Arial"/>
          <w:i/>
          <w:lang w:val="en-US"/>
        </w:rPr>
        <w:t>IEEE Int. Conf. Dependable Syst. Networks Work. Rio Janeiro</w:t>
      </w:r>
      <w:r w:rsidRPr="005052F7">
        <w:rPr>
          <w:rFonts w:cs="Arial"/>
          <w:lang w:val="en-US"/>
        </w:rPr>
        <w:t>, pp. 112–117, 2015.</w:t>
      </w:r>
    </w:p>
    <w:p w14:paraId="19C96DBC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[8]</w:t>
      </w:r>
      <w:r w:rsidRPr="005052F7">
        <w:rPr>
          <w:rFonts w:cs="Arial"/>
          <w:lang w:val="en-US"/>
        </w:rPr>
        <w:tab/>
        <w:t xml:space="preserve">T. Bey and G. </w:t>
      </w:r>
      <w:proofErr w:type="spellStart"/>
      <w:r w:rsidRPr="005052F7">
        <w:rPr>
          <w:rFonts w:cs="Arial"/>
          <w:lang w:val="en-US"/>
        </w:rPr>
        <w:t>Tewolde</w:t>
      </w:r>
      <w:proofErr w:type="spellEnd"/>
      <w:r w:rsidRPr="005052F7">
        <w:rPr>
          <w:rFonts w:cs="Arial"/>
          <w:lang w:val="en-US"/>
        </w:rPr>
        <w:t xml:space="preserve">, “Evaluation of DSRC and LTE for V2X,” </w:t>
      </w:r>
      <w:r w:rsidRPr="005052F7">
        <w:rPr>
          <w:rFonts w:cs="Arial"/>
          <w:i/>
          <w:lang w:val="en-US"/>
        </w:rPr>
        <w:t xml:space="preserve">IEEE 9th </w:t>
      </w:r>
      <w:proofErr w:type="spellStart"/>
      <w:r w:rsidRPr="005052F7">
        <w:rPr>
          <w:rFonts w:cs="Arial"/>
          <w:i/>
          <w:lang w:val="en-US"/>
        </w:rPr>
        <w:t>Annu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Comput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 Work. Conf. (CCWC), Las Vegas, NV, USA</w:t>
      </w:r>
      <w:r w:rsidRPr="005052F7">
        <w:rPr>
          <w:rFonts w:cs="Arial"/>
          <w:lang w:val="en-US"/>
        </w:rPr>
        <w:t>, pp. 1032–1035, 2019.</w:t>
      </w:r>
    </w:p>
    <w:p w14:paraId="5F837B2B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[9]</w:t>
      </w:r>
      <w:r w:rsidRPr="005052F7">
        <w:rPr>
          <w:rFonts w:cs="Arial"/>
          <w:lang w:val="en-US"/>
        </w:rPr>
        <w:tab/>
        <w:t xml:space="preserve">H. P. Dai Nguyen and R. Zoltán, “The Current Security Challenges of Vehicle Communication in the Future Transportation System,” </w:t>
      </w:r>
      <w:r w:rsidRPr="005052F7">
        <w:rPr>
          <w:rFonts w:cs="Arial"/>
          <w:i/>
          <w:lang w:val="en-US"/>
        </w:rPr>
        <w:t xml:space="preserve">IEEE 16th Int. </w:t>
      </w:r>
      <w:proofErr w:type="spellStart"/>
      <w:r w:rsidRPr="005052F7">
        <w:rPr>
          <w:rFonts w:cs="Arial"/>
          <w:i/>
        </w:rPr>
        <w:t>Symp</w:t>
      </w:r>
      <w:proofErr w:type="spellEnd"/>
      <w:r w:rsidRPr="005052F7">
        <w:rPr>
          <w:rFonts w:cs="Arial"/>
          <w:i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Intell</w:t>
      </w:r>
      <w:proofErr w:type="spellEnd"/>
      <w:r w:rsidRPr="005052F7">
        <w:rPr>
          <w:rFonts w:cs="Arial"/>
          <w:i/>
          <w:lang w:val="en-US"/>
        </w:rPr>
        <w:t>. Syst. Informatics (SISY), Subotica</w:t>
      </w:r>
      <w:r w:rsidRPr="005052F7">
        <w:rPr>
          <w:rFonts w:cs="Arial"/>
          <w:lang w:val="en-US"/>
        </w:rPr>
        <w:t>, pp. 161–166, 2018.</w:t>
      </w:r>
    </w:p>
    <w:p w14:paraId="52191176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[10]</w:t>
      </w:r>
      <w:r w:rsidRPr="005052F7">
        <w:rPr>
          <w:rFonts w:cs="Arial"/>
          <w:lang w:val="en-US"/>
        </w:rPr>
        <w:tab/>
        <w:t xml:space="preserve">S. D. </w:t>
      </w:r>
      <w:proofErr w:type="gramStart"/>
      <w:r w:rsidRPr="005052F7">
        <w:rPr>
          <w:rFonts w:cs="Arial"/>
          <w:lang w:val="en-US"/>
        </w:rPr>
        <w:t>Gregory ,</w:t>
      </w:r>
      <w:proofErr w:type="gramEnd"/>
      <w:r w:rsidRPr="005052F7">
        <w:rPr>
          <w:rFonts w:cs="Arial"/>
          <w:lang w:val="en-US"/>
        </w:rPr>
        <w:t xml:space="preserve"> Yoon Rebecca, </w:t>
      </w:r>
      <w:proofErr w:type="spellStart"/>
      <w:r w:rsidRPr="005052F7">
        <w:rPr>
          <w:rFonts w:cs="Arial"/>
          <w:lang w:val="en-US"/>
        </w:rPr>
        <w:t>Fikentscher</w:t>
      </w:r>
      <w:proofErr w:type="spellEnd"/>
      <w:r w:rsidRPr="005052F7">
        <w:rPr>
          <w:rFonts w:cs="Arial"/>
          <w:lang w:val="en-US"/>
        </w:rPr>
        <w:t xml:space="preserve"> Joshua , Doyle Charlene and J. P. </w:t>
      </w:r>
      <w:proofErr w:type="spellStart"/>
      <w:r w:rsidRPr="005052F7">
        <w:rPr>
          <w:rFonts w:cs="Arial"/>
          <w:lang w:val="en-US"/>
        </w:rPr>
        <w:lastRenderedPageBreak/>
        <w:t>Lukuc</w:t>
      </w:r>
      <w:proofErr w:type="spellEnd"/>
      <w:r w:rsidRPr="005052F7">
        <w:rPr>
          <w:rFonts w:cs="Arial"/>
          <w:lang w:val="en-US"/>
        </w:rPr>
        <w:t xml:space="preserve"> </w:t>
      </w:r>
      <w:proofErr w:type="spellStart"/>
      <w:r w:rsidRPr="005052F7">
        <w:rPr>
          <w:rFonts w:cs="Arial"/>
          <w:lang w:val="en-US"/>
        </w:rPr>
        <w:t>Mike,Simons</w:t>
      </w:r>
      <w:proofErr w:type="spellEnd"/>
      <w:r w:rsidRPr="005052F7">
        <w:rPr>
          <w:rFonts w:cs="Arial"/>
          <w:lang w:val="en-US"/>
        </w:rPr>
        <w:t xml:space="preserve"> Jim, Wang Jing Harding, “Vehicle-to-Vehicle Communications: Readiness of V2V Technology for Application,” </w:t>
      </w:r>
      <w:r w:rsidRPr="005052F7">
        <w:rPr>
          <w:rFonts w:cs="Arial"/>
          <w:i/>
          <w:lang w:val="en-US"/>
        </w:rPr>
        <w:t>Tech Rep. DOT HS 812 014, U.S. Dep. Transp. United States,</w:t>
      </w:r>
      <w:r w:rsidRPr="005052F7">
        <w:rPr>
          <w:rFonts w:cs="Arial"/>
          <w:lang w:val="en-US"/>
        </w:rPr>
        <w:t xml:space="preserve"> 2014.</w:t>
      </w:r>
    </w:p>
    <w:p w14:paraId="26BFCAD6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[11]</w:t>
      </w:r>
      <w:r w:rsidRPr="005052F7">
        <w:rPr>
          <w:rFonts w:cs="Arial"/>
          <w:lang w:val="en-US"/>
        </w:rPr>
        <w:tab/>
        <w:t xml:space="preserve">R. </w:t>
      </w:r>
      <w:proofErr w:type="spellStart"/>
      <w:r w:rsidRPr="005052F7">
        <w:rPr>
          <w:rFonts w:cs="Arial"/>
          <w:lang w:val="en-US"/>
        </w:rPr>
        <w:t>Sabouni</w:t>
      </w:r>
      <w:proofErr w:type="spellEnd"/>
      <w:r w:rsidRPr="005052F7">
        <w:rPr>
          <w:rFonts w:cs="Arial"/>
          <w:lang w:val="en-US"/>
        </w:rPr>
        <w:t xml:space="preserve"> and R. M. Hafez, “Performance of DSRC for V2V communications in urban and highway environments,” </w:t>
      </w:r>
      <w:r w:rsidRPr="005052F7">
        <w:rPr>
          <w:rFonts w:cs="Arial"/>
          <w:i/>
          <w:lang w:val="en-US"/>
        </w:rPr>
        <w:t xml:space="preserve">IEEE Can. Conf. </w:t>
      </w:r>
      <w:proofErr w:type="spellStart"/>
      <w:r w:rsidRPr="005052F7">
        <w:rPr>
          <w:rFonts w:cs="Arial"/>
          <w:i/>
          <w:lang w:val="en-US"/>
        </w:rPr>
        <w:t>Electr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Comput</w:t>
      </w:r>
      <w:proofErr w:type="spellEnd"/>
      <w:r w:rsidRPr="005052F7">
        <w:rPr>
          <w:rFonts w:cs="Arial"/>
          <w:i/>
          <w:lang w:val="en-US"/>
        </w:rPr>
        <w:t xml:space="preserve">. Eng. (CCECE), </w:t>
      </w:r>
      <w:proofErr w:type="spellStart"/>
      <w:r w:rsidRPr="005052F7">
        <w:rPr>
          <w:rFonts w:cs="Arial"/>
          <w:i/>
          <w:lang w:val="en-US"/>
        </w:rPr>
        <w:t>Montr</w:t>
      </w:r>
      <w:proofErr w:type="spellEnd"/>
      <w:r w:rsidRPr="005052F7">
        <w:rPr>
          <w:rFonts w:cs="Arial"/>
          <w:i/>
          <w:lang w:val="en-US"/>
        </w:rPr>
        <w:t>.</w:t>
      </w:r>
      <w:r w:rsidRPr="005052F7">
        <w:rPr>
          <w:rFonts w:cs="Arial"/>
          <w:lang w:val="en-US"/>
        </w:rPr>
        <w:t>, pp. 1–5, 5245.</w:t>
      </w:r>
    </w:p>
    <w:p w14:paraId="26D54DF5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[12]</w:t>
      </w:r>
      <w:r w:rsidRPr="005052F7">
        <w:rPr>
          <w:rFonts w:cs="Arial"/>
          <w:lang w:val="en-US"/>
        </w:rPr>
        <w:tab/>
        <w:t xml:space="preserve">A. D. and S. A. J. Thota, N. F. Abdullah, “V2V for Vehicular Safety Applications,” </w:t>
      </w:r>
      <w:r w:rsidRPr="005052F7">
        <w:rPr>
          <w:rFonts w:cs="Arial"/>
          <w:i/>
          <w:lang w:val="en-US"/>
        </w:rPr>
        <w:t xml:space="preserve">IEEE Trans. </w:t>
      </w:r>
      <w:proofErr w:type="spellStart"/>
      <w:r w:rsidRPr="005052F7">
        <w:rPr>
          <w:rFonts w:cs="Arial"/>
          <w:i/>
          <w:lang w:val="en-US"/>
        </w:rPr>
        <w:t>Intell</w:t>
      </w:r>
      <w:proofErr w:type="spellEnd"/>
      <w:r w:rsidRPr="005052F7">
        <w:rPr>
          <w:rFonts w:cs="Arial"/>
          <w:i/>
          <w:lang w:val="en-US"/>
        </w:rPr>
        <w:t>. Transp. Syst.</w:t>
      </w:r>
      <w:r w:rsidRPr="005052F7">
        <w:rPr>
          <w:rFonts w:cs="Arial"/>
          <w:lang w:val="en-US"/>
        </w:rPr>
        <w:t>, vol. 21, no. 6, pp. 2571–2585, 2020.</w:t>
      </w:r>
    </w:p>
    <w:p w14:paraId="601C7E27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[13]</w:t>
      </w:r>
      <w:r w:rsidRPr="005052F7">
        <w:rPr>
          <w:rFonts w:cs="Arial"/>
          <w:lang w:val="en-US"/>
        </w:rPr>
        <w:tab/>
        <w:t xml:space="preserve">K. O. and S. I. Z. </w:t>
      </w:r>
      <w:proofErr w:type="spellStart"/>
      <w:r w:rsidRPr="005052F7">
        <w:rPr>
          <w:rFonts w:cs="Arial"/>
          <w:lang w:val="en-US"/>
        </w:rPr>
        <w:t>MacHardy</w:t>
      </w:r>
      <w:proofErr w:type="spellEnd"/>
      <w:r w:rsidRPr="005052F7">
        <w:rPr>
          <w:rFonts w:cs="Arial"/>
          <w:lang w:val="en-US"/>
        </w:rPr>
        <w:t xml:space="preserve">, A. Khan, “V2X Access Technologies: Regulation, Research, and Remaining Challenges,” </w:t>
      </w:r>
      <w:r w:rsidRPr="005052F7">
        <w:rPr>
          <w:rFonts w:cs="Arial"/>
          <w:i/>
          <w:lang w:val="en-US"/>
        </w:rPr>
        <w:t xml:space="preserve">IEEE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Surv</w:t>
      </w:r>
      <w:proofErr w:type="spellEnd"/>
      <w:r w:rsidRPr="005052F7">
        <w:rPr>
          <w:rFonts w:cs="Arial"/>
          <w:i/>
          <w:lang w:val="en-US"/>
        </w:rPr>
        <w:t>. Tutorials</w:t>
      </w:r>
      <w:r w:rsidRPr="005052F7">
        <w:rPr>
          <w:rFonts w:cs="Arial"/>
          <w:lang w:val="en-US"/>
        </w:rPr>
        <w:t>, vol. 20, pp. 1858–1877, 2018.</w:t>
      </w:r>
    </w:p>
    <w:p w14:paraId="40208951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[14]</w:t>
      </w:r>
      <w:r w:rsidRPr="005052F7">
        <w:rPr>
          <w:rFonts w:cs="Arial"/>
          <w:lang w:val="en-US"/>
        </w:rPr>
        <w:tab/>
        <w:t xml:space="preserve">Y. P. and K. K. M. S. </w:t>
      </w:r>
      <w:proofErr w:type="spellStart"/>
      <w:r w:rsidRPr="005052F7">
        <w:rPr>
          <w:rFonts w:cs="Arial"/>
          <w:lang w:val="en-US"/>
        </w:rPr>
        <w:t>Hossen</w:t>
      </w:r>
      <w:proofErr w:type="spellEnd"/>
      <w:r w:rsidRPr="005052F7">
        <w:rPr>
          <w:rFonts w:cs="Arial"/>
          <w:lang w:val="en-US"/>
        </w:rPr>
        <w:t xml:space="preserve">, M. Bang, “Performance analysis of an OFDM-based method for V2X communication,” </w:t>
      </w:r>
      <w:r w:rsidRPr="005052F7">
        <w:rPr>
          <w:rFonts w:cs="Arial"/>
          <w:i/>
          <w:lang w:val="en-US"/>
        </w:rPr>
        <w:t xml:space="preserve">2014 Sixth Int. Conf. Ubiquitous </w:t>
      </w:r>
      <w:proofErr w:type="spellStart"/>
      <w:r w:rsidRPr="005052F7">
        <w:rPr>
          <w:rFonts w:cs="Arial"/>
          <w:i/>
          <w:lang w:val="en-US"/>
        </w:rPr>
        <w:t>Futur</w:t>
      </w:r>
      <w:proofErr w:type="spellEnd"/>
      <w:r w:rsidRPr="005052F7">
        <w:rPr>
          <w:rFonts w:cs="Arial"/>
          <w:i/>
          <w:lang w:val="en-US"/>
        </w:rPr>
        <w:t>. Networks (ICUFN), Shanghai</w:t>
      </w:r>
      <w:r w:rsidRPr="005052F7">
        <w:rPr>
          <w:rFonts w:cs="Arial"/>
          <w:lang w:val="en-US"/>
        </w:rPr>
        <w:t>, pp. 238–242, 2014.</w:t>
      </w:r>
    </w:p>
    <w:p w14:paraId="3B40B886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[15]</w:t>
      </w:r>
      <w:r w:rsidRPr="005052F7">
        <w:rPr>
          <w:rFonts w:cs="Arial"/>
          <w:lang w:val="en-US"/>
        </w:rPr>
        <w:tab/>
        <w:t xml:space="preserve">T. </w:t>
      </w:r>
      <w:proofErr w:type="spellStart"/>
      <w:r w:rsidRPr="005052F7">
        <w:rPr>
          <w:rFonts w:cs="Arial"/>
          <w:lang w:val="en-US"/>
        </w:rPr>
        <w:t>Maehata</w:t>
      </w:r>
      <w:proofErr w:type="spellEnd"/>
      <w:r w:rsidRPr="005052F7">
        <w:rPr>
          <w:rFonts w:cs="Arial"/>
          <w:lang w:val="en-US"/>
        </w:rPr>
        <w:t xml:space="preserve"> et al., “DSRC using OFDM for roadside-vehicle communication system,” </w:t>
      </w:r>
      <w:r w:rsidRPr="005052F7">
        <w:rPr>
          <w:rFonts w:cs="Arial"/>
          <w:i/>
          <w:lang w:val="en-US"/>
        </w:rPr>
        <w:t xml:space="preserve">VTC2000-Spring. 2000 IEEE 51st </w:t>
      </w:r>
      <w:proofErr w:type="spellStart"/>
      <w:r w:rsidRPr="005052F7">
        <w:rPr>
          <w:rFonts w:cs="Arial"/>
          <w:i/>
          <w:lang w:val="en-US"/>
        </w:rPr>
        <w:t>Veh</w:t>
      </w:r>
      <w:proofErr w:type="spellEnd"/>
      <w:r w:rsidRPr="005052F7">
        <w:rPr>
          <w:rFonts w:cs="Arial"/>
          <w:i/>
          <w:lang w:val="en-US"/>
        </w:rPr>
        <w:t>. Technol. Conf. Proc. (Cat. No.00CH37026), Tokyo, Japan</w:t>
      </w:r>
      <w:r w:rsidRPr="005052F7">
        <w:rPr>
          <w:rFonts w:cs="Arial"/>
          <w:lang w:val="en-US"/>
        </w:rPr>
        <w:t>, vol. 1, pp. 148–152, 2000.</w:t>
      </w:r>
    </w:p>
    <w:p w14:paraId="3CF3CD30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[16]</w:t>
      </w:r>
      <w:r w:rsidRPr="005052F7">
        <w:rPr>
          <w:rFonts w:cs="Arial"/>
          <w:lang w:val="en-US"/>
        </w:rPr>
        <w:tab/>
        <w:t xml:space="preserve">R. M. and T. U. Atsushi </w:t>
      </w:r>
      <w:proofErr w:type="spellStart"/>
      <w:r w:rsidRPr="005052F7">
        <w:rPr>
          <w:rFonts w:cs="Arial"/>
          <w:lang w:val="en-US"/>
        </w:rPr>
        <w:t>Okawado</w:t>
      </w:r>
      <w:proofErr w:type="spellEnd"/>
      <w:r w:rsidRPr="005052F7">
        <w:rPr>
          <w:rFonts w:cs="Arial"/>
          <w:lang w:val="en-US"/>
        </w:rPr>
        <w:t xml:space="preserve">, “Near ML detection using Dijkstra’s algorithm with bounded list size over MIMO channels,” </w:t>
      </w:r>
      <w:r w:rsidRPr="005052F7">
        <w:rPr>
          <w:rFonts w:cs="Arial"/>
          <w:i/>
          <w:lang w:val="en-US"/>
        </w:rPr>
        <w:t xml:space="preserve">2008 IEEE Int. </w:t>
      </w:r>
      <w:proofErr w:type="spellStart"/>
      <w:r w:rsidRPr="005052F7">
        <w:rPr>
          <w:rFonts w:cs="Arial"/>
          <w:i/>
          <w:lang w:val="en-US"/>
        </w:rPr>
        <w:t>Symp</w:t>
      </w:r>
      <w:proofErr w:type="spellEnd"/>
      <w:r w:rsidRPr="005052F7">
        <w:rPr>
          <w:rFonts w:cs="Arial"/>
          <w:i/>
          <w:lang w:val="en-US"/>
        </w:rPr>
        <w:t>. Inf. Theory, Toronto</w:t>
      </w:r>
      <w:r w:rsidRPr="005052F7">
        <w:rPr>
          <w:rFonts w:cs="Arial"/>
          <w:lang w:val="en-US"/>
        </w:rPr>
        <w:t>, pp. 2022–2025, 2008.</w:t>
      </w:r>
    </w:p>
    <w:p w14:paraId="7013827A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[17]</w:t>
      </w:r>
      <w:r w:rsidRPr="005052F7">
        <w:rPr>
          <w:rFonts w:cs="Arial"/>
          <w:lang w:val="en-US"/>
        </w:rPr>
        <w:tab/>
        <w:t xml:space="preserve">S. D. and M. Z. V. </w:t>
      </w:r>
      <w:proofErr w:type="spellStart"/>
      <w:r w:rsidRPr="005052F7">
        <w:rPr>
          <w:rFonts w:cs="Arial"/>
          <w:lang w:val="en-US"/>
        </w:rPr>
        <w:t>Kiray</w:t>
      </w:r>
      <w:proofErr w:type="spellEnd"/>
      <w:r w:rsidRPr="005052F7">
        <w:rPr>
          <w:rFonts w:cs="Arial"/>
          <w:lang w:val="en-US"/>
        </w:rPr>
        <w:t xml:space="preserve">, “Improving Digital Electronics Education with FPGA technology, PBL and Micro Learning methods,” </w:t>
      </w:r>
      <w:r w:rsidRPr="005052F7">
        <w:rPr>
          <w:rFonts w:cs="Arial"/>
          <w:i/>
          <w:lang w:val="en-US"/>
        </w:rPr>
        <w:t>Proc. 2013 IEEE Int. Conf. Teaching, Assess. Learn. Eng. (TALE), Bali</w:t>
      </w:r>
      <w:r w:rsidRPr="005052F7">
        <w:rPr>
          <w:rFonts w:cs="Arial"/>
          <w:lang w:val="en-US"/>
        </w:rPr>
        <w:t>, pp. 445–448, 2013.</w:t>
      </w:r>
    </w:p>
    <w:p w14:paraId="37816C92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[18]</w:t>
      </w:r>
      <w:r w:rsidRPr="005052F7">
        <w:rPr>
          <w:rFonts w:cs="Arial"/>
          <w:lang w:val="en-US"/>
        </w:rPr>
        <w:tab/>
        <w:t>Ian Kuon; Russell Tessier; Jonathan Rose, “FPGA Architecture: Survey and Challenges,” 2008.</w:t>
      </w:r>
    </w:p>
    <w:p w14:paraId="7B2EE664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[19]</w:t>
      </w:r>
      <w:r w:rsidRPr="005052F7">
        <w:rPr>
          <w:rFonts w:cs="Arial"/>
          <w:lang w:val="en-US"/>
        </w:rPr>
        <w:tab/>
        <w:t xml:space="preserve">K. Georgopoulos et al., “An evaluation of </w:t>
      </w:r>
      <w:proofErr w:type="spellStart"/>
      <w:r w:rsidRPr="005052F7">
        <w:rPr>
          <w:rFonts w:cs="Arial"/>
          <w:lang w:val="en-US"/>
        </w:rPr>
        <w:t>vivado</w:t>
      </w:r>
      <w:proofErr w:type="spellEnd"/>
      <w:r w:rsidRPr="005052F7">
        <w:rPr>
          <w:rFonts w:cs="Arial"/>
          <w:lang w:val="en-US"/>
        </w:rPr>
        <w:t xml:space="preserve"> HLS for efficient system design,” </w:t>
      </w:r>
      <w:r w:rsidRPr="005052F7">
        <w:rPr>
          <w:rFonts w:cs="Arial"/>
          <w:i/>
          <w:lang w:val="en-US"/>
        </w:rPr>
        <w:t xml:space="preserve">2016 Int. </w:t>
      </w:r>
      <w:proofErr w:type="spellStart"/>
      <w:r w:rsidRPr="005052F7">
        <w:rPr>
          <w:rFonts w:cs="Arial"/>
          <w:i/>
          <w:lang w:val="en-US"/>
        </w:rPr>
        <w:t>Symp</w:t>
      </w:r>
      <w:proofErr w:type="spellEnd"/>
      <w:r w:rsidRPr="005052F7">
        <w:rPr>
          <w:rFonts w:cs="Arial"/>
          <w:i/>
          <w:lang w:val="en-US"/>
        </w:rPr>
        <w:t>. ELMAR, Zadar</w:t>
      </w:r>
      <w:r w:rsidRPr="005052F7">
        <w:rPr>
          <w:rFonts w:cs="Arial"/>
          <w:lang w:val="en-US"/>
        </w:rPr>
        <w:t>, pp. 195–199, 2016.</w:t>
      </w:r>
    </w:p>
    <w:p w14:paraId="514983DC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lastRenderedPageBreak/>
        <w:t>[20]</w:t>
      </w:r>
      <w:r w:rsidRPr="005052F7">
        <w:rPr>
          <w:rFonts w:cs="Arial"/>
          <w:lang w:val="en-US"/>
        </w:rPr>
        <w:tab/>
        <w:t xml:space="preserve">D. L. and F. M. D. O’Loughlin, A. Coffey, F. </w:t>
      </w:r>
      <w:proofErr w:type="spellStart"/>
      <w:r w:rsidRPr="005052F7">
        <w:rPr>
          <w:rFonts w:cs="Arial"/>
          <w:lang w:val="en-US"/>
        </w:rPr>
        <w:t>Callaly</w:t>
      </w:r>
      <w:proofErr w:type="spellEnd"/>
      <w:r w:rsidRPr="005052F7">
        <w:rPr>
          <w:rFonts w:cs="Arial"/>
          <w:lang w:val="en-US"/>
        </w:rPr>
        <w:t xml:space="preserve">, “Xilinx </w:t>
      </w:r>
      <w:proofErr w:type="spellStart"/>
      <w:r w:rsidRPr="005052F7">
        <w:rPr>
          <w:rFonts w:cs="Arial"/>
          <w:lang w:val="en-US"/>
        </w:rPr>
        <w:t>Vivado</w:t>
      </w:r>
      <w:proofErr w:type="spellEnd"/>
      <w:r w:rsidRPr="005052F7">
        <w:rPr>
          <w:rFonts w:cs="Arial"/>
          <w:lang w:val="en-US"/>
        </w:rPr>
        <w:t xml:space="preserve"> High Level Synthesis: Case studies,” </w:t>
      </w:r>
      <w:r w:rsidRPr="005052F7">
        <w:rPr>
          <w:rFonts w:cs="Arial"/>
          <w:i/>
          <w:lang w:val="en-US"/>
        </w:rPr>
        <w:t>25th IET Irish Signals Syst. Conf. 2014 2014 China-</w:t>
      </w:r>
      <w:proofErr w:type="spellStart"/>
      <w:r w:rsidRPr="005052F7">
        <w:rPr>
          <w:rFonts w:cs="Arial"/>
          <w:i/>
          <w:lang w:val="en-US"/>
        </w:rPr>
        <w:t>irel</w:t>
      </w:r>
      <w:proofErr w:type="spellEnd"/>
      <w:r w:rsidRPr="005052F7">
        <w:rPr>
          <w:rFonts w:cs="Arial"/>
          <w:i/>
          <w:lang w:val="en-US"/>
        </w:rPr>
        <w:t xml:space="preserve">. Int. Conf. Inf.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 Technol. (ISSC 2014/CIICT 2014), Limerick</w:t>
      </w:r>
      <w:r w:rsidRPr="005052F7">
        <w:rPr>
          <w:rFonts w:cs="Arial"/>
          <w:lang w:val="en-US"/>
        </w:rPr>
        <w:t>, pp. 352–356, 2014.</w:t>
      </w:r>
    </w:p>
    <w:p w14:paraId="0C5480BE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[21]</w:t>
      </w:r>
      <w:r w:rsidRPr="005052F7">
        <w:rPr>
          <w:rFonts w:cs="Arial"/>
          <w:lang w:val="en-US"/>
        </w:rPr>
        <w:tab/>
        <w:t>“ug871-vivado-high-Ievel-synthesis-tutorial.</w:t>
      </w:r>
      <w:proofErr w:type="gramStart"/>
      <w:r w:rsidRPr="005052F7">
        <w:rPr>
          <w:rFonts w:cs="Arial"/>
          <w:lang w:val="en-US"/>
        </w:rPr>
        <w:t>” .</w:t>
      </w:r>
      <w:proofErr w:type="gramEnd"/>
    </w:p>
    <w:p w14:paraId="20DBA921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[22]</w:t>
      </w:r>
      <w:r w:rsidRPr="005052F7">
        <w:rPr>
          <w:rFonts w:cs="Arial"/>
          <w:lang w:val="en-US"/>
        </w:rPr>
        <w:tab/>
        <w:t>“wp416-Vivado-Design-Suite.</w:t>
      </w:r>
      <w:proofErr w:type="gramStart"/>
      <w:r w:rsidRPr="005052F7">
        <w:rPr>
          <w:rFonts w:cs="Arial"/>
          <w:lang w:val="en-US"/>
        </w:rPr>
        <w:t>” .</w:t>
      </w:r>
      <w:proofErr w:type="gramEnd"/>
    </w:p>
    <w:p w14:paraId="25F421FE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</w:rPr>
      </w:pPr>
      <w:r w:rsidRPr="005052F7">
        <w:rPr>
          <w:rFonts w:cs="Arial"/>
          <w:lang w:val="en-US"/>
        </w:rPr>
        <w:t>[23]</w:t>
      </w:r>
      <w:r w:rsidRPr="005052F7">
        <w:rPr>
          <w:rFonts w:cs="Arial"/>
          <w:lang w:val="en-US"/>
        </w:rPr>
        <w:tab/>
        <w:t xml:space="preserve">J. A. Del Puerto-Flores, J. Cortez, C. A. Gutiérrez, C. Del Valle-Soto, R. Velázquez and L. J. Valdivia, “Performance of MRC Detection in OFDM System with Virtual Carriers over V2V Channels,” </w:t>
      </w:r>
      <w:r w:rsidRPr="005052F7">
        <w:rPr>
          <w:rFonts w:cs="Arial"/>
          <w:i/>
          <w:lang w:val="en-US"/>
        </w:rPr>
        <w:t xml:space="preserve">2019 IEEE 39th Cent. Am. </w:t>
      </w:r>
      <w:proofErr w:type="spellStart"/>
      <w:r w:rsidRPr="005052F7">
        <w:rPr>
          <w:rFonts w:cs="Arial"/>
          <w:i/>
        </w:rPr>
        <w:t>Panama</w:t>
      </w:r>
      <w:proofErr w:type="spellEnd"/>
      <w:r w:rsidRPr="005052F7">
        <w:rPr>
          <w:rFonts w:cs="Arial"/>
          <w:i/>
        </w:rPr>
        <w:t xml:space="preserve"> </w:t>
      </w:r>
      <w:proofErr w:type="spellStart"/>
      <w:r w:rsidRPr="005052F7">
        <w:rPr>
          <w:rFonts w:cs="Arial"/>
          <w:i/>
        </w:rPr>
        <w:t>Conv</w:t>
      </w:r>
      <w:proofErr w:type="spellEnd"/>
      <w:r w:rsidRPr="005052F7">
        <w:rPr>
          <w:rFonts w:cs="Arial"/>
          <w:i/>
        </w:rPr>
        <w:t>. (CONCAPAN XXXIX), Guatemala City, Guatemala</w:t>
      </w:r>
      <w:r w:rsidRPr="005052F7">
        <w:rPr>
          <w:rFonts w:cs="Arial"/>
        </w:rPr>
        <w:t>, pp. 1–6, 2019.</w:t>
      </w:r>
    </w:p>
    <w:p w14:paraId="21C8E04C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</w:rPr>
      </w:pPr>
      <w:r w:rsidRPr="005052F7">
        <w:rPr>
          <w:rFonts w:cs="Arial"/>
        </w:rPr>
        <w:t>[24]</w:t>
      </w:r>
      <w:r w:rsidRPr="005052F7">
        <w:rPr>
          <w:rFonts w:cs="Arial"/>
        </w:rPr>
        <w:tab/>
      </w:r>
      <w:proofErr w:type="spellStart"/>
      <w:r w:rsidRPr="005052F7">
        <w:rPr>
          <w:rFonts w:cs="Arial"/>
        </w:rPr>
        <w:t>Hector</w:t>
      </w:r>
      <w:proofErr w:type="spellEnd"/>
      <w:r w:rsidRPr="005052F7">
        <w:rPr>
          <w:rFonts w:cs="Arial"/>
        </w:rPr>
        <w:t xml:space="preserve"> Eduardo Aldrete Vidrio, “Sistema de comunicación </w:t>
      </w:r>
      <w:proofErr w:type="spellStart"/>
      <w:r w:rsidRPr="005052F7">
        <w:rPr>
          <w:rFonts w:cs="Arial"/>
        </w:rPr>
        <w:t>multiportadora</w:t>
      </w:r>
      <w:proofErr w:type="spellEnd"/>
      <w:r w:rsidRPr="005052F7">
        <w:rPr>
          <w:rFonts w:cs="Arial"/>
        </w:rPr>
        <w:t xml:space="preserve"> para el estándar 802.11p utilizando </w:t>
      </w:r>
      <w:proofErr w:type="spellStart"/>
      <w:r w:rsidRPr="005052F7">
        <w:rPr>
          <w:rFonts w:cs="Arial"/>
        </w:rPr>
        <w:t>precodificación</w:t>
      </w:r>
      <w:proofErr w:type="spellEnd"/>
      <w:r w:rsidRPr="005052F7">
        <w:rPr>
          <w:rFonts w:cs="Arial"/>
        </w:rPr>
        <w:t xml:space="preserve"> frecuencial y cancelación no lineal de interferencia,” 2019.</w:t>
      </w:r>
    </w:p>
    <w:p w14:paraId="325180FA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[25]</w:t>
      </w:r>
      <w:r w:rsidRPr="005052F7">
        <w:rPr>
          <w:rFonts w:cs="Arial"/>
          <w:lang w:val="en-US"/>
        </w:rPr>
        <w:tab/>
        <w:t>“IEEE Draft Standard for Information Technology - Telecommunications and information exchange between systems - Local and metropolitan area networks - Specific requirements - Part 11: Wireless LAN Medium Access control (MAC) and Physical Layer (PHY) specif.</w:t>
      </w:r>
      <w:proofErr w:type="gramStart"/>
      <w:r w:rsidRPr="005052F7">
        <w:rPr>
          <w:rFonts w:cs="Arial"/>
          <w:lang w:val="en-US"/>
        </w:rPr>
        <w:t>” .</w:t>
      </w:r>
      <w:proofErr w:type="gramEnd"/>
    </w:p>
    <w:p w14:paraId="7BCDC797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[26]</w:t>
      </w:r>
      <w:r w:rsidRPr="005052F7">
        <w:rPr>
          <w:rFonts w:cs="Arial"/>
          <w:lang w:val="en-US"/>
        </w:rPr>
        <w:tab/>
        <w:t xml:space="preserve">T. Zemen, L. </w:t>
      </w:r>
      <w:proofErr w:type="spellStart"/>
      <w:r w:rsidRPr="005052F7">
        <w:rPr>
          <w:rFonts w:cs="Arial"/>
          <w:lang w:val="en-US"/>
        </w:rPr>
        <w:t>Bernadó</w:t>
      </w:r>
      <w:proofErr w:type="spellEnd"/>
      <w:r w:rsidRPr="005052F7">
        <w:rPr>
          <w:rFonts w:cs="Arial"/>
          <w:lang w:val="en-US"/>
        </w:rPr>
        <w:t xml:space="preserve">, N. </w:t>
      </w:r>
      <w:proofErr w:type="spellStart"/>
      <w:r w:rsidRPr="005052F7">
        <w:rPr>
          <w:rFonts w:cs="Arial"/>
          <w:lang w:val="en-US"/>
        </w:rPr>
        <w:t>Czink</w:t>
      </w:r>
      <w:proofErr w:type="spellEnd"/>
      <w:r w:rsidRPr="005052F7">
        <w:rPr>
          <w:rFonts w:cs="Arial"/>
          <w:lang w:val="en-US"/>
        </w:rPr>
        <w:t xml:space="preserve">, and A. F. Molisch, “Iterative time-variant channel estimation for 802.11p using generalized discrete prolate spheroidal sequences,” </w:t>
      </w:r>
      <w:r w:rsidRPr="005052F7">
        <w:rPr>
          <w:rFonts w:cs="Arial"/>
          <w:i/>
          <w:lang w:val="en-US"/>
        </w:rPr>
        <w:t xml:space="preserve">IEEE Trans. </w:t>
      </w:r>
      <w:proofErr w:type="spellStart"/>
      <w:r w:rsidRPr="005052F7">
        <w:rPr>
          <w:rFonts w:cs="Arial"/>
          <w:i/>
          <w:lang w:val="en-US"/>
        </w:rPr>
        <w:t>Veh</w:t>
      </w:r>
      <w:proofErr w:type="spellEnd"/>
      <w:r w:rsidRPr="005052F7">
        <w:rPr>
          <w:rFonts w:cs="Arial"/>
          <w:i/>
          <w:lang w:val="en-US"/>
        </w:rPr>
        <w:t>. Technol.</w:t>
      </w:r>
      <w:r w:rsidRPr="005052F7">
        <w:rPr>
          <w:rFonts w:cs="Arial"/>
          <w:lang w:val="en-US"/>
        </w:rPr>
        <w:t xml:space="preserve">, vol. 61, no. 3, pp. 1222–1233, 2012,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10.1109/TVT.2012.2185526.</w:t>
      </w:r>
    </w:p>
    <w:p w14:paraId="206EE4B8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[27]</w:t>
      </w:r>
      <w:r w:rsidRPr="005052F7">
        <w:rPr>
          <w:rFonts w:cs="Arial"/>
          <w:lang w:val="en-US"/>
        </w:rPr>
        <w:tab/>
        <w:t xml:space="preserve">N. M. M. Channels, “An Adaptive Geometry-Based Stochastic Model for,” </w:t>
      </w:r>
      <w:r w:rsidRPr="005052F7">
        <w:rPr>
          <w:rFonts w:cs="Arial"/>
          <w:i/>
          <w:lang w:val="en-US"/>
        </w:rPr>
        <w:t xml:space="preserve">IEEE Trans. </w:t>
      </w:r>
      <w:proofErr w:type="spellStart"/>
      <w:r w:rsidRPr="005052F7">
        <w:rPr>
          <w:rFonts w:cs="Arial"/>
          <w:i/>
          <w:lang w:val="en-US"/>
        </w:rPr>
        <w:t>Wirel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</w:t>
      </w:r>
      <w:r w:rsidRPr="005052F7">
        <w:rPr>
          <w:rFonts w:cs="Arial"/>
          <w:lang w:val="en-US"/>
        </w:rPr>
        <w:t>, vol. 8, no. 9, pp. 4824–4835, 2009.</w:t>
      </w:r>
    </w:p>
    <w:p w14:paraId="594919DE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[28]</w:t>
      </w:r>
      <w:r w:rsidRPr="005052F7">
        <w:rPr>
          <w:rFonts w:cs="Arial"/>
          <w:lang w:val="en-US"/>
        </w:rPr>
        <w:tab/>
        <w:t xml:space="preserve">C. X. Wang, X. Cheng, and D. </w:t>
      </w:r>
      <w:proofErr w:type="spellStart"/>
      <w:r w:rsidRPr="005052F7">
        <w:rPr>
          <w:rFonts w:cs="Arial"/>
          <w:lang w:val="en-US"/>
        </w:rPr>
        <w:t>Laurenson</w:t>
      </w:r>
      <w:proofErr w:type="spellEnd"/>
      <w:r w:rsidRPr="005052F7">
        <w:rPr>
          <w:rFonts w:cs="Arial"/>
          <w:lang w:val="en-US"/>
        </w:rPr>
        <w:t xml:space="preserve">, “Vehicle-to-vehicle channel modeling and measurements: Recent advances and future challenges,” </w:t>
      </w:r>
      <w:r w:rsidRPr="005052F7">
        <w:rPr>
          <w:rFonts w:cs="Arial"/>
          <w:i/>
          <w:lang w:val="en-US"/>
        </w:rPr>
        <w:t xml:space="preserve">IEEE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 Mag.</w:t>
      </w:r>
      <w:r w:rsidRPr="005052F7">
        <w:rPr>
          <w:rFonts w:cs="Arial"/>
          <w:lang w:val="en-US"/>
        </w:rPr>
        <w:t xml:space="preserve">, vol. 47, no. 11, pp. 96–103, 2009,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10.1109/MCOM.2009.5307472.</w:t>
      </w:r>
    </w:p>
    <w:p w14:paraId="64724E3C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[29]</w:t>
      </w:r>
      <w:r w:rsidRPr="005052F7">
        <w:rPr>
          <w:rFonts w:cs="Arial"/>
          <w:lang w:val="en-US"/>
        </w:rPr>
        <w:tab/>
        <w:t xml:space="preserve">X. Cheng </w:t>
      </w:r>
      <w:r w:rsidRPr="005052F7">
        <w:rPr>
          <w:rFonts w:cs="Arial"/>
          <w:i/>
          <w:lang w:val="en-US"/>
        </w:rPr>
        <w:t>et al.</w:t>
      </w:r>
      <w:r w:rsidRPr="005052F7">
        <w:rPr>
          <w:rFonts w:cs="Arial"/>
          <w:lang w:val="en-US"/>
        </w:rPr>
        <w:t xml:space="preserve">, “An improved parameter computation method for a MIMO V2V </w:t>
      </w:r>
      <w:proofErr w:type="spellStart"/>
      <w:r w:rsidRPr="005052F7">
        <w:rPr>
          <w:rFonts w:cs="Arial"/>
          <w:lang w:val="en-US"/>
        </w:rPr>
        <w:t>rayleigh</w:t>
      </w:r>
      <w:proofErr w:type="spellEnd"/>
      <w:r w:rsidRPr="005052F7">
        <w:rPr>
          <w:rFonts w:cs="Arial"/>
          <w:lang w:val="en-US"/>
        </w:rPr>
        <w:t xml:space="preserve"> fading channel simulator under non-isotropic scattering environments,” </w:t>
      </w:r>
      <w:r w:rsidRPr="005052F7">
        <w:rPr>
          <w:rFonts w:cs="Arial"/>
          <w:i/>
          <w:lang w:val="en-US"/>
        </w:rPr>
        <w:lastRenderedPageBreak/>
        <w:t xml:space="preserve">IEEE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 Lett.</w:t>
      </w:r>
      <w:r w:rsidRPr="005052F7">
        <w:rPr>
          <w:rFonts w:cs="Arial"/>
          <w:lang w:val="en-US"/>
        </w:rPr>
        <w:t xml:space="preserve">, vol. 17, no. 2, pp. 265–268, 2013,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10.1109/LCOMM.2013.011113.121535.</w:t>
      </w:r>
    </w:p>
    <w:p w14:paraId="103045EA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[30]</w:t>
      </w:r>
      <w:r w:rsidRPr="005052F7">
        <w:rPr>
          <w:rFonts w:cs="Arial"/>
          <w:lang w:val="en-US"/>
        </w:rPr>
        <w:tab/>
        <w:t xml:space="preserve">X. Cheng </w:t>
      </w:r>
      <w:r w:rsidRPr="005052F7">
        <w:rPr>
          <w:rFonts w:cs="Arial"/>
          <w:i/>
          <w:lang w:val="en-US"/>
        </w:rPr>
        <w:t>et al.</w:t>
      </w:r>
      <w:r w:rsidRPr="005052F7">
        <w:rPr>
          <w:rFonts w:cs="Arial"/>
          <w:lang w:val="en-US"/>
        </w:rPr>
        <w:t xml:space="preserve">, “Cooperative MIMO channel modeling and multi-link spatial correlation properties,” </w:t>
      </w:r>
      <w:r w:rsidRPr="005052F7">
        <w:rPr>
          <w:rFonts w:cs="Arial"/>
          <w:i/>
          <w:lang w:val="en-US"/>
        </w:rPr>
        <w:t xml:space="preserve">IEEE J. Sel. Areas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</w:t>
      </w:r>
      <w:r w:rsidRPr="005052F7">
        <w:rPr>
          <w:rFonts w:cs="Arial"/>
          <w:lang w:val="en-US"/>
        </w:rPr>
        <w:t xml:space="preserve">, vol. 30, no. 2, pp. 388–396, 2012,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10.1109/JSAC.2012.120218.</w:t>
      </w:r>
    </w:p>
    <w:p w14:paraId="26F6EDFD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[31]</w:t>
      </w:r>
      <w:r w:rsidRPr="005052F7">
        <w:rPr>
          <w:rFonts w:cs="Arial"/>
          <w:lang w:val="en-US"/>
        </w:rPr>
        <w:tab/>
        <w:t xml:space="preserve">I. Sen and D. W. </w:t>
      </w:r>
      <w:proofErr w:type="spellStart"/>
      <w:r w:rsidRPr="005052F7">
        <w:rPr>
          <w:rFonts w:cs="Arial"/>
          <w:lang w:val="en-US"/>
        </w:rPr>
        <w:t>Matolak</w:t>
      </w:r>
      <w:proofErr w:type="spellEnd"/>
      <w:r w:rsidRPr="005052F7">
        <w:rPr>
          <w:rFonts w:cs="Arial"/>
          <w:lang w:val="en-US"/>
        </w:rPr>
        <w:t xml:space="preserve">, “Vehicle-vehicle channel models for the 5-GHz band,” </w:t>
      </w:r>
      <w:r w:rsidRPr="005052F7">
        <w:rPr>
          <w:rFonts w:cs="Arial"/>
          <w:i/>
          <w:lang w:val="en-US"/>
        </w:rPr>
        <w:t xml:space="preserve">IEEE Trans. </w:t>
      </w:r>
      <w:proofErr w:type="spellStart"/>
      <w:r w:rsidRPr="005052F7">
        <w:rPr>
          <w:rFonts w:cs="Arial"/>
          <w:i/>
          <w:lang w:val="en-US"/>
        </w:rPr>
        <w:t>Intell</w:t>
      </w:r>
      <w:proofErr w:type="spellEnd"/>
      <w:r w:rsidRPr="005052F7">
        <w:rPr>
          <w:rFonts w:cs="Arial"/>
          <w:i/>
          <w:lang w:val="en-US"/>
        </w:rPr>
        <w:t>. Transp. Syst.</w:t>
      </w:r>
      <w:r w:rsidRPr="005052F7">
        <w:rPr>
          <w:rFonts w:cs="Arial"/>
          <w:lang w:val="en-US"/>
        </w:rPr>
        <w:t xml:space="preserve">, vol. 9, no. 2, pp. 235–245, 2008,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10.1109/TITS.2008.922881.</w:t>
      </w:r>
    </w:p>
    <w:p w14:paraId="6A14BD6D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[32]</w:t>
      </w:r>
      <w:r w:rsidRPr="005052F7">
        <w:rPr>
          <w:rFonts w:cs="Arial"/>
          <w:lang w:val="en-US"/>
        </w:rPr>
        <w:tab/>
        <w:t>G. Acosta-</w:t>
      </w:r>
      <w:proofErr w:type="spellStart"/>
      <w:r w:rsidRPr="005052F7">
        <w:rPr>
          <w:rFonts w:cs="Arial"/>
          <w:lang w:val="en-US"/>
        </w:rPr>
        <w:t>Marum</w:t>
      </w:r>
      <w:proofErr w:type="spellEnd"/>
      <w:r w:rsidRPr="005052F7">
        <w:rPr>
          <w:rFonts w:cs="Arial"/>
          <w:lang w:val="en-US"/>
        </w:rPr>
        <w:t xml:space="preserve"> and M. A. Ingram, “Six time- and frequency- selective empirical channel models for vehicular wireless LANs,” </w:t>
      </w:r>
      <w:r w:rsidRPr="005052F7">
        <w:rPr>
          <w:rFonts w:cs="Arial"/>
          <w:i/>
          <w:lang w:val="en-US"/>
        </w:rPr>
        <w:t xml:space="preserve">IEEE </w:t>
      </w:r>
      <w:proofErr w:type="spellStart"/>
      <w:r w:rsidRPr="005052F7">
        <w:rPr>
          <w:rFonts w:cs="Arial"/>
          <w:i/>
          <w:lang w:val="en-US"/>
        </w:rPr>
        <w:t>Veh</w:t>
      </w:r>
      <w:proofErr w:type="spellEnd"/>
      <w:r w:rsidRPr="005052F7">
        <w:rPr>
          <w:rFonts w:cs="Arial"/>
          <w:i/>
          <w:lang w:val="en-US"/>
        </w:rPr>
        <w:t>. Technol. Mag.</w:t>
      </w:r>
      <w:r w:rsidRPr="005052F7">
        <w:rPr>
          <w:rFonts w:cs="Arial"/>
          <w:lang w:val="en-US"/>
        </w:rPr>
        <w:t>, vol. 2, pp. 4–11, 2007.</w:t>
      </w:r>
    </w:p>
    <w:p w14:paraId="38B3F97B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[33]</w:t>
      </w:r>
      <w:r w:rsidRPr="005052F7">
        <w:rPr>
          <w:rFonts w:cs="Arial"/>
          <w:lang w:val="en-US"/>
        </w:rPr>
        <w:tab/>
        <w:t xml:space="preserve">X. Cheng, Q. Yao, M. Wen, C. X. Wang, L. Y. Song, and B. L. Jiao, “Wideband channel modeling and intercarrier interference cancellation for Vehicle-to-Vehicle communication systems,” </w:t>
      </w:r>
      <w:r w:rsidRPr="005052F7">
        <w:rPr>
          <w:rFonts w:cs="Arial"/>
          <w:i/>
          <w:lang w:val="en-US"/>
        </w:rPr>
        <w:t xml:space="preserve">IEEE J. Sel. Areas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</w:t>
      </w:r>
      <w:r w:rsidRPr="005052F7">
        <w:rPr>
          <w:rFonts w:cs="Arial"/>
          <w:lang w:val="en-US"/>
        </w:rPr>
        <w:t xml:space="preserve">, vol. 31, no. 9, pp. 434–448, 2013,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10.1109/JSAC.2013.SUP.0513039.</w:t>
      </w:r>
    </w:p>
    <w:p w14:paraId="6B76B953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[34]</w:t>
      </w:r>
      <w:r w:rsidRPr="005052F7">
        <w:rPr>
          <w:rFonts w:cs="Arial"/>
          <w:lang w:val="en-US"/>
        </w:rPr>
        <w:tab/>
        <w:t xml:space="preserve">F. Pena-Campos, R. Carrasco-Alvarez, O. Longoria-Gandara, and R. Parra-Michel, “Estimation of fast time-varying channels in OFDM systems using two-dimensional prolate,” </w:t>
      </w:r>
      <w:r w:rsidRPr="005052F7">
        <w:rPr>
          <w:rFonts w:cs="Arial"/>
          <w:i/>
          <w:lang w:val="en-US"/>
        </w:rPr>
        <w:t xml:space="preserve">IEEE Trans. </w:t>
      </w:r>
      <w:proofErr w:type="spellStart"/>
      <w:r w:rsidRPr="005052F7">
        <w:rPr>
          <w:rFonts w:cs="Arial"/>
          <w:i/>
          <w:lang w:val="en-US"/>
        </w:rPr>
        <w:t>Wirel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</w:t>
      </w:r>
      <w:r w:rsidRPr="005052F7">
        <w:rPr>
          <w:rFonts w:cs="Arial"/>
          <w:lang w:val="en-US"/>
        </w:rPr>
        <w:t xml:space="preserve">, vol. 12, no. 2, pp. 898–907, 2013,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10.1109/TWC.2013.010413.120624.</w:t>
      </w:r>
    </w:p>
    <w:p w14:paraId="44B09698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[35]</w:t>
      </w:r>
      <w:r w:rsidRPr="005052F7">
        <w:rPr>
          <w:rFonts w:cs="Arial"/>
          <w:lang w:val="en-US"/>
        </w:rPr>
        <w:tab/>
        <w:t xml:space="preserve">M. O. Damen, H. El Gamal, and G. </w:t>
      </w:r>
      <w:proofErr w:type="spellStart"/>
      <w:r w:rsidRPr="005052F7">
        <w:rPr>
          <w:rFonts w:cs="Arial"/>
          <w:lang w:val="en-US"/>
        </w:rPr>
        <w:t>Caire</w:t>
      </w:r>
      <w:proofErr w:type="spellEnd"/>
      <w:r w:rsidRPr="005052F7">
        <w:rPr>
          <w:rFonts w:cs="Arial"/>
          <w:lang w:val="en-US"/>
        </w:rPr>
        <w:t xml:space="preserve">, “On maximum-likelihood detection and the search for the closest lattice point,” </w:t>
      </w:r>
      <w:r w:rsidRPr="005052F7">
        <w:rPr>
          <w:rFonts w:cs="Arial"/>
          <w:i/>
          <w:lang w:val="en-US"/>
        </w:rPr>
        <w:t>IEEE Trans. Inf. Theory</w:t>
      </w:r>
      <w:r w:rsidRPr="005052F7">
        <w:rPr>
          <w:rFonts w:cs="Arial"/>
          <w:lang w:val="en-US"/>
        </w:rPr>
        <w:t xml:space="preserve">, vol. 49, no. 10, pp. 2389–2402, 2003,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10.1109/TIT.2003.817444.</w:t>
      </w:r>
    </w:p>
    <w:p w14:paraId="458E1F5C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[36]</w:t>
      </w:r>
      <w:r w:rsidRPr="005052F7">
        <w:rPr>
          <w:rFonts w:cs="Arial"/>
          <w:lang w:val="en-US"/>
        </w:rPr>
        <w:tab/>
        <w:t xml:space="preserve">D. </w:t>
      </w:r>
      <w:proofErr w:type="spellStart"/>
      <w:r w:rsidRPr="005052F7">
        <w:rPr>
          <w:rFonts w:cs="Arial"/>
          <w:lang w:val="en-US"/>
        </w:rPr>
        <w:t>Wübben</w:t>
      </w:r>
      <w:proofErr w:type="spellEnd"/>
      <w:r w:rsidRPr="005052F7">
        <w:rPr>
          <w:rFonts w:cs="Arial"/>
          <w:lang w:val="en-US"/>
        </w:rPr>
        <w:t xml:space="preserve">, R. </w:t>
      </w:r>
      <w:proofErr w:type="spellStart"/>
      <w:r w:rsidRPr="005052F7">
        <w:rPr>
          <w:rFonts w:cs="Arial"/>
          <w:lang w:val="en-US"/>
        </w:rPr>
        <w:t>Böhnke</w:t>
      </w:r>
      <w:proofErr w:type="spellEnd"/>
      <w:r w:rsidRPr="005052F7">
        <w:rPr>
          <w:rFonts w:cs="Arial"/>
          <w:lang w:val="en-US"/>
        </w:rPr>
        <w:t xml:space="preserve">, J. </w:t>
      </w:r>
      <w:proofErr w:type="spellStart"/>
      <w:r w:rsidRPr="005052F7">
        <w:rPr>
          <w:rFonts w:cs="Arial"/>
          <w:lang w:val="en-US"/>
        </w:rPr>
        <w:t>Rinas</w:t>
      </w:r>
      <w:proofErr w:type="spellEnd"/>
      <w:r w:rsidRPr="005052F7">
        <w:rPr>
          <w:rFonts w:cs="Arial"/>
          <w:lang w:val="en-US"/>
        </w:rPr>
        <w:t xml:space="preserve">, V. </w:t>
      </w:r>
      <w:proofErr w:type="spellStart"/>
      <w:r w:rsidRPr="005052F7">
        <w:rPr>
          <w:rFonts w:cs="Arial"/>
          <w:lang w:val="en-US"/>
        </w:rPr>
        <w:t>Kühn</w:t>
      </w:r>
      <w:proofErr w:type="spellEnd"/>
      <w:r w:rsidRPr="005052F7">
        <w:rPr>
          <w:rFonts w:cs="Arial"/>
          <w:lang w:val="en-US"/>
        </w:rPr>
        <w:t xml:space="preserve">, and K. D. </w:t>
      </w:r>
      <w:proofErr w:type="spellStart"/>
      <w:r w:rsidRPr="005052F7">
        <w:rPr>
          <w:rFonts w:cs="Arial"/>
          <w:lang w:val="en-US"/>
        </w:rPr>
        <w:t>Kammeyer</w:t>
      </w:r>
      <w:proofErr w:type="spellEnd"/>
      <w:r w:rsidRPr="005052F7">
        <w:rPr>
          <w:rFonts w:cs="Arial"/>
          <w:lang w:val="en-US"/>
        </w:rPr>
        <w:t xml:space="preserve">, “Efficient algorithm for decoding layered space-time codes,” </w:t>
      </w:r>
      <w:r w:rsidRPr="005052F7">
        <w:rPr>
          <w:rFonts w:cs="Arial"/>
          <w:i/>
          <w:lang w:val="en-US"/>
        </w:rPr>
        <w:t>Electron. Lett.</w:t>
      </w:r>
      <w:r w:rsidRPr="005052F7">
        <w:rPr>
          <w:rFonts w:cs="Arial"/>
          <w:lang w:val="en-US"/>
        </w:rPr>
        <w:t xml:space="preserve">, vol. 37, no. 22, pp. 1348–1350, 2001,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10.1049/el:20010899.</w:t>
      </w:r>
    </w:p>
    <w:p w14:paraId="7855D39A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[37]</w:t>
      </w:r>
      <w:r w:rsidRPr="005052F7">
        <w:rPr>
          <w:rFonts w:cs="Arial"/>
          <w:lang w:val="en-US"/>
        </w:rPr>
        <w:tab/>
        <w:t xml:space="preserve">S. Statistics, H. </w:t>
      </w:r>
      <w:proofErr w:type="spellStart"/>
      <w:r w:rsidRPr="005052F7">
        <w:rPr>
          <w:rFonts w:cs="Arial"/>
          <w:lang w:val="en-US"/>
        </w:rPr>
        <w:t>Vikalo</w:t>
      </w:r>
      <w:proofErr w:type="spellEnd"/>
      <w:r w:rsidRPr="005052F7">
        <w:rPr>
          <w:rFonts w:cs="Arial"/>
          <w:lang w:val="en-US"/>
        </w:rPr>
        <w:t xml:space="preserve">, B. </w:t>
      </w:r>
      <w:proofErr w:type="spellStart"/>
      <w:r w:rsidRPr="005052F7">
        <w:rPr>
          <w:rFonts w:cs="Arial"/>
          <w:lang w:val="en-US"/>
        </w:rPr>
        <w:t>Hassibi</w:t>
      </w:r>
      <w:proofErr w:type="spellEnd"/>
      <w:r w:rsidRPr="005052F7">
        <w:rPr>
          <w:rFonts w:cs="Arial"/>
          <w:lang w:val="en-US"/>
        </w:rPr>
        <w:t xml:space="preserve">, and H. </w:t>
      </w:r>
      <w:proofErr w:type="spellStart"/>
      <w:r w:rsidRPr="005052F7">
        <w:rPr>
          <w:rFonts w:cs="Arial"/>
          <w:lang w:val="en-US"/>
        </w:rPr>
        <w:t>Vikalo</w:t>
      </w:r>
      <w:proofErr w:type="spellEnd"/>
      <w:r w:rsidRPr="005052F7">
        <w:rPr>
          <w:rFonts w:cs="Arial"/>
          <w:lang w:val="en-US"/>
        </w:rPr>
        <w:t xml:space="preserve">, “On the Sphere-Decoding Algorithm </w:t>
      </w:r>
      <w:proofErr w:type="gramStart"/>
      <w:r w:rsidRPr="005052F7">
        <w:rPr>
          <w:rFonts w:cs="Arial"/>
          <w:lang w:val="en-US"/>
        </w:rPr>
        <w:t>I .</w:t>
      </w:r>
      <w:proofErr w:type="gramEnd"/>
      <w:r w:rsidRPr="005052F7">
        <w:rPr>
          <w:rFonts w:cs="Arial"/>
          <w:lang w:val="en-US"/>
        </w:rPr>
        <w:t xml:space="preserve">,” </w:t>
      </w:r>
      <w:r w:rsidRPr="005052F7">
        <w:rPr>
          <w:rFonts w:cs="Arial"/>
          <w:i/>
          <w:lang w:val="en-US"/>
        </w:rPr>
        <w:t>IEEE Trans. Signal Process.</w:t>
      </w:r>
      <w:r w:rsidRPr="005052F7">
        <w:rPr>
          <w:rFonts w:cs="Arial"/>
          <w:lang w:val="en-US"/>
        </w:rPr>
        <w:t>, vol. 53, no. 8, pp. 2806–2818, 2005.</w:t>
      </w:r>
    </w:p>
    <w:p w14:paraId="0FA3AA38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[38]</w:t>
      </w:r>
      <w:r w:rsidRPr="005052F7">
        <w:rPr>
          <w:rFonts w:cs="Arial"/>
          <w:lang w:val="en-US"/>
        </w:rPr>
        <w:tab/>
        <w:t xml:space="preserve">H. </w:t>
      </w:r>
      <w:proofErr w:type="spellStart"/>
      <w:r w:rsidRPr="005052F7">
        <w:rPr>
          <w:rFonts w:cs="Arial"/>
          <w:lang w:val="en-US"/>
        </w:rPr>
        <w:t>Moroga</w:t>
      </w:r>
      <w:proofErr w:type="spellEnd"/>
      <w:r w:rsidRPr="005052F7">
        <w:rPr>
          <w:rFonts w:cs="Arial"/>
          <w:lang w:val="en-US"/>
        </w:rPr>
        <w:t xml:space="preserve">, T. Yamamoto, and F. Adachi, “Iterative overlap QRM-ML block </w:t>
      </w:r>
      <w:r w:rsidRPr="005052F7">
        <w:rPr>
          <w:rFonts w:cs="Arial"/>
          <w:lang w:val="en-US"/>
        </w:rPr>
        <w:lastRenderedPageBreak/>
        <w:t xml:space="preserve">detection for single-carrier MIMO transmission without CP insertion,” </w:t>
      </w:r>
      <w:proofErr w:type="spellStart"/>
      <w:r w:rsidRPr="005052F7">
        <w:rPr>
          <w:rFonts w:cs="Arial"/>
          <w:i/>
          <w:lang w:val="en-US"/>
        </w:rPr>
        <w:t>Wirel</w:t>
      </w:r>
      <w:proofErr w:type="spellEnd"/>
      <w:r w:rsidRPr="005052F7">
        <w:rPr>
          <w:rFonts w:cs="Arial"/>
          <w:i/>
          <w:lang w:val="en-US"/>
        </w:rPr>
        <w:t xml:space="preserve">. Pers.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</w:t>
      </w:r>
      <w:r w:rsidRPr="005052F7">
        <w:rPr>
          <w:rFonts w:cs="Arial"/>
          <w:lang w:val="en-US"/>
        </w:rPr>
        <w:t xml:space="preserve">, vol. 74, no. 4, pp. 1163–1177, 2014,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10.1007/s11277-013-1570-5.</w:t>
      </w:r>
    </w:p>
    <w:p w14:paraId="14C5CFC8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</w:rPr>
      </w:pPr>
      <w:r w:rsidRPr="005052F7">
        <w:rPr>
          <w:rFonts w:cs="Arial"/>
          <w:lang w:val="en-US"/>
        </w:rPr>
        <w:t>[39]</w:t>
      </w:r>
      <w:r w:rsidRPr="005052F7">
        <w:rPr>
          <w:rFonts w:cs="Arial"/>
          <w:lang w:val="en-US"/>
        </w:rPr>
        <w:tab/>
        <w:t xml:space="preserve">K. </w:t>
      </w:r>
      <w:proofErr w:type="spellStart"/>
      <w:r w:rsidRPr="005052F7">
        <w:rPr>
          <w:rFonts w:cs="Arial"/>
          <w:lang w:val="en-US"/>
        </w:rPr>
        <w:t>Temma</w:t>
      </w:r>
      <w:proofErr w:type="spellEnd"/>
      <w:r w:rsidRPr="005052F7">
        <w:rPr>
          <w:rFonts w:cs="Arial"/>
          <w:lang w:val="en-US"/>
        </w:rPr>
        <w:t xml:space="preserve">, T. Yamamoto, and F. Adachi, “Improved 2-step QRM-ML block signal detection for single-carrier transmission,” </w:t>
      </w:r>
      <w:r w:rsidRPr="005052F7">
        <w:rPr>
          <w:rFonts w:cs="Arial"/>
          <w:i/>
          <w:lang w:val="en-US"/>
        </w:rPr>
        <w:t xml:space="preserve">IEEE </w:t>
      </w:r>
      <w:proofErr w:type="spellStart"/>
      <w:r w:rsidRPr="005052F7">
        <w:rPr>
          <w:rFonts w:cs="Arial"/>
          <w:i/>
          <w:lang w:val="en-US"/>
        </w:rPr>
        <w:t>Veh</w:t>
      </w:r>
      <w:proofErr w:type="spellEnd"/>
      <w:r w:rsidRPr="005052F7">
        <w:rPr>
          <w:rFonts w:cs="Arial"/>
          <w:i/>
          <w:lang w:val="en-US"/>
        </w:rPr>
        <w:t xml:space="preserve">. </w:t>
      </w:r>
      <w:proofErr w:type="spellStart"/>
      <w:r w:rsidRPr="005052F7">
        <w:rPr>
          <w:rFonts w:cs="Arial"/>
          <w:i/>
        </w:rPr>
        <w:t>Technol</w:t>
      </w:r>
      <w:proofErr w:type="spellEnd"/>
      <w:r w:rsidRPr="005052F7">
        <w:rPr>
          <w:rFonts w:cs="Arial"/>
          <w:i/>
        </w:rPr>
        <w:t>. Conf.</w:t>
      </w:r>
      <w:r w:rsidRPr="005052F7">
        <w:rPr>
          <w:rFonts w:cs="Arial"/>
        </w:rPr>
        <w:t xml:space="preserve">, no. 0, 2011, </w:t>
      </w:r>
      <w:proofErr w:type="spellStart"/>
      <w:r w:rsidRPr="005052F7">
        <w:rPr>
          <w:rFonts w:cs="Arial"/>
        </w:rPr>
        <w:t>doi</w:t>
      </w:r>
      <w:proofErr w:type="spellEnd"/>
      <w:r w:rsidRPr="005052F7">
        <w:rPr>
          <w:rFonts w:cs="Arial"/>
        </w:rPr>
        <w:t>: 10.1109/VETECF.2011.6093118.</w:t>
      </w:r>
    </w:p>
    <w:p w14:paraId="03C0F04B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</w:rPr>
        <w:t>[40]</w:t>
      </w:r>
      <w:r w:rsidRPr="005052F7">
        <w:rPr>
          <w:rFonts w:cs="Arial"/>
        </w:rPr>
        <w:tab/>
        <w:t xml:space="preserve">C. C. Alatriste, Gabriel Torres, Olvera, “Modelo de Predicción de LEE,” pp. 25–43, 2007, [Online]. </w:t>
      </w:r>
      <w:r w:rsidRPr="005052F7">
        <w:rPr>
          <w:rFonts w:cs="Arial"/>
          <w:lang w:val="en-US"/>
        </w:rPr>
        <w:t>Available: https://tesis.ipn.mx/bitstream/handle/123456789/3523/MODELODEPREDICCION.pdf?sequence=1&amp;isAllowed=y.</w:t>
      </w:r>
    </w:p>
    <w:p w14:paraId="1BCF2F69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  <w:lang w:val="en-US"/>
        </w:rPr>
      </w:pPr>
      <w:r w:rsidRPr="005052F7">
        <w:rPr>
          <w:rFonts w:cs="Arial"/>
          <w:lang w:val="en-US"/>
        </w:rPr>
        <w:t>[41]</w:t>
      </w:r>
      <w:r w:rsidRPr="005052F7">
        <w:rPr>
          <w:rFonts w:cs="Arial"/>
          <w:lang w:val="en-US"/>
        </w:rPr>
        <w:tab/>
        <w:t xml:space="preserve">J. A. Del Puerto-Flores, R. Parra-Michel, F. Peña-Campos, J. Cortez, and E. Romero-Aguirre, “Evaluation of OFDM Systems with Virtual Carriers over V2V Channels,” </w:t>
      </w:r>
      <w:r w:rsidRPr="005052F7">
        <w:rPr>
          <w:rFonts w:cs="Arial"/>
          <w:i/>
          <w:lang w:val="en-US"/>
        </w:rPr>
        <w:t xml:space="preserve">2018 IEEE 9th </w:t>
      </w:r>
      <w:proofErr w:type="spellStart"/>
      <w:r w:rsidRPr="005052F7">
        <w:rPr>
          <w:rFonts w:cs="Arial"/>
          <w:i/>
          <w:lang w:val="en-US"/>
        </w:rPr>
        <w:t>Annu</w:t>
      </w:r>
      <w:proofErr w:type="spellEnd"/>
      <w:r w:rsidRPr="005052F7">
        <w:rPr>
          <w:rFonts w:cs="Arial"/>
          <w:i/>
          <w:lang w:val="en-US"/>
        </w:rPr>
        <w:t xml:space="preserve">. Inf. Technol. Electron. Mob. </w:t>
      </w:r>
      <w:proofErr w:type="spellStart"/>
      <w:r w:rsidRPr="005052F7">
        <w:rPr>
          <w:rFonts w:cs="Arial"/>
          <w:i/>
          <w:lang w:val="en-US"/>
        </w:rPr>
        <w:t>Commun</w:t>
      </w:r>
      <w:proofErr w:type="spellEnd"/>
      <w:r w:rsidRPr="005052F7">
        <w:rPr>
          <w:rFonts w:cs="Arial"/>
          <w:i/>
          <w:lang w:val="en-US"/>
        </w:rPr>
        <w:t>. Conf. IEMCON 2018</w:t>
      </w:r>
      <w:r w:rsidRPr="005052F7">
        <w:rPr>
          <w:rFonts w:cs="Arial"/>
          <w:lang w:val="en-US"/>
        </w:rPr>
        <w:t xml:space="preserve">, no. 1, pp. 882–886, 2019, </w:t>
      </w:r>
      <w:proofErr w:type="spellStart"/>
      <w:r w:rsidRPr="005052F7">
        <w:rPr>
          <w:rFonts w:cs="Arial"/>
          <w:lang w:val="en-US"/>
        </w:rPr>
        <w:t>doi</w:t>
      </w:r>
      <w:proofErr w:type="spellEnd"/>
      <w:r w:rsidRPr="005052F7">
        <w:rPr>
          <w:rFonts w:cs="Arial"/>
          <w:lang w:val="en-US"/>
        </w:rPr>
        <w:t>: 10.1109/IEMCON.2018.8615092.</w:t>
      </w:r>
    </w:p>
    <w:p w14:paraId="765A9187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</w:rPr>
      </w:pPr>
      <w:r w:rsidRPr="005052F7">
        <w:rPr>
          <w:rFonts w:cs="Arial"/>
          <w:lang w:val="en-US"/>
        </w:rPr>
        <w:t>[42]</w:t>
      </w:r>
      <w:r w:rsidRPr="005052F7">
        <w:rPr>
          <w:rFonts w:cs="Arial"/>
          <w:lang w:val="en-US"/>
        </w:rPr>
        <w:tab/>
        <w:t xml:space="preserve">J. A. Del Puerto-Flores, L. C. </w:t>
      </w:r>
      <w:proofErr w:type="spellStart"/>
      <w:r w:rsidRPr="005052F7">
        <w:rPr>
          <w:rFonts w:cs="Arial"/>
          <w:lang w:val="en-US"/>
        </w:rPr>
        <w:t>Yllescas</w:t>
      </w:r>
      <w:proofErr w:type="spellEnd"/>
      <w:r w:rsidRPr="005052F7">
        <w:rPr>
          <w:rFonts w:cs="Arial"/>
          <w:lang w:val="en-US"/>
        </w:rPr>
        <w:t xml:space="preserve">, R. Parra-Michel, F. Pena-Campos, and J. Cortez, “Performance Evaluation of Turbo Decoding in DFTS-OFDM Systems over V2V Channel,” </w:t>
      </w:r>
      <w:r w:rsidRPr="005052F7">
        <w:rPr>
          <w:rFonts w:cs="Arial"/>
          <w:i/>
          <w:lang w:val="en-US"/>
        </w:rPr>
        <w:t xml:space="preserve">Proc. - 2018 10th IEEE Latin-American Conf. </w:t>
      </w:r>
      <w:proofErr w:type="spellStart"/>
      <w:r w:rsidRPr="005052F7">
        <w:rPr>
          <w:rFonts w:cs="Arial"/>
          <w:i/>
        </w:rPr>
        <w:t>Commun</w:t>
      </w:r>
      <w:proofErr w:type="spellEnd"/>
      <w:r w:rsidRPr="005052F7">
        <w:rPr>
          <w:rFonts w:cs="Arial"/>
          <w:i/>
        </w:rPr>
        <w:t>. LATINCOM 2018</w:t>
      </w:r>
      <w:r w:rsidRPr="005052F7">
        <w:rPr>
          <w:rFonts w:cs="Arial"/>
        </w:rPr>
        <w:t xml:space="preserve">, 2019, </w:t>
      </w:r>
      <w:proofErr w:type="spellStart"/>
      <w:r w:rsidRPr="005052F7">
        <w:rPr>
          <w:rFonts w:cs="Arial"/>
        </w:rPr>
        <w:t>doi</w:t>
      </w:r>
      <w:proofErr w:type="spellEnd"/>
      <w:r w:rsidRPr="005052F7">
        <w:rPr>
          <w:rFonts w:cs="Arial"/>
        </w:rPr>
        <w:t>: 10.1109/LATINCOM.2018.8613202.</w:t>
      </w:r>
    </w:p>
    <w:p w14:paraId="0B8DE5B4" w14:textId="77777777" w:rsidR="00F964BF" w:rsidRPr="005052F7" w:rsidRDefault="00F964BF" w:rsidP="00F964BF">
      <w:pPr>
        <w:spacing w:after="160" w:line="360" w:lineRule="auto"/>
        <w:ind w:left="640" w:hanging="640"/>
        <w:rPr>
          <w:rFonts w:cs="Arial"/>
        </w:rPr>
      </w:pPr>
      <w:r w:rsidRPr="005052F7">
        <w:rPr>
          <w:rFonts w:cs="Arial"/>
        </w:rPr>
        <w:t>[43]</w:t>
      </w:r>
      <w:r w:rsidRPr="005052F7">
        <w:rPr>
          <w:rFonts w:cs="Arial"/>
        </w:rPr>
        <w:tab/>
        <w:t>D. A. Ibarra and Ciudad Obregón, “Arquitectura en hardware de un detector OSIC para receptor SISO V2V,” 2020.</w:t>
      </w:r>
    </w:p>
    <w:p w14:paraId="490FD5FF" w14:textId="77777777" w:rsidR="00CD7C0A" w:rsidRDefault="00CD7C0A"/>
    <w:sectPr w:rsidR="00CD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7D8"/>
    <w:rsid w:val="000422A6"/>
    <w:rsid w:val="005C402B"/>
    <w:rsid w:val="008D7EFE"/>
    <w:rsid w:val="009007D8"/>
    <w:rsid w:val="009A5251"/>
    <w:rsid w:val="00CD7C0A"/>
    <w:rsid w:val="00F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18F7E-A245-4F7B-8970-3EE167AC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BF"/>
    <w:pPr>
      <w:widowControl w:val="0"/>
      <w:autoSpaceDE w:val="0"/>
      <w:autoSpaceDN w:val="0"/>
      <w:spacing w:after="0" w:line="240" w:lineRule="auto"/>
      <w:jc w:val="both"/>
    </w:pPr>
    <w:rPr>
      <w:rFonts w:ascii="Arial" w:eastAsia="Microsoft Sans Serif" w:hAnsi="Arial" w:cs="Microsoft Sans Serif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1276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Escoboza Villegas</dc:creator>
  <cp:keywords/>
  <dc:description/>
  <cp:lastModifiedBy>Aaron Escoboza Villegas</cp:lastModifiedBy>
  <cp:revision>2</cp:revision>
  <dcterms:created xsi:type="dcterms:W3CDTF">2021-08-30T06:38:00Z</dcterms:created>
  <dcterms:modified xsi:type="dcterms:W3CDTF">2021-08-30T06:38:00Z</dcterms:modified>
</cp:coreProperties>
</file>