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107E3" w14:textId="1E6D3B92" w:rsidR="00E15F14" w:rsidRPr="00E15F14" w:rsidRDefault="00E15F14" w:rsidP="00E15F14">
      <w:pPr>
        <w:jc w:val="center"/>
        <w:rPr>
          <w:rFonts w:ascii="Times New Roman" w:hAnsi="Times New Roman" w:cs="Times New Roman"/>
          <w:sz w:val="48"/>
          <w:szCs w:val="48"/>
          <w:lang w:val="en-IE"/>
        </w:rPr>
      </w:pPr>
      <w:r w:rsidRPr="00E15F14">
        <w:rPr>
          <w:rFonts w:ascii="Times New Roman" w:hAnsi="Times New Roman" w:cs="Times New Roman"/>
          <w:sz w:val="48"/>
          <w:szCs w:val="48"/>
          <w:lang w:val="en-IE"/>
        </w:rPr>
        <w:t>Comp</w:t>
      </w:r>
      <w:bookmarkStart w:id="0" w:name="_GoBack"/>
      <w:bookmarkEnd w:id="0"/>
      <w:r w:rsidRPr="00E15F14">
        <w:rPr>
          <w:rFonts w:ascii="Times New Roman" w:hAnsi="Times New Roman" w:cs="Times New Roman"/>
          <w:sz w:val="48"/>
          <w:szCs w:val="48"/>
          <w:lang w:val="en-IE"/>
        </w:rPr>
        <w:t>any Whitepaper</w:t>
      </w:r>
    </w:p>
    <w:p w14:paraId="4B0037A4" w14:textId="0A209C83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635D2D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FA75F2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8B7C49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2BDF47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2169B4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E10019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CD9386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6A170B7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A6E1232" w14:textId="77777777" w:rsidR="00E15F14" w:rsidRPr="00E15F14" w:rsidRDefault="00E15F14" w:rsidP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5827EB" w14:textId="791BE941" w:rsidR="00E15F14" w:rsidRPr="00E15F14" w:rsidRDefault="00E15F14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E15F14" w:rsidRPr="00E1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14"/>
    <w:rsid w:val="00B03816"/>
    <w:rsid w:val="00E1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C650"/>
  <w15:chartTrackingRefBased/>
  <w15:docId w15:val="{C570F440-41BD-4531-9557-D727C00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Doherty</dc:creator>
  <cp:keywords/>
  <dc:description/>
  <cp:lastModifiedBy>Evan Doherty</cp:lastModifiedBy>
  <cp:revision>2</cp:revision>
  <dcterms:created xsi:type="dcterms:W3CDTF">2018-03-25T19:15:00Z</dcterms:created>
  <dcterms:modified xsi:type="dcterms:W3CDTF">2018-03-25T19:18:00Z</dcterms:modified>
</cp:coreProperties>
</file>