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Aaron Mathias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647-468-5392 | </w:t>
      </w:r>
      <w:hyperlink w:history="1" r:id="rIdfq72r6dntqbrupyuqnokt">
        <w:r>
          <w:rPr>
            <w:rFonts w:ascii="Times New Roman" w:cs="Times New Roman" w:eastAsia="Times New Roman" w:hAnsi="Times New Roman"/>
            <w:sz w:val="19"/>
            <w:szCs w:val="19"/>
            <w:u w:val="single"/>
          </w:rPr>
          <w:t xml:space="preserve">amat576@wgu.edu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mjwi_9gi29hlom9sybdil">
        <w:r>
          <w:rPr>
            <w:rFonts w:ascii="Times New Roman" w:cs="Times New Roman" w:eastAsia="Times New Roman" w:hAnsi="Times New Roman"/>
            <w:sz w:val="19"/>
            <w:szCs w:val="19"/>
            <w:u w:val="single"/>
          </w:rPr>
          <w:t xml:space="preserve">aaronmathias.me</w:t>
        </w:r>
      </w:hyperlink>
      <w:r>
        <w:rPr>
          <w:rFonts w:ascii="Times New Roman" w:cs="Times New Roman" w:eastAsia="Times New Roman" w:hAnsi="Times New Roman"/>
          <w:sz w:val="19"/>
          <w:szCs w:val="19"/>
        </w:rPr>
        <w:t xml:space="preserve"> | </w:t>
      </w:r>
      <w:hyperlink w:history="1" r:id="rIdkvf7urwntkdeeu8pif7fj">
        <w:r>
          <w:rPr>
            <w:rFonts w:ascii="Times New Roman" w:cs="Times New Roman" w:eastAsia="Times New Roman" w:hAnsi="Times New Roman"/>
            <w:sz w:val="19"/>
            <w:szCs w:val="19"/>
            <w:u w:val="single"/>
          </w:rPr>
          <w:t xml:space="preserve">github.com/aaron-levels</w:t>
        </w:r>
      </w:hyperlink>
    </w:p>
    <w:p>
      <w:pPr>
        <w:pBdr>
          <w:bottom w:val="single" w:color="000000" w:sz="6" w:space="1"/>
        </w:pBd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SUMMARY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Results-driven Cloud/Network Engineering professional with 3+ years managing mission-critical infrastructure at scale. Proven ability to configure and troubleshoot TCP/IP networks, enforce IAM security policies, and maintain &gt;98% uptime across 3,500 endpoints in a production financial environment. Hands-on AWS experience spanning EC2, S3, IAM, VPC, Security Groups, and AWS CLI. Delivered $1M+ in annualized cost savings through infrastructure optimization. Currently completing a BS in Cloud and Network Engineering (AWS Track) at WGU; CompTIA A+ certified, Network+ and AWS Cloud Practitioner in progress.</w:t>
      </w:r>
    </w:p>
    <w:p>
      <w:pPr>
        <w:pBdr>
          <w:bottom w:val="single" w:color="000000" w:sz="6" w:space="1"/>
        </w:pBd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Western Governors University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Expected: Dec 2026</w:t>
      </w:r>
    </w:p>
    <w:p>
      <w:pPr>
        <w:tabs>
          <w:tab w:val="right" w:pos="9360"/>
        </w:tabs>
        <w:spacing w:after="36"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BS Cloud and Network Engineering — AWS Track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Remote</w:t>
      </w:r>
    </w:p>
    <w:p>
      <w:pPr>
        <w:pBdr>
          <w:bottom w:val="single" w:color="000000" w:sz="6" w:space="1"/>
        </w:pBd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ATM Technical Support Analyst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Jun 2023 – Present</w:t>
      </w:r>
    </w:p>
    <w:p>
      <w:pPr>
        <w:tabs>
          <w:tab w:val="right" w:pos="9360"/>
        </w:tabs>
        <w:spacing w:after="36"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Bank of Montreal (BMO)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Toronto, ON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Negotiated and managed SLAs with NCR, Burroughs, Chubb, and Securitas; restructured dispatch workflows and vendor contracts to deliver $1M+ in annualized cost savings while maintaining infrastructure availability targets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Maintained &gt;98% uptime across ~3,500 ATMs (Canada &amp; U.S.) by triaging hardware, software, and Layer 1–3 network faults; escalated incidents through ITSM workflows using Vision, PaymentsOne, and Data Navigator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Configured TCP/IP parameters, IP addressing schemes, and network connectivity during ATM installations and decommissions across hundreds of sites; documented all changes in ServiceNow per ITSM change management protocols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Developed and automated daily statistical incident reports using structured data from monitoring tools, improving proactive alerting coverage and reducing repeat-incident rates fleet-wide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Led infrastructure migration coordination for the Canadian ATM Refresh Project — a nationwide hardware refresh spanning hundreds of locations — managing vendor logistics, site scheduling, and rollout validation end-to-end</w:t>
      </w:r>
    </w:p>
    <w:p>
      <w:pPr>
        <w:tabs>
          <w:tab w:val="right" w:pos="936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Customer &amp; Financial Services Representative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Sep 2021 – Jun 2023</w:t>
      </w:r>
    </w:p>
    <w:p>
      <w:pPr>
        <w:tabs>
          <w:tab w:val="right" w:pos="9360"/>
        </w:tabs>
        <w:spacing w:after="36"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Bank of Montreal (BMO)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Toronto, ON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Processed high-volume financial transactions with zero end-of-day reconciliation errors over 22 months; maintained full AML/KYC and cybersecurity policy compliance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Advised customers on digital banking platforms, reducing branch call volume and driving measurable improvement in digital adoption rates</w:t>
      </w:r>
    </w:p>
    <w:p>
      <w:pPr>
        <w:pBdr>
          <w:bottom w:val="single" w:color="000000" w:sz="6" w:space="1"/>
        </w:pBd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Python Subnet Calculator CLI  |  Python, ipaddress, argparse, JSON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2025</w:t>
      </w:r>
    </w:p>
    <w:p>
      <w:pPr>
        <w:tabs>
          <w:tab w:val="right" w:pos="9360"/>
        </w:tabs>
        <w:spacing w:after="36" w:before="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github.com/aaron-levels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a command-line tool in Python that takes any IP address and subnet mask as input and instantly calculates all key network details — network address, broadcast address, usable host range, and total host count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Displays a binary breakdown of the subnet mask so users can visually see how subnetting works at the bit level, reinforcing concepts directly relevant to Network+ and real-world network design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Supports VLSM (Variable Length Subnet Masking), allowing users to subdivide a network into multiple subnets of different sizes — the same technique used by network engineers to allocate IP space efficiently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Outputs results as structured JSON for easy integration with other tools or scripts; includes a full argparse-based CLI interface for flexible command-line usage with no external dependencies</w:t>
      </w:r>
    </w:p>
    <w:p>
      <w:pPr>
        <w:pBdr>
          <w:bottom w:val="single" w:color="000000" w:sz="6" w:space="1"/>
        </w:pBdr>
        <w:spacing w:after="5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TECHNICAL SKILLS</w:t>
      </w:r>
    </w:p>
    <w:p>
      <w:pPr>
        <w:spacing w:after="18" w:before="18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AWS &amp; Cloud: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EC2, S3, IAM, VPC, Security Groups, NACLs, Route 53, CloudWatch, JSON Policies, Static Website Hosting, AWS CLI, IAM Roles &amp; Policies</w:t>
      </w:r>
    </w:p>
    <w:p>
      <w:pPr>
        <w:spacing w:after="18" w:before="18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Networking: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TCP/IP, DNS, DHCP, VLANs, subnetting, VLSM, CIDR notation, OSI model (L1–L7), network configuration, incident response, access management, threat detection, firewall rule management</w:t>
      </w:r>
    </w:p>
    <w:p>
      <w:pPr>
        <w:spacing w:after="18" w:before="18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OS / Scripting: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Linux (CLI, Bash scripting), Python, Windows Server, Active Directory basics, Remote Desktop (RDP), SSH</w:t>
      </w:r>
    </w:p>
    <w:p>
      <w:pPr>
        <w:spacing w:after="18" w:before="18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Tools: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ServiceNow (ITSM/change mgmt), FIS PaymentsOne, FIS Data Navigator, SIEM, Git/GitHub, VS Code</w:t>
      </w:r>
    </w:p>
    <w:p>
      <w:pPr>
        <w:spacing w:after="18" w:before="18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Certifications: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CompTIA A+ (Earned Jun 2026)  |  CompTIA Network+ (In Progress)  |  AWS Cloud Practitioner (In Progress)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72r6dntqbrupyuqnokt" Type="http://schemas.openxmlformats.org/officeDocument/2006/relationships/hyperlink" Target="mailto:amat576@wgu.edu" TargetMode="External"/><Relationship Id="rIdmjwi_9gi29hlom9sybdil" Type="http://schemas.openxmlformats.org/officeDocument/2006/relationships/hyperlink" Target="https://aaronmathias.me" TargetMode="External"/><Relationship Id="rIdkvf7urwntkdeeu8pif7fj" Type="http://schemas.openxmlformats.org/officeDocument/2006/relationships/hyperlink" Target="https://github.com/aaron-level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2026-07-03T02:46:01.242Z</dcterms:created>
  <dcterms:modified xsi:type="dcterms:W3CDTF">2026-07-03T02:46:01.244Z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