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>
          <w:sz w:val="22"/>
          <w:szCs w:val="22"/>
        </w:rPr>
        <w:t xml:space="preserve">SEO AI Module Workflow Diagrams</w:t>
      </w:r>
    </w:p>
    <w:p>
      <w:pPr>
        <w:spacing w:before="0" w:after="220"/>
      </w:pPr>
      <w:r>
        <w:rPr>
          <w:color w:val="666666"/>
          <w:sz w:val="24"/>
          <w:szCs w:val="24"/>
        </w:rPr>
        <w:t xml:space="preserve">Technical SEO Audits, Content Gap Analysis, and Keyword Research / Google Keyword Planner</w:t>
      </w:r>
    </w:p>
    <w:tbl>
      <w:tblPr>
        <w:tblW w:w="9360" w:type="dxa"/>
        <w:tblInd w:w="120" w:type="dxa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</w:tblBorders>
      </w:tblPr>
      <w:tblGrid>
        <w:gridCol w:w="9360"/>
      </w:tblGrid>
      <w:tr>
        <w:tc>
          <w:tcPr>
            <w:tcW w:w="9360" w:type="dxa"/>
            <w:shd w:fill="F4F6F9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before="0" w:after="40"/>
            </w:pPr>
            <w:r>
              <w:rPr>
                <w:b/>
                <w:color w:val="1F4D78"/>
                <w:sz w:val="22"/>
                <w:szCs w:val="22"/>
              </w:rPr>
              <w:t xml:space="preserve">How the platform works</w:t>
            </w:r>
          </w:p>
          <w:p>
            <w:pPr>
              <w:spacing w:before="0" w:after="0"/>
            </w:pPr>
            <w:r>
              <w:rPr>
                <w:sz w:val="21"/>
                <w:szCs w:val="21"/>
              </w:rPr>
              <w:t xml:space="preserve">Scripts collect reliable website and API data. AI interprets that data and produces recommendations. Results are saved in the database and shown in platform tables and detail screens.</w:t>
            </w:r>
          </w:p>
        </w:tc>
      </w:tr>
    </w:tbl>
    <w:p>
      <w:pPr>
        <w:pStyle w:val="Heading1"/>
        <w:spacing w:before="0" w:after="120"/>
      </w:pPr>
      <w:r>
        <w:rPr>
          <w:sz w:val="22"/>
          <w:szCs w:val="22"/>
        </w:rPr>
        <w:t xml:space="preserve">Technical SEO Audit</w:t>
      </w:r>
    </w:p>
    <w:tbl>
      <w:tblPr>
        <w:tblW w:w="9360" w:type="dxa"/>
        <w:tblInd w:w="120" w:type="dxa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650"/>
        <w:gridCol w:w="1400"/>
        <w:gridCol w:w="5310"/>
      </w:tblGrid>
      <w:tr>
        <w:tc>
          <w:tcPr>
            <w:tcW w:w="265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Input</w:t>
            </w:r>
          </w:p>
        </w:tc>
        <w:tc>
          <w:tcPr>
            <w:tcW w:w="14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Flow</w:t>
            </w:r>
          </w:p>
        </w:tc>
        <w:tc>
          <w:tcPr>
            <w:tcW w:w="531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Website URL, max pages, filters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Create audit record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Audit run starts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Website pages + sitemap URLs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Crawler collects pages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 dataset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Page data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Technical checks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Issues: crawl errors, redirects, robots, noindex, canonicals, titles, meta, H1, image alt, response issues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GSC configuration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Search Console API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Search Analytics grouped by page, query, device, country + URL Inspection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Issues + GSC data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analysis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Summary, priorities, corrective actions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 results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Save to database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Audit detail tables and history</w:t>
            </w:r>
          </w:p>
        </w:tc>
      </w:tr>
    </w:tbl>
    <w:p>
      <w:pPr>
        <w:pStyle w:val="Heading2"/>
        <w:spacing w:before="120" w:after="80"/>
      </w:pPr>
      <w:r>
        <w:rPr>
          <w:sz w:val="22"/>
          <w:szCs w:val="22"/>
        </w:rPr>
        <w:t xml:space="preserve">Process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User starts an audit from the Technical SEO screen.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platform crawls website pages and sitemap URLs within the selected page limit.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script checks technical SEO issues such as crawl errors, indexability, metadata, headings, canonicals, robots signals, and image alt text.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If Google Search Console is configured, the platform fetches Search Analytics and URL Inspection data.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AI receives detected issues plus GSC context and produces summary, priorities, and corrective actions.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audit is saved and shown through issue, page, GSC performance, URL inspection, and history tables.</w:t>
      </w:r>
    </w:p>
    <w:p>
      <w:pPr>
        <w:pStyle w:val="Heading1"/>
        <w:spacing w:before="0" w:after="120"/>
      </w:pPr>
      <w:r>
        <w:rPr>
          <w:sz w:val="22"/>
          <w:szCs w:val="22"/>
        </w:rPr>
        <w:t xml:space="preserve">Content Gap Analysis</w:t>
      </w:r>
    </w:p>
    <w:tbl>
      <w:tblPr>
        <w:tblW w:w="9360" w:type="dxa"/>
        <w:tblInd w:w="120" w:type="dxa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650"/>
        <w:gridCol w:w="1400"/>
        <w:gridCol w:w="5310"/>
      </w:tblGrid>
      <w:tr>
        <w:tc>
          <w:tcPr>
            <w:tcW w:w="265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Input</w:t>
            </w:r>
          </w:p>
        </w:tc>
        <w:tc>
          <w:tcPr>
            <w:tcW w:w="14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Flow</w:t>
            </w:r>
          </w:p>
        </w:tc>
        <w:tc>
          <w:tcPr>
            <w:tcW w:w="531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Own page URL + competitor URLs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Create analysis record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Analysis run starts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Own page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Crawler extracts signals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Title, meta, headings, sections, word count, top terms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Competitor pages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Crawler extracts comparison signals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Competitor topics, sections, keywords, content structure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Own + competitor data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comparison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Missing topics, untapped keywords, section gaps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recommendations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Wireframe planning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Suggested page structure and action plan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 results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Save to database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Content gap detail and history</w:t>
            </w:r>
          </w:p>
        </w:tc>
      </w:tr>
    </w:tbl>
    <w:p>
      <w:pPr>
        <w:pStyle w:val="Heading2"/>
        <w:spacing w:before="120" w:after="80"/>
      </w:pPr>
      <w:r>
        <w:rPr>
          <w:sz w:val="22"/>
          <w:szCs w:val="22"/>
        </w:rPr>
        <w:t xml:space="preserve">Process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User provides the target page and competitor example URLs.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platform crawls own and competitor pages.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script extracts titles, descriptions, headings, sections, word count, and top terms.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AI compares own content against competitors.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AI identifies missing topics, untapped keywords, recommended sections, a page wireframe, and an action plan.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results are saved and displayed in the Content Gap detail and history screens.</w:t>
      </w:r>
    </w:p>
    <w:p>
      <w:pPr>
        <w:pStyle w:val="Heading1"/>
        <w:spacing w:before="0" w:after="120"/>
      </w:pPr>
      <w:r>
        <w:rPr>
          <w:sz w:val="22"/>
          <w:szCs w:val="22"/>
        </w:rPr>
        <w:t xml:space="preserve">Keyword Research and Google Keyword Planner</w:t>
      </w:r>
    </w:p>
    <w:tbl>
      <w:tblPr>
        <w:tblW w:w="9360" w:type="dxa"/>
        <w:tblInd w:w="120" w:type="dxa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650"/>
        <w:gridCol w:w="1400"/>
        <w:gridCol w:w="5310"/>
      </w:tblGrid>
      <w:tr>
        <w:tc>
          <w:tcPr>
            <w:tcW w:w="265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Input</w:t>
            </w:r>
          </w:p>
        </w:tc>
        <w:tc>
          <w:tcPr>
            <w:tcW w:w="14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Flow</w:t>
            </w:r>
          </w:p>
        </w:tc>
        <w:tc>
          <w:tcPr>
            <w:tcW w:w="531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Website, location, topic, language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Create keyword research run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Run starts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Website pages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Crawler extracts signals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Titles, meta, H1/H2/H3, top terms, content excerpts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 data + project inputs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keyword generation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Keyword, intent, funnel stage, priority, suggested page, content angle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keywords + website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Google Keyword Planner API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Avg searches, competition, competition index, bid range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+ Google data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Save to database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Keyword Ideas table + Google Keyword Planner table</w:t>
            </w:r>
          </w:p>
        </w:tc>
      </w:tr>
    </w:tbl>
    <w:p>
      <w:pPr>
        <w:pStyle w:val="Heading2"/>
        <w:spacing w:before="120" w:after="80"/>
      </w:pPr>
      <w:r>
        <w:rPr>
          <w:sz w:val="22"/>
          <w:szCs w:val="22"/>
        </w:rPr>
        <w:t xml:space="preserve">Process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User enters website, location, language, and optional seed topic.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platform crawls website pages and extracts content signals.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AI generates keyword ideas from the actual website context.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app sends AI keyword ideas and the website URL to Google Keyword Planner.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Google returns search volume, competition, competition index, and bid range.</w:t>
      </w:r>
    </w:p>
    <w:p>
      <w:pPr>
        <w:pStyle w:val="ListBullet"/>
        <w:spacing w:after="80"/>
        <w:ind w:left="540" w:hanging="260"/>
      </w:pPr>
      <w:r>
        <w:rPr>
          <w:color w:val="2E74B5"/>
          <w:sz w:val="22"/>
          <w:szCs w:val="22"/>
        </w:rPr>
        <w:t xml:space="preserve">• </w:t>
      </w:r>
      <w:r>
        <w:rPr>
          <w:sz w:val="21"/>
          <w:szCs w:val="21"/>
        </w:rPr>
        <w:t xml:space="preserve">The platform shows separate AI Keyword Ideas and Google Keyword Planner Results tables.</w:t>
      </w:r>
    </w:p>
    <w:p>
      <w:pPr>
        <w:pStyle w:val="Heading1"/>
        <w:spacing w:before="0" w:after="120"/>
      </w:pPr>
      <w:r>
        <w:rPr>
          <w:sz w:val="22"/>
          <w:szCs w:val="22"/>
        </w:rPr>
        <w:t xml:space="preserve">Overall Platform Flow</w:t>
      </w:r>
    </w:p>
    <w:tbl>
      <w:tblPr>
        <w:tblW w:w="9360" w:type="dxa"/>
        <w:tblInd w:w="120" w:type="dxa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650"/>
        <w:gridCol w:w="1400"/>
        <w:gridCol w:w="5310"/>
      </w:tblGrid>
      <w:tr>
        <w:tc>
          <w:tcPr>
            <w:tcW w:w="265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Stage</w:t>
            </w:r>
          </w:p>
        </w:tc>
        <w:tc>
          <w:tcPr>
            <w:tcW w:w="140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System</w:t>
            </w:r>
          </w:p>
        </w:tc>
        <w:tc>
          <w:tcPr>
            <w:tcW w:w="5310" w:type="dxa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b/>
                <w:color w:val="1F4D78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Inputs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Website URLs, competitor URLs, location, topics, filters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User-defined scope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Collection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Crawler + sitemap + Google APIs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Reliable source data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Interpretation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AI analysis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Recommendations, gaps, keyword ideas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Django models/database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Reusable history and detail records</w:t>
            </w:r>
          </w:p>
        </w:tc>
      </w:tr>
      <w:tr>
        <w:tc>
          <w:tcPr>
            <w:tcW w:w="265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Presentation</w:t>
            </w:r>
          </w:p>
        </w:tc>
        <w:tc>
          <w:tcPr>
            <w:tcW w:w="14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Platform tables and detail screens</w:t>
            </w:r>
          </w:p>
        </w:tc>
        <w:tc>
          <w:tcPr>
            <w:tcW w:w="531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Actionable SEO workflow UI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111827"/>
    </w:rPr>
  </w:style>
  <w:style w:type="paragraph" w:styleId="Title">
    <w:name w:val="Title"/>
    <w:qFormat/>
    <w:pPr>
      <w:spacing w:before="0" w:after="120"/>
    </w:pPr>
    <w:rPr>
      <w:rFonts w:ascii="Calibri" w:hAnsi="Calibri"/>
      <w:b/>
      <w:sz w:val="34"/>
      <w:color w:val="0B2545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80" w:after="140"/>
    </w:pPr>
    <w:rPr>
      <w:rFonts w:ascii="Calibri" w:hAnsi="Calibri"/>
      <w:b/>
      <w:sz w:val="26"/>
      <w:color w:val="2E74B5"/>
    </w:rPr>
  </w:style>
  <w:style w:type="paragraph" w:styleId="ListBullet">
    <w:name w:val="List Bullet"/>
    <w:basedOn w:val="Normal"/>
    <w:pPr>
      <w:spacing w:after="80" w:line="300" w:lineRule="auto"/>
      <w:ind w:left="540" w:hanging="260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Wisoft Co-Worker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SEO AI Module Workflow Diagrams</dc:title>
  <dc:creator>Wisoft Co-Worker</dc:creator>
  <cp:lastModifiedBy>Wisoft Co-Worker</cp:lastModifiedBy>
  <dcterms:created xsi:type="dcterms:W3CDTF">2026-06-22T00:00:00Z</dcterms:created>
  <dcterms:modified xsi:type="dcterms:W3CDTF">2026-06-22T00:00:00Z</dcterms:modified>
</cp:coreProperties>
</file>