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7502" w14:textId="542E9B4B" w:rsidR="00C82324" w:rsidRDefault="00EB53D5" w:rsidP="00EB53D5">
      <w:pPr>
        <w:spacing w:line="480" w:lineRule="auto"/>
        <w:rPr>
          <w:rFonts w:ascii="Times New Roman" w:hAnsi="Times New Roman" w:cs="Times New Roman"/>
        </w:rPr>
      </w:pPr>
      <w:r>
        <w:rPr>
          <w:rFonts w:ascii="Times New Roman" w:hAnsi="Times New Roman" w:cs="Times New Roman"/>
        </w:rPr>
        <w:t>Aaron Albrecht</w:t>
      </w:r>
    </w:p>
    <w:p w14:paraId="2B107960" w14:textId="338385E6" w:rsidR="00EB53D5" w:rsidRDefault="00EB53D5" w:rsidP="00EB53D5">
      <w:pPr>
        <w:spacing w:line="480" w:lineRule="auto"/>
        <w:jc w:val="center"/>
        <w:rPr>
          <w:rFonts w:ascii="Times New Roman" w:hAnsi="Times New Roman" w:cs="Times New Roman"/>
          <w:sz w:val="32"/>
          <w:szCs w:val="32"/>
        </w:rPr>
      </w:pPr>
      <w:r>
        <w:rPr>
          <w:rFonts w:ascii="Times New Roman" w:hAnsi="Times New Roman" w:cs="Times New Roman"/>
          <w:sz w:val="32"/>
          <w:szCs w:val="32"/>
        </w:rPr>
        <w:t>Module Three Journal</w:t>
      </w:r>
    </w:p>
    <w:p w14:paraId="3906ECC8" w14:textId="77777777" w:rsidR="00BA55BA" w:rsidRDefault="00EB53D5" w:rsidP="00BA55BA">
      <w:pPr>
        <w:spacing w:line="480" w:lineRule="auto"/>
        <w:ind w:firstLine="720"/>
        <w:rPr>
          <w:rFonts w:ascii="Times New Roman" w:hAnsi="Times New Roman" w:cs="Times New Roman"/>
        </w:rPr>
      </w:pPr>
      <w:r>
        <w:rPr>
          <w:rFonts w:ascii="Times New Roman" w:hAnsi="Times New Roman" w:cs="Times New Roman"/>
        </w:rPr>
        <w:t xml:space="preserve">As the product owner, engaging with users and stakeholders ensures development aligns with real-world needs.  Direct communication uncovers hidden pain points, prioritizes features based on business values, and avoids costly rework by ensuring the scrum team builds exactly what the market demands.  </w:t>
      </w:r>
      <w:r w:rsidR="0031176C">
        <w:rPr>
          <w:rFonts w:ascii="Times New Roman" w:hAnsi="Times New Roman" w:cs="Times New Roman"/>
        </w:rPr>
        <w:t xml:space="preserve">Engaging these groups prevent the team from operating blindly.  It builds consensus, aligns the product vision with strategic business goals, and guarantees that developers focus on features that deliver genuine user satisfaction rather than technical assumptions. </w:t>
      </w:r>
    </w:p>
    <w:p w14:paraId="48004BC7" w14:textId="2A39F3F0" w:rsidR="00EB53D5" w:rsidRPr="00EB53D5" w:rsidRDefault="0031176C" w:rsidP="00BA55BA">
      <w:pPr>
        <w:spacing w:line="480" w:lineRule="auto"/>
        <w:ind w:firstLine="720"/>
        <w:rPr>
          <w:rFonts w:ascii="Times New Roman" w:hAnsi="Times New Roman" w:cs="Times New Roman"/>
        </w:rPr>
      </w:pPr>
      <w:r>
        <w:rPr>
          <w:rFonts w:ascii="Times New Roman" w:hAnsi="Times New Roman" w:cs="Times New Roman"/>
        </w:rPr>
        <w:t xml:space="preserve"> User stories act as short, narrative-driven links between user needs and technical execution.  It helps give developers context as to the purpose and end-goals of users.  Interviews and user meetings help to translate vague user ideas/requests into a clear direction that gives true user satisfaction.  Writing a great piece of software will fall flat if it doesn’t address user needs</w:t>
      </w:r>
      <w:r w:rsidR="00BA55BA">
        <w:rPr>
          <w:rFonts w:ascii="Times New Roman" w:hAnsi="Times New Roman" w:cs="Times New Roman"/>
        </w:rPr>
        <w:t xml:space="preserve">.  By listening to these “pain points” of the user experience, users will not only be more satisfied but trust in your company more because they feel their opinions truly matter.  Other methods for collecting user feedback include surveys and questionnaires, focus groups, and even using analytics.  What holds the user’s attention?  What are they drawn to?  By focusing on who the software is for, rather than just delivering a product, the goal becomes clear.  </w:t>
      </w:r>
      <w:r w:rsidR="00525647">
        <w:rPr>
          <w:rFonts w:ascii="Times New Roman" w:hAnsi="Times New Roman" w:cs="Times New Roman"/>
        </w:rPr>
        <w:t xml:space="preserve">With that goal, you can see what steps are needed to achieve that goal.  </w:t>
      </w:r>
    </w:p>
    <w:sectPr w:rsidR="00EB53D5" w:rsidRPr="00EB5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5"/>
    <w:rsid w:val="0001393F"/>
    <w:rsid w:val="001D4652"/>
    <w:rsid w:val="0031176C"/>
    <w:rsid w:val="00382A64"/>
    <w:rsid w:val="00525647"/>
    <w:rsid w:val="00BA55BA"/>
    <w:rsid w:val="00C82324"/>
    <w:rsid w:val="00D03A8D"/>
    <w:rsid w:val="00EB5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97A1"/>
  <w15:chartTrackingRefBased/>
  <w15:docId w15:val="{A1577D1E-81F1-4025-8A75-F1540CC80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3D5"/>
    <w:rPr>
      <w:rFonts w:eastAsiaTheme="majorEastAsia" w:cstheme="majorBidi"/>
      <w:color w:val="272727" w:themeColor="text1" w:themeTint="D8"/>
    </w:rPr>
  </w:style>
  <w:style w:type="paragraph" w:styleId="Title">
    <w:name w:val="Title"/>
    <w:basedOn w:val="Normal"/>
    <w:next w:val="Normal"/>
    <w:link w:val="TitleChar"/>
    <w:uiPriority w:val="10"/>
    <w:qFormat/>
    <w:rsid w:val="00EB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3D5"/>
    <w:pPr>
      <w:spacing w:before="160"/>
      <w:jc w:val="center"/>
    </w:pPr>
    <w:rPr>
      <w:i/>
      <w:iCs/>
      <w:color w:val="404040" w:themeColor="text1" w:themeTint="BF"/>
    </w:rPr>
  </w:style>
  <w:style w:type="character" w:customStyle="1" w:styleId="QuoteChar">
    <w:name w:val="Quote Char"/>
    <w:basedOn w:val="DefaultParagraphFont"/>
    <w:link w:val="Quote"/>
    <w:uiPriority w:val="29"/>
    <w:rsid w:val="00EB53D5"/>
    <w:rPr>
      <w:i/>
      <w:iCs/>
      <w:color w:val="404040" w:themeColor="text1" w:themeTint="BF"/>
    </w:rPr>
  </w:style>
  <w:style w:type="paragraph" w:styleId="ListParagraph">
    <w:name w:val="List Paragraph"/>
    <w:basedOn w:val="Normal"/>
    <w:uiPriority w:val="34"/>
    <w:qFormat/>
    <w:rsid w:val="00EB53D5"/>
    <w:pPr>
      <w:ind w:left="720"/>
      <w:contextualSpacing/>
    </w:pPr>
  </w:style>
  <w:style w:type="character" w:styleId="IntenseEmphasis">
    <w:name w:val="Intense Emphasis"/>
    <w:basedOn w:val="DefaultParagraphFont"/>
    <w:uiPriority w:val="21"/>
    <w:qFormat/>
    <w:rsid w:val="00EB53D5"/>
    <w:rPr>
      <w:i/>
      <w:iCs/>
      <w:color w:val="0F4761" w:themeColor="accent1" w:themeShade="BF"/>
    </w:rPr>
  </w:style>
  <w:style w:type="paragraph" w:styleId="IntenseQuote">
    <w:name w:val="Intense Quote"/>
    <w:basedOn w:val="Normal"/>
    <w:next w:val="Normal"/>
    <w:link w:val="IntenseQuoteChar"/>
    <w:uiPriority w:val="30"/>
    <w:qFormat/>
    <w:rsid w:val="00EB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3D5"/>
    <w:rPr>
      <w:i/>
      <w:iCs/>
      <w:color w:val="0F4761" w:themeColor="accent1" w:themeShade="BF"/>
    </w:rPr>
  </w:style>
  <w:style w:type="character" w:styleId="IntenseReference">
    <w:name w:val="Intense Reference"/>
    <w:basedOn w:val="DefaultParagraphFont"/>
    <w:uiPriority w:val="32"/>
    <w:qFormat/>
    <w:rsid w:val="00EB5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Albrecht</dc:creator>
  <cp:keywords/>
  <dc:description/>
  <cp:lastModifiedBy>Aaron Albrecht</cp:lastModifiedBy>
  <cp:revision>1</cp:revision>
  <dcterms:created xsi:type="dcterms:W3CDTF">2026-07-19T20:34:00Z</dcterms:created>
  <dcterms:modified xsi:type="dcterms:W3CDTF">2026-07-19T21:07:00Z</dcterms:modified>
</cp:coreProperties>
</file>