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9607B" w14:textId="77777777" w:rsidR="00857CA6" w:rsidRDefault="00857CA6">
      <w:pPr>
        <w:rPr>
          <w:lang w:val="en-US"/>
        </w:rPr>
      </w:pPr>
      <w:r>
        <w:rPr>
          <w:lang w:val="en-US"/>
        </w:rPr>
        <w:t xml:space="preserve">5. </w:t>
      </w:r>
    </w:p>
    <w:p w14:paraId="57F792C5" w14:textId="77777777" w:rsidR="00857CA6" w:rsidRDefault="00857CA6">
      <w:pPr>
        <w:rPr>
          <w:vertAlign w:val="subscript"/>
          <w:lang w:val="en-US"/>
        </w:rPr>
      </w:pPr>
      <w:r>
        <w:rPr>
          <w:lang w:val="en-US"/>
        </w:rPr>
        <w:t xml:space="preserve">(a) RGB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1A2B3C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</m:oMath>
    </w:p>
    <w:p w14:paraId="742B7653" w14:textId="40709FEA" w:rsidR="00857CA6" w:rsidRPr="00857CA6" w:rsidRDefault="00857CA6">
      <w:pPr>
        <w:rPr>
          <w:vertAlign w:val="subscript"/>
          <w:lang w:val="en-US"/>
        </w:rPr>
      </w:pPr>
      <w:r>
        <w:rPr>
          <w:lang w:val="en-US"/>
        </w:rPr>
        <w:t xml:space="preserve">      Extract out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G=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</m:oMath>
    </w:p>
    <w:p w14:paraId="4E8E531A" w14:textId="5B8709B1" w:rsidR="00857CA6" w:rsidRPr="00857CA6" w:rsidRDefault="00857CA6">
      <w:pPr>
        <w:rPr>
          <w:rFonts w:eastAsiaTheme="minorEastAsia"/>
          <w:lang w:val="en-US"/>
        </w:rPr>
      </w:pPr>
      <w:r>
        <w:rPr>
          <w:lang w:val="en-US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16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  <m:r>
              <w:rPr>
                <w:rFonts w:ascii="Cambria Math" w:hAnsi="Cambria Math"/>
                <w:lang w:val="en-US"/>
              </w:rPr>
              <m:t>+11*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16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0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=32+11=4</m:t>
        </m:r>
        <m:r>
          <w:rPr>
            <w:rFonts w:ascii="Cambria Math" w:hAnsi="Cambria Math"/>
            <w:lang w:val="en-US"/>
          </w:rPr>
          <m:t>3</m:t>
        </m:r>
      </m:oMath>
    </w:p>
    <w:p w14:paraId="569D6029" w14:textId="6E7EE22E" w:rsidR="00857CA6" w:rsidRDefault="00857CA6">
      <w:pPr>
        <w:rPr>
          <w:rFonts w:eastAsiaTheme="minorEastAsia"/>
          <w:lang w:val="en-US"/>
        </w:rPr>
      </w:pPr>
    </w:p>
    <w:p w14:paraId="14B7DE06" w14:textId="239A8B51" w:rsidR="00857CA6" w:rsidRDefault="00857C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(b) </w:t>
      </w:r>
      <w:hyperlink r:id="rId4" w:history="1">
        <w:r w:rsidRPr="00BE7512">
          <w:rPr>
            <w:rStyle w:val="Hyperlink"/>
            <w:rFonts w:eastAsiaTheme="minorEastAsia"/>
            <w:lang w:val="en-US"/>
          </w:rPr>
          <w:t>https://courses.cs.washington.edu/courses/cse378/97au/help/compilation.html</w:t>
        </w:r>
      </w:hyperlink>
    </w:p>
    <w:p w14:paraId="77036FB6" w14:textId="7ADF6CC0" w:rsidR="00857CA6" w:rsidRDefault="00857CA6">
      <w:pPr>
        <w:rPr>
          <w:rFonts w:eastAsiaTheme="minorEastAsia"/>
          <w:lang w:val="en-US"/>
        </w:rPr>
      </w:pPr>
    </w:p>
    <w:p w14:paraId="685C0925" w14:textId="3FF3A8F8" w:rsidR="00857CA6" w:rsidRDefault="00857C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 load-store architecture. Load value into register first, then manipulate using that register, then save back the value using the register</w:t>
      </w:r>
    </w:p>
    <w:p w14:paraId="01A608A4" w14:textId="59A6272F" w:rsidR="00857CA6" w:rsidRDefault="00857CA6">
      <w:pPr>
        <w:rPr>
          <w:rFonts w:eastAsiaTheme="minorEastAsia"/>
          <w:lang w:val="en-US"/>
        </w:rPr>
      </w:pPr>
    </w:p>
    <w:p w14:paraId="18115352" w14:textId="77777777" w:rsidR="00857CA6" w:rsidRDefault="00857C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6. </w:t>
      </w:r>
    </w:p>
    <w:p w14:paraId="563A2B56" w14:textId="668BB0FA" w:rsidR="00857CA6" w:rsidRDefault="00857C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(a)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 Single core processes can only execute one process at a time</w:t>
      </w:r>
    </w:p>
    <w:p w14:paraId="75FCB8BA" w14:textId="74B2D4F2" w:rsidR="00857CA6" w:rsidRDefault="00857C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ii) Memory can store many processes</w:t>
      </w:r>
    </w:p>
    <w:p w14:paraId="737B7AB2" w14:textId="631EEDC8" w:rsidR="00857CA6" w:rsidRDefault="00857CA6">
      <w:pPr>
        <w:rPr>
          <w:rFonts w:eastAsiaTheme="minorEastAsia"/>
          <w:lang w:val="en-US"/>
        </w:rPr>
      </w:pPr>
    </w:p>
    <w:p w14:paraId="3494F9E2" w14:textId="54409039" w:rsidR="00857CA6" w:rsidRDefault="00857C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 Biggest to smallest memory</w:t>
      </w:r>
    </w:p>
    <w:p w14:paraId="4BE9C987" w14:textId="62E50C51" w:rsidR="00857CA6" w:rsidRDefault="00857CA6">
      <w:pPr>
        <w:rPr>
          <w:rFonts w:eastAsiaTheme="minorEastAsia"/>
          <w:lang w:val="en-US"/>
        </w:rPr>
      </w:pPr>
    </w:p>
    <w:p w14:paraId="3CF01245" w14:textId="77777777" w:rsidR="00857CA6" w:rsidRDefault="00857C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</w:t>
      </w:r>
    </w:p>
    <w:p w14:paraId="08167C2F" w14:textId="6DD26EC3" w:rsidR="00857CA6" w:rsidRPr="00857CA6" w:rsidRDefault="00857CA6">
      <w:pPr>
        <w:rPr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A4BABB4" wp14:editId="3DE74F1A">
            <wp:extent cx="3249871" cy="4333281"/>
            <wp:effectExtent l="0" t="0" r="1905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566" cy="435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B52F" w14:textId="5028D4D1" w:rsidR="003C2591" w:rsidRPr="00857CA6" w:rsidRDefault="00857CA6">
      <w:pPr>
        <w:rPr>
          <w:lang w:val="en-US"/>
        </w:rPr>
      </w:pPr>
      <w:r>
        <w:rPr>
          <w:lang w:val="en-US"/>
        </w:rPr>
        <w:t xml:space="preserve"> </w:t>
      </w:r>
    </w:p>
    <w:sectPr w:rsidR="003C2591" w:rsidRPr="00857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A6"/>
    <w:rsid w:val="00752883"/>
    <w:rsid w:val="00857CA6"/>
    <w:rsid w:val="00BE300E"/>
    <w:rsid w:val="00F9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20BDA"/>
  <w15:chartTrackingRefBased/>
  <w15:docId w15:val="{DA178566-16E3-7B44-A808-EA9C2C15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7CA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7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courses.cs.washington.edu/courses/cse378/97au/help/compi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Dinata</dc:creator>
  <cp:keywords/>
  <dc:description/>
  <cp:lastModifiedBy>Michael Dinata</cp:lastModifiedBy>
  <cp:revision>1</cp:revision>
  <dcterms:created xsi:type="dcterms:W3CDTF">2020-11-23T03:15:00Z</dcterms:created>
  <dcterms:modified xsi:type="dcterms:W3CDTF">2020-11-23T03:34:00Z</dcterms:modified>
</cp:coreProperties>
</file>