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FD7FC" w14:textId="600137A2" w:rsidR="002A1BA3" w:rsidRPr="002A1BA3" w:rsidRDefault="002A1BA3" w:rsidP="002A1BA3">
      <w:pPr>
        <w:pStyle w:val="Body"/>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Fairness Metric and its Shortcomings</w:t>
      </w:r>
    </w:p>
    <w:p w14:paraId="5EADC7EF" w14:textId="59EB8048" w:rsidR="002A1BA3" w:rsidRPr="00BD1A3C" w:rsidRDefault="002A1BA3" w:rsidP="002A1BA3">
      <w:pPr>
        <w:pStyle w:val="Body"/>
        <w:rPr>
          <w:rFonts w:ascii="Times New Roman" w:eastAsia="Times New Roman" w:hAnsi="Times New Roman" w:cs="Times New Roman"/>
          <w:sz w:val="24"/>
          <w:szCs w:val="24"/>
        </w:rPr>
      </w:pPr>
      <w:r>
        <w:rPr>
          <w:rFonts w:ascii="Times New Roman" w:eastAsia="Times New Roman" w:hAnsi="Times New Roman" w:cs="Times New Roman"/>
          <w:sz w:val="24"/>
          <w:szCs w:val="24"/>
        </w:rPr>
        <w:t>The fairness metric is a measure of the minimum percentage of each group’s demand that must be satisfied. It is calculated by setting the ratio of the power that each group received divided by the power demanded to be greater than or equal to a percentage. This metric forces all the groups to have at least threshold of their demanded power met. A low percentage value indicates that there is high variability in the percentage of power that each group gets. A high percentage value indicates that group have low variability in the percentage of power received. For the original LP model, the fairness metric was 63%. This indicates that at least 63% of the power demanded by each group was satisfied. Since this is true, the variability is relatively moderate. (Compare group percentages here</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4E5E105" w14:textId="77777777" w:rsidR="002A1BA3" w:rsidRDefault="002A1BA3" w:rsidP="002A1BA3">
      <w:pPr>
        <w:pStyle w:val="Body"/>
        <w:rPr>
          <w:rFonts w:ascii="Times New Roman" w:eastAsia="Times New Roman" w:hAnsi="Times New Roman" w:cs="Times New Roman"/>
          <w:sz w:val="24"/>
          <w:szCs w:val="24"/>
          <w:u w:val="single"/>
        </w:rPr>
      </w:pPr>
    </w:p>
    <w:p w14:paraId="01F61DA4" w14:textId="3AA5221F" w:rsidR="002A1BA3" w:rsidRDefault="002A1BA3" w:rsidP="002A1BA3">
      <w:pPr>
        <w:pStyle w:val="Body"/>
        <w:rPr>
          <w:rFonts w:ascii="Times New Roman" w:hAnsi="Times New Roman"/>
          <w:sz w:val="24"/>
          <w:szCs w:val="24"/>
        </w:rPr>
      </w:pPr>
      <w:r>
        <w:rPr>
          <w:rFonts w:ascii="Times New Roman" w:eastAsia="Times New Roman" w:hAnsi="Times New Roman" w:cs="Times New Roman"/>
          <w:sz w:val="24"/>
          <w:szCs w:val="24"/>
        </w:rPr>
        <w:t xml:space="preserve">Our metric stresses that groups get at least a certain percentage of power demanded, but there is no upper constraint except for maximum capacity. This means that with an </w:t>
      </w:r>
      <w:r>
        <w:rPr>
          <w:rFonts w:ascii="Times New Roman" w:hAnsi="Times New Roman"/>
          <w:sz w:val="24"/>
          <w:szCs w:val="24"/>
        </w:rPr>
        <w:t xml:space="preserve">‘a’ value of 60%, every group will get at least 60%, but one could get 60% and another could get 90%.  Another concern is smaller groups that demand less power. While these groups will get the same percentage of power, 40% less power in a small group could be much more detrimental than that of a larger group. </w:t>
      </w:r>
      <w:proofErr w:type="gramStart"/>
      <w:r>
        <w:rPr>
          <w:rFonts w:ascii="Times New Roman" w:hAnsi="Times New Roman"/>
          <w:sz w:val="24"/>
          <w:szCs w:val="24"/>
        </w:rPr>
        <w:t>One final concern,</w:t>
      </w:r>
      <w:proofErr w:type="gramEnd"/>
      <w:r>
        <w:rPr>
          <w:rFonts w:ascii="Times New Roman" w:hAnsi="Times New Roman"/>
          <w:sz w:val="24"/>
          <w:szCs w:val="24"/>
        </w:rPr>
        <w:t xml:space="preserve"> is that our metric doesn’t concern the individual nodes of each group. There are no implications of this being a problem in this scenario, but if each of those nodes are cities and two nodes have 100% and the other has 20%, while the group still has 60%, one city is scavenging for power. </w:t>
      </w:r>
    </w:p>
    <w:p w14:paraId="16402C96" w14:textId="77777777" w:rsidR="002A1BA3" w:rsidRPr="002A1BA3" w:rsidRDefault="002A1BA3" w:rsidP="002A1BA3"/>
    <w:p w14:paraId="2152E6B6" w14:textId="3F3F267C" w:rsidR="002A1BA3" w:rsidRPr="002A1BA3" w:rsidRDefault="002A1BA3" w:rsidP="002A1BA3">
      <w:pPr>
        <w:jc w:val="center"/>
        <w:rPr>
          <w:rFonts w:ascii="Times New Roman" w:eastAsia="Times New Roman" w:hAnsi="Times New Roman" w:cs="Times New Roman"/>
          <w:u w:val="single"/>
        </w:rPr>
      </w:pPr>
      <w:r>
        <w:rPr>
          <w:rFonts w:ascii="Times New Roman" w:eastAsia="Times New Roman" w:hAnsi="Times New Roman" w:cs="Times New Roman"/>
          <w:u w:val="single"/>
        </w:rPr>
        <w:t>Linear Programing Model for Fairness</w:t>
      </w:r>
    </w:p>
    <w:p w14:paraId="060FD43C" w14:textId="65E1C517" w:rsidR="002A1BA3" w:rsidRPr="002A1BA3" w:rsidRDefault="002A1BA3" w:rsidP="002A1BA3">
      <w:pPr>
        <w:rPr>
          <w:rFonts w:ascii="Times New Roman" w:hAnsi="Times New Roman"/>
        </w:rPr>
      </w:pPr>
      <w:r w:rsidRPr="002A1BA3">
        <w:rPr>
          <w:rFonts w:ascii="Times New Roman" w:eastAsia="Times New Roman" w:hAnsi="Times New Roman" w:cs="Times New Roman"/>
        </w:rPr>
        <w:t xml:space="preserve">The original LP model was changed to formulate a model that maximizes the fairness metric described earlier. The variable, a, represents the percentage of demand that each group must receive. The goal of this model is to maximize fairness, so the objective is </w:t>
      </w:r>
      <w:proofErr w:type="gramStart"/>
      <w:r w:rsidRPr="002A1BA3">
        <w:rPr>
          <w:rFonts w:ascii="Times New Roman" w:eastAsia="Times New Roman" w:hAnsi="Times New Roman" w:cs="Times New Roman"/>
        </w:rPr>
        <w:t>maximize</w:t>
      </w:r>
      <w:proofErr w:type="gramEnd"/>
      <w:r w:rsidRPr="002A1BA3">
        <w:rPr>
          <w:rFonts w:ascii="Times New Roman" w:eastAsia="Times New Roman" w:hAnsi="Times New Roman" w:cs="Times New Roman"/>
        </w:rPr>
        <w:t xml:space="preserve"> </w:t>
      </w:r>
      <w:r w:rsidRPr="002A1BA3">
        <w:rPr>
          <w:rFonts w:ascii="Times New Roman" w:hAnsi="Times New Roman"/>
        </w:rPr>
        <w:t>“a”. This maximizes the percentage of demand that is satisfied for each group. In order to complete this model, two constraints are added. First, the fairness metric must within the range 0 and 1. Secondly, for each group, the percentage of the demand satisfied must be greater than or equal to “a”.</w:t>
      </w:r>
    </w:p>
    <w:p w14:paraId="206985AE" w14:textId="0B3A203B" w:rsidR="002A1BA3" w:rsidRDefault="002A1BA3" w:rsidP="002A1BA3">
      <w:pPr>
        <w:rPr>
          <w:rFonts w:ascii="Times New Roman" w:hAnsi="Times New Roman"/>
        </w:rPr>
      </w:pPr>
    </w:p>
    <w:p w14:paraId="7EF25D73" w14:textId="7E04CC25" w:rsidR="002A1BA3" w:rsidRDefault="002A1BA3" w:rsidP="002A1BA3">
      <w:pPr>
        <w:pStyle w:val="Default"/>
        <w:rPr>
          <w:rFonts w:ascii="Times New Roman" w:hAnsi="Times New Roman"/>
          <w:i/>
          <w:iCs/>
          <w:sz w:val="24"/>
          <w:szCs w:val="24"/>
          <w:lang w:val="pt-PT"/>
        </w:rPr>
      </w:pPr>
      <w:proofErr w:type="spellStart"/>
      <w:r>
        <w:rPr>
          <w:rFonts w:ascii="Times New Roman" w:hAnsi="Times New Roman"/>
          <w:i/>
          <w:iCs/>
          <w:sz w:val="24"/>
          <w:szCs w:val="24"/>
          <w:lang w:val="pt-PT"/>
        </w:rPr>
        <w:t>Parameters</w:t>
      </w:r>
      <w:proofErr w:type="spellEnd"/>
      <w:r>
        <w:rPr>
          <w:rFonts w:ascii="Times New Roman" w:hAnsi="Times New Roman"/>
          <w:i/>
          <w:iCs/>
          <w:sz w:val="24"/>
          <w:szCs w:val="24"/>
          <w:lang w:val="pt-PT"/>
        </w:rPr>
        <w:t>:</w:t>
      </w:r>
    </w:p>
    <w:p w14:paraId="2EDCE928" w14:textId="7C8E6CD7" w:rsidR="002A1BA3" w:rsidRDefault="002A1BA3" w:rsidP="002A1BA3">
      <w:pPr>
        <w:pStyle w:val="Default"/>
        <w:rPr>
          <w:rFonts w:ascii="Times New Roman" w:eastAsia="Times New Roman" w:hAnsi="Times New Roman" w:cs="Times New Roman"/>
          <w:i/>
          <w:iCs/>
          <w:sz w:val="24"/>
          <w:szCs w:val="24"/>
        </w:rPr>
      </w:pPr>
      <w:r>
        <w:rPr>
          <w:rFonts w:ascii="Times New Roman" w:hAnsi="Times New Roman"/>
          <w:i/>
          <w:iCs/>
          <w:sz w:val="24"/>
          <w:szCs w:val="24"/>
        </w:rPr>
        <w:t>A = set of arcs</w:t>
      </w:r>
    </w:p>
    <w:p w14:paraId="6BE95D73" w14:textId="77777777" w:rsidR="002A1BA3" w:rsidRDefault="002A1BA3" w:rsidP="002A1BA3">
      <w:pPr>
        <w:pStyle w:val="Default"/>
        <w:rPr>
          <w:rFonts w:ascii="Times New Roman" w:hAnsi="Times New Roman"/>
          <w:i/>
          <w:iCs/>
          <w:sz w:val="24"/>
          <w:szCs w:val="24"/>
        </w:rPr>
      </w:pPr>
      <w:r>
        <w:rPr>
          <w:rFonts w:ascii="Times New Roman" w:hAnsi="Times New Roman"/>
          <w:i/>
          <w:iCs/>
          <w:sz w:val="24"/>
          <w:szCs w:val="24"/>
        </w:rPr>
        <w:t>N = set of nodes</w:t>
      </w:r>
    </w:p>
    <w:p w14:paraId="72B2EE46"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oMath>
      <w:r>
        <w:rPr>
          <w:rFonts w:ascii="Times New Roman" w:eastAsia="Times New Roman" w:hAnsi="Times New Roman" w:cs="Times New Roman"/>
          <w:i/>
          <w:iCs/>
          <w:sz w:val="24"/>
          <w:szCs w:val="24"/>
        </w:rPr>
        <w:t xml:space="preserve">= maximum capacity of each arc, </w:t>
      </w:r>
      <m:oMath>
        <m:r>
          <w:rPr>
            <w:rFonts w:ascii="Cambria Math" w:eastAsia="Times New Roman" w:hAnsi="Cambria Math" w:cs="Times New Roman"/>
            <w:sz w:val="24"/>
            <w:szCs w:val="24"/>
          </w:rPr>
          <m:t>a∈A</m:t>
        </m:r>
      </m:oMath>
    </w:p>
    <w:p w14:paraId="556BEA0A"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w:r>
        <w:rPr>
          <w:rFonts w:ascii="Times New Roman" w:eastAsia="Times New Roman" w:hAnsi="Times New Roman" w:cs="Times New Roman"/>
          <w:i/>
          <w:iCs/>
          <w:sz w:val="24"/>
          <w:szCs w:val="24"/>
        </w:rPr>
        <w:t xml:space="preserve">= maximum demand of each node,  </w:t>
      </w:r>
      <m:oMath>
        <m:r>
          <w:rPr>
            <w:rFonts w:ascii="Cambria Math" w:eastAsia="Times New Roman" w:hAnsi="Cambria Math" w:cs="Times New Roman"/>
            <w:sz w:val="24"/>
            <w:szCs w:val="24"/>
          </w:rPr>
          <m:t>i∈N</m:t>
        </m:r>
      </m:oMath>
    </w:p>
    <w:p w14:paraId="27FE7027"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oMath>
      <w:r>
        <w:rPr>
          <w:rFonts w:ascii="Times New Roman" w:eastAsia="Times New Roman" w:hAnsi="Times New Roman" w:cs="Times New Roman"/>
          <w:i/>
          <w:iCs/>
          <w:sz w:val="24"/>
          <w:szCs w:val="24"/>
        </w:rPr>
        <w:t xml:space="preserve">= set of nodes in group j </w:t>
      </w:r>
      <m:oMath>
        <m:r>
          <w:rPr>
            <w:rFonts w:ascii="Cambria Math" w:eastAsia="Times New Roman" w:hAnsi="Cambria Math" w:cs="Times New Roman"/>
            <w:sz w:val="24"/>
            <w:szCs w:val="24"/>
          </w:rPr>
          <m:t>∀j=1, 2, 3, 4, 5, 6 ,7</m:t>
        </m:r>
      </m:oMath>
    </w:p>
    <w:p w14:paraId="67215EEF" w14:textId="77777777" w:rsidR="002A1BA3" w:rsidRDefault="002A1BA3" w:rsidP="002A1BA3">
      <w:pPr>
        <w:pStyle w:val="Default"/>
        <w:rPr>
          <w:rFonts w:ascii="Times New Roman" w:eastAsia="Times New Roman" w:hAnsi="Times New Roman" w:cs="Times New Roman"/>
          <w:i/>
          <w:iCs/>
          <w:sz w:val="24"/>
          <w:szCs w:val="24"/>
        </w:rPr>
      </w:pPr>
    </w:p>
    <w:p w14:paraId="0643DDB4"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Variables:</w:t>
      </w:r>
    </w:p>
    <w:p w14:paraId="749D04ED"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oMath>
      <w:r>
        <w:rPr>
          <w:rFonts w:ascii="Times New Roman" w:eastAsia="Times New Roman" w:hAnsi="Times New Roman" w:cs="Times New Roman"/>
          <w:i/>
          <w:iCs/>
          <w:sz w:val="24"/>
          <w:szCs w:val="24"/>
        </w:rPr>
        <w:t xml:space="preserve">=flow on arc a, </w:t>
      </w:r>
      <m:oMath>
        <m:r>
          <w:rPr>
            <w:rFonts w:ascii="Cambria Math" w:eastAsia="Times New Roman" w:hAnsi="Cambria Math" w:cs="Times New Roman"/>
            <w:sz w:val="24"/>
            <w:szCs w:val="24"/>
          </w:rPr>
          <m:t>a∈A</m:t>
        </m:r>
      </m:oMath>
    </w:p>
    <w:p w14:paraId="46D2DD53"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Pr>
          <w:rFonts w:ascii="Times New Roman" w:eastAsia="Times New Roman" w:hAnsi="Times New Roman" w:cs="Times New Roman"/>
          <w:i/>
          <w:iCs/>
          <w:sz w:val="24"/>
          <w:szCs w:val="24"/>
        </w:rPr>
        <w:t xml:space="preserve">=demand satisfied at node </w:t>
      </w:r>
      <w:proofErr w:type="spellStart"/>
      <w:r>
        <w:rPr>
          <w:rFonts w:ascii="Times New Roman" w:eastAsia="Times New Roman" w:hAnsi="Times New Roman" w:cs="Times New Roman"/>
          <w:i/>
          <w:iCs/>
          <w:sz w:val="24"/>
          <w:szCs w:val="24"/>
        </w:rPr>
        <w:t>i</w:t>
      </w:r>
      <w:proofErr w:type="spellEnd"/>
      <w:r>
        <w:rPr>
          <w:rFonts w:ascii="Times New Roman" w:eastAsia="Times New Roman" w:hAnsi="Times New Roman" w:cs="Times New Roman"/>
          <w:i/>
          <w:iCs/>
          <w:sz w:val="24"/>
          <w:szCs w:val="24"/>
        </w:rPr>
        <w:t xml:space="preserve">, </w:t>
      </w:r>
      <m:oMath>
        <m:r>
          <w:rPr>
            <w:rFonts w:ascii="Cambria Math" w:eastAsia="Times New Roman" w:hAnsi="Cambria Math" w:cs="Times New Roman"/>
            <w:sz w:val="24"/>
            <w:szCs w:val="24"/>
          </w:rPr>
          <m:t>i∈N</m:t>
        </m:r>
      </m:oMath>
    </w:p>
    <w:p w14:paraId="2281A247"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 = minimum percentage of demand that each group received</w:t>
      </w:r>
    </w:p>
    <w:p w14:paraId="623B5190" w14:textId="77777777" w:rsidR="002A1BA3" w:rsidRDefault="002A1BA3" w:rsidP="002A1BA3">
      <w:pPr>
        <w:pStyle w:val="Default"/>
        <w:rPr>
          <w:rFonts w:ascii="Times New Roman" w:eastAsia="Times New Roman" w:hAnsi="Times New Roman" w:cs="Times New Roman"/>
          <w:i/>
          <w:iCs/>
          <w:sz w:val="24"/>
          <w:szCs w:val="24"/>
        </w:rPr>
      </w:pPr>
    </w:p>
    <w:p w14:paraId="3CE83023" w14:textId="3F95DC99" w:rsidR="002A1BA3" w:rsidRPr="00A533B2"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Linear Program:</w:t>
      </w:r>
      <m:oMath>
        <m:r>
          <w:rPr>
            <w:rFonts w:ascii="Cambria Math" w:eastAsia="Times New Roman" w:hAnsi="Cambria Math" w:cs="Times New Roman"/>
          </w:rPr>
          <w:br/>
        </m:r>
      </m:oMath>
      <m:oMathPara>
        <m:oMathParaPr>
          <m:jc m:val="center"/>
        </m:oMathParaPr>
        <m:oMath>
          <m:func>
            <m:funcPr>
              <m:ctrlPr>
                <w:rPr>
                  <w:rFonts w:ascii="Cambria Math" w:eastAsia="Times New Roman" w:hAnsi="Cambria Math" w:cs="Times New Roman"/>
                  <w:i/>
                  <w:iCs/>
                  <w:sz w:val="24"/>
                  <w:szCs w:val="24"/>
                </w:rPr>
              </m:ctrlPr>
            </m:funcPr>
            <m:fName>
              <m:r>
                <m:rPr>
                  <m:sty m:val="p"/>
                </m:rPr>
                <w:rPr>
                  <w:rFonts w:ascii="Cambria Math" w:eastAsia="Times New Roman" w:hAnsi="Cambria Math" w:cs="Times New Roman"/>
                  <w:sz w:val="24"/>
                  <w:szCs w:val="24"/>
                </w:rPr>
                <m:t>max</m:t>
              </m:r>
            </m:fName>
            <m:e>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iϵN</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e>
          </m:func>
        </m:oMath>
      </m:oMathPara>
    </w:p>
    <w:p w14:paraId="328B784C"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s.t</w:t>
      </w:r>
    </w:p>
    <w:p w14:paraId="2B92BD53"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(i)</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i</m:t>
                      </m:r>
                    </m:e>
                  </m:d>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∀iϵN/{1}</m:t>
              </m:r>
            </m:e>
          </m:nary>
        </m:oMath>
      </m:oMathPara>
    </w:p>
    <w:p w14:paraId="3775D818"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∀a∈A</m:t>
          </m:r>
        </m:oMath>
      </m:oMathPara>
    </w:p>
    <w:p w14:paraId="3EEFDA60"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m:oMathPara>
    </w:p>
    <w:p w14:paraId="12995D8F"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0≤a≤1</m:t>
          </m:r>
        </m:oMath>
      </m:oMathPara>
    </w:p>
    <w:p w14:paraId="20A6F1C5"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≥a*</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j</m:t>
                      </m:r>
                    </m:sub>
                  </m:sSub>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∀j</m:t>
              </m:r>
            </m:e>
          </m:nary>
        </m:oMath>
      </m:oMathPara>
    </w:p>
    <w:p w14:paraId="4FF33DDE" w14:textId="67838DEA" w:rsidR="002A1BA3" w:rsidRPr="002A1BA3" w:rsidRDefault="002A1BA3" w:rsidP="002A1BA3">
      <w:pPr>
        <w:pStyle w:val="Default"/>
        <w:rPr>
          <w:rFonts w:ascii="Times New Roman" w:eastAsia="Times New Roman" w:hAnsi="Times New Roman" w:cs="Times New Roman"/>
          <w:i/>
          <w:iCs/>
          <w:sz w:val="24"/>
          <w:szCs w:val="24"/>
        </w:rPr>
      </w:pPr>
    </w:p>
    <w:p w14:paraId="40AD1294" w14:textId="74B445E0" w:rsidR="002A1BA3" w:rsidRDefault="002A1BA3" w:rsidP="002A1BA3"/>
    <w:p w14:paraId="42E9929E" w14:textId="5E62A9A7" w:rsidR="002A1BA3" w:rsidRDefault="002A1BA3" w:rsidP="002A1BA3">
      <w:pPr>
        <w:jc w:val="center"/>
        <w:rPr>
          <w:rFonts w:ascii="Times New Roman" w:hAnsi="Times New Roman" w:cs="Times New Roman"/>
          <w:u w:val="single"/>
        </w:rPr>
      </w:pPr>
      <w:r w:rsidRPr="002A1BA3">
        <w:rPr>
          <w:rFonts w:ascii="Times New Roman" w:hAnsi="Times New Roman" w:cs="Times New Roman"/>
          <w:u w:val="single"/>
        </w:rPr>
        <w:t>Fairness Metric Implementation</w:t>
      </w:r>
    </w:p>
    <w:p w14:paraId="0A134356" w14:textId="77777777" w:rsidR="002A1BA3" w:rsidRDefault="002A1BA3" w:rsidP="002A1BA3">
      <w:pPr>
        <w:jc w:val="center"/>
        <w:rPr>
          <w:rFonts w:ascii="Times New Roman" w:hAnsi="Times New Roman" w:cs="Times New Roman"/>
          <w:u w:val="single"/>
        </w:rPr>
      </w:pPr>
    </w:p>
    <w:p w14:paraId="1871BCBF" w14:textId="77777777" w:rsidR="002A1BA3" w:rsidRDefault="002A1BA3" w:rsidP="002A1BA3">
      <w:pPr>
        <w:pStyle w:val="Default"/>
        <w:rPr>
          <w:rFonts w:ascii="Times New Roman" w:eastAsia="Times New Roman" w:hAnsi="Times New Roman" w:cs="Times New Roman"/>
          <w:sz w:val="24"/>
          <w:szCs w:val="24"/>
        </w:rPr>
      </w:pPr>
      <w:r>
        <w:rPr>
          <w:rFonts w:ascii="Times New Roman" w:hAnsi="Times New Roman"/>
          <w:sz w:val="24"/>
          <w:szCs w:val="24"/>
        </w:rPr>
        <w:t>The result of the optimization model yielded a fairness metric of 0.603. This indicates that enough power was distributed to each group to satisfy 60.3% of their demand or more. The total demand satisfied was constant at 99 units of energy. This fairness metric distributed the power more evenly among the groups, unlike the solution to the first problem.</w:t>
      </w:r>
    </w:p>
    <w:p w14:paraId="4F3E8106" w14:textId="200B01A7" w:rsidR="002A1BA3" w:rsidRDefault="002A1BA3" w:rsidP="002A1BA3">
      <w:pPr>
        <w:jc w:val="center"/>
        <w:rPr>
          <w:rFonts w:ascii="Times New Roman" w:hAnsi="Times New Roman" w:cs="Times New Roman"/>
          <w:u w:val="single"/>
        </w:rPr>
      </w:pPr>
    </w:p>
    <w:p w14:paraId="614B1B1D" w14:textId="2AA29A8B" w:rsidR="002A1BA3" w:rsidRDefault="002A1BA3" w:rsidP="002A1BA3">
      <w:pPr>
        <w:jc w:val="center"/>
        <w:rPr>
          <w:rFonts w:ascii="Times New Roman" w:hAnsi="Times New Roman" w:cs="Times New Roman"/>
          <w:u w:val="single"/>
        </w:rPr>
      </w:pPr>
      <w:r>
        <w:rPr>
          <w:rFonts w:ascii="Times New Roman" w:hAnsi="Times New Roman" w:cs="Times New Roman"/>
          <w:u w:val="single"/>
        </w:rPr>
        <w:t>Trade-off Curve of Fairness and Demand Satisfied</w:t>
      </w:r>
    </w:p>
    <w:p w14:paraId="441BE547" w14:textId="7D37A76F" w:rsidR="002A1BA3" w:rsidRDefault="002A1BA3" w:rsidP="002A1BA3">
      <w:pPr>
        <w:jc w:val="center"/>
        <w:rPr>
          <w:rFonts w:ascii="Times New Roman" w:hAnsi="Times New Roman" w:cs="Times New Roman"/>
          <w:u w:val="single"/>
        </w:rPr>
      </w:pPr>
    </w:p>
    <w:p w14:paraId="5B1F5AF0" w14:textId="5CF08EB7" w:rsidR="002A1BA3" w:rsidRDefault="002A1BA3" w:rsidP="002A1BA3">
      <w:pPr>
        <w:jc w:val="center"/>
        <w:rPr>
          <w:rFonts w:ascii="Times New Roman" w:hAnsi="Times New Roman" w:cs="Times New Roman"/>
          <w:u w:val="single"/>
        </w:rPr>
      </w:pPr>
    </w:p>
    <w:p w14:paraId="139FE10B" w14:textId="75310995" w:rsidR="002A1BA3" w:rsidRDefault="002A1BA3" w:rsidP="002A1BA3">
      <w:pPr>
        <w:jc w:val="center"/>
        <w:rPr>
          <w:rFonts w:ascii="Times New Roman" w:hAnsi="Times New Roman" w:cs="Times New Roman"/>
          <w:u w:val="single"/>
        </w:rPr>
      </w:pPr>
      <w:r>
        <w:rPr>
          <w:rFonts w:ascii="Times New Roman" w:hAnsi="Times New Roman" w:cs="Times New Roman"/>
          <w:u w:val="single"/>
        </w:rPr>
        <w:t>Integer Linear Model to Increase Network Capacity</w:t>
      </w:r>
    </w:p>
    <w:p w14:paraId="75498F37" w14:textId="22081503" w:rsidR="002A1BA3" w:rsidRDefault="002A1BA3" w:rsidP="002A1BA3">
      <w:pPr>
        <w:jc w:val="center"/>
        <w:rPr>
          <w:rFonts w:ascii="Times New Roman" w:hAnsi="Times New Roman" w:cs="Times New Roman"/>
          <w:u w:val="single"/>
        </w:rPr>
      </w:pPr>
    </w:p>
    <w:p w14:paraId="403B36C2" w14:textId="77777777" w:rsidR="002A1BA3" w:rsidRDefault="002A1BA3" w:rsidP="002A1BA3">
      <w:pPr>
        <w:pStyle w:val="Default"/>
        <w:rPr>
          <w:rFonts w:ascii="Times New Roman" w:eastAsia="Times New Roman" w:hAnsi="Times New Roman" w:cs="Times New Roman"/>
          <w:i/>
          <w:iCs/>
          <w:sz w:val="24"/>
          <w:szCs w:val="24"/>
        </w:rPr>
      </w:pPr>
      <w:proofErr w:type="spellStart"/>
      <w:r>
        <w:rPr>
          <w:rFonts w:ascii="Times New Roman" w:hAnsi="Times New Roman"/>
          <w:i/>
          <w:iCs/>
          <w:sz w:val="24"/>
          <w:szCs w:val="24"/>
          <w:lang w:val="pt-PT"/>
        </w:rPr>
        <w:t>Parameters</w:t>
      </w:r>
      <w:proofErr w:type="spellEnd"/>
      <w:r>
        <w:rPr>
          <w:rFonts w:ascii="Times New Roman" w:hAnsi="Times New Roman"/>
          <w:i/>
          <w:iCs/>
          <w:sz w:val="24"/>
          <w:szCs w:val="24"/>
          <w:lang w:val="pt-PT"/>
        </w:rPr>
        <w:t>:</w:t>
      </w:r>
    </w:p>
    <w:p w14:paraId="3AB0872B" w14:textId="77777777" w:rsidR="002A1BA3" w:rsidRDefault="002A1BA3" w:rsidP="002A1BA3">
      <w:pPr>
        <w:pStyle w:val="Default"/>
        <w:rPr>
          <w:rFonts w:ascii="Times New Roman" w:eastAsia="Times New Roman" w:hAnsi="Times New Roman" w:cs="Times New Roman"/>
          <w:i/>
          <w:iCs/>
          <w:sz w:val="24"/>
          <w:szCs w:val="24"/>
        </w:rPr>
      </w:pPr>
      <w:r>
        <w:rPr>
          <w:rFonts w:ascii="Times New Roman" w:hAnsi="Times New Roman"/>
          <w:i/>
          <w:iCs/>
          <w:sz w:val="24"/>
          <w:szCs w:val="24"/>
        </w:rPr>
        <w:t>A = set of arcs</w:t>
      </w:r>
    </w:p>
    <w:p w14:paraId="213E5C88" w14:textId="77777777" w:rsidR="002A1BA3" w:rsidRDefault="002A1BA3" w:rsidP="002A1BA3">
      <w:pPr>
        <w:pStyle w:val="Default"/>
        <w:rPr>
          <w:rFonts w:ascii="Times New Roman" w:hAnsi="Times New Roman"/>
          <w:i/>
          <w:iCs/>
          <w:sz w:val="24"/>
          <w:szCs w:val="24"/>
        </w:rPr>
      </w:pPr>
      <w:r>
        <w:rPr>
          <w:rFonts w:ascii="Times New Roman" w:hAnsi="Times New Roman"/>
          <w:i/>
          <w:iCs/>
          <w:sz w:val="24"/>
          <w:szCs w:val="24"/>
        </w:rPr>
        <w:t>N = set of nodes</w:t>
      </w:r>
    </w:p>
    <w:p w14:paraId="70709410"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oMath>
      <w:r>
        <w:rPr>
          <w:rFonts w:ascii="Times New Roman" w:eastAsia="Times New Roman" w:hAnsi="Times New Roman" w:cs="Times New Roman"/>
          <w:i/>
          <w:iCs/>
          <w:sz w:val="24"/>
          <w:szCs w:val="24"/>
        </w:rPr>
        <w:t xml:space="preserve">= maximum capacity of each arc, </w:t>
      </w:r>
      <m:oMath>
        <m:r>
          <w:rPr>
            <w:rFonts w:ascii="Cambria Math" w:eastAsia="Times New Roman" w:hAnsi="Cambria Math" w:cs="Times New Roman"/>
            <w:sz w:val="24"/>
            <w:szCs w:val="24"/>
          </w:rPr>
          <m:t>a∈A</m:t>
        </m:r>
      </m:oMath>
    </w:p>
    <w:p w14:paraId="29ED0EAB"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oMath>
      <w:r>
        <w:rPr>
          <w:rFonts w:ascii="Times New Roman" w:eastAsia="Times New Roman" w:hAnsi="Times New Roman" w:cs="Times New Roman"/>
          <w:i/>
          <w:iCs/>
          <w:sz w:val="24"/>
          <w:szCs w:val="24"/>
        </w:rPr>
        <w:t xml:space="preserve">= maximum demand of each node,  </w:t>
      </w:r>
      <m:oMath>
        <m:r>
          <w:rPr>
            <w:rFonts w:ascii="Cambria Math" w:eastAsia="Times New Roman" w:hAnsi="Cambria Math" w:cs="Times New Roman"/>
            <w:sz w:val="24"/>
            <w:szCs w:val="24"/>
          </w:rPr>
          <m:t>i∈N</m:t>
        </m:r>
      </m:oMath>
    </w:p>
    <w:p w14:paraId="06587C7C"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 = maximum number of hours spent on installing bolts</w:t>
      </w:r>
    </w:p>
    <w:p w14:paraId="0BAC43AB" w14:textId="77777777" w:rsidR="002A1BA3" w:rsidRPr="007C1B91" w:rsidRDefault="002A1BA3" w:rsidP="002A1BA3">
      <w:pPr>
        <w:pStyle w:val="Default"/>
        <w:rPr>
          <w:rFonts w:ascii="Times New Roman" w:eastAsia="Times New Roman" w:hAnsi="Times New Roman" w:cs="Times New Roman"/>
          <w:i/>
          <w:iCs/>
          <w:sz w:val="24"/>
          <w:szCs w:val="24"/>
        </w:rPr>
      </w:pPr>
      <m:oMathPara>
        <m:oMathParaPr>
          <m:jc m:val="left"/>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=maximum number of bolts that can be added to a arc, ∀a∈A</m:t>
          </m:r>
        </m:oMath>
      </m:oMathPara>
    </w:p>
    <w:p w14:paraId="6AACA773" w14:textId="77777777" w:rsidR="002A1BA3" w:rsidRDefault="002A1BA3" w:rsidP="002A1BA3">
      <w:pPr>
        <w:pStyle w:val="Default"/>
        <w:rPr>
          <w:rFonts w:ascii="Times New Roman" w:eastAsia="Times New Roman" w:hAnsi="Times New Roman" w:cs="Times New Roman"/>
          <w:i/>
          <w:iCs/>
          <w:sz w:val="24"/>
          <w:szCs w:val="24"/>
        </w:rPr>
      </w:pPr>
    </w:p>
    <w:p w14:paraId="7CA0C6AF"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Variables:</w:t>
      </w:r>
    </w:p>
    <w:p w14:paraId="3EF31498"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oMath>
      <w:r>
        <w:rPr>
          <w:rFonts w:ascii="Times New Roman" w:eastAsia="Times New Roman" w:hAnsi="Times New Roman" w:cs="Times New Roman"/>
          <w:i/>
          <w:iCs/>
          <w:sz w:val="24"/>
          <w:szCs w:val="24"/>
        </w:rPr>
        <w:t xml:space="preserve">=flow on arc a, </w:t>
      </w:r>
      <m:oMath>
        <m:r>
          <w:rPr>
            <w:rFonts w:ascii="Cambria Math" w:eastAsia="Times New Roman" w:hAnsi="Cambria Math" w:cs="Times New Roman"/>
            <w:sz w:val="24"/>
            <w:szCs w:val="24"/>
          </w:rPr>
          <m:t>a∈A</m:t>
        </m:r>
      </m:oMath>
    </w:p>
    <w:p w14:paraId="0E69F027"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oMath>
      <w:r>
        <w:rPr>
          <w:rFonts w:ascii="Times New Roman" w:eastAsia="Times New Roman" w:hAnsi="Times New Roman" w:cs="Times New Roman"/>
          <w:i/>
          <w:iCs/>
          <w:sz w:val="24"/>
          <w:szCs w:val="24"/>
        </w:rPr>
        <w:t xml:space="preserve">=demand satisfied at node i, </w:t>
      </w:r>
      <m:oMath>
        <m:r>
          <w:rPr>
            <w:rFonts w:ascii="Cambria Math" w:eastAsia="Times New Roman" w:hAnsi="Cambria Math" w:cs="Times New Roman"/>
            <w:sz w:val="24"/>
            <w:szCs w:val="24"/>
          </w:rPr>
          <m:t>i∈N</m:t>
        </m:r>
      </m:oMath>
    </w:p>
    <w:p w14:paraId="112EAEFC" w14:textId="77777777" w:rsidR="002A1BA3" w:rsidRDefault="002A1BA3" w:rsidP="002A1BA3">
      <w:pPr>
        <w:pStyle w:val="Default"/>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oMath>
      <w:r>
        <w:rPr>
          <w:rFonts w:ascii="Times New Roman" w:eastAsia="Times New Roman" w:hAnsi="Times New Roman" w:cs="Times New Roman"/>
          <w:i/>
          <w:iCs/>
          <w:sz w:val="24"/>
          <w:szCs w:val="24"/>
        </w:rPr>
        <w:t xml:space="preserve">= number of bolts added to arc a, </w:t>
      </w:r>
      <m:oMath>
        <m:r>
          <w:rPr>
            <w:rFonts w:ascii="Cambria Math" w:eastAsia="Times New Roman" w:hAnsi="Cambria Math" w:cs="Times New Roman"/>
            <w:sz w:val="24"/>
            <w:szCs w:val="24"/>
          </w:rPr>
          <m:t>a∈A</m:t>
        </m:r>
      </m:oMath>
    </w:p>
    <w:p w14:paraId="46FBB078" w14:textId="77777777" w:rsidR="002A1BA3" w:rsidRPr="007C1B91" w:rsidRDefault="002A1BA3" w:rsidP="002A1BA3">
      <w:pPr>
        <w:pStyle w:val="Default"/>
        <w:rPr>
          <w:rFonts w:ascii="Times New Roman" w:eastAsia="Times New Roman" w:hAnsi="Times New Roman" w:cs="Times New Roman"/>
          <w:i/>
          <w:iCs/>
          <w:sz w:val="24"/>
          <w:szCs w:val="24"/>
        </w:rPr>
      </w:pPr>
      <m:oMathPara>
        <m:oMathParaPr>
          <m:jc m:val="left"/>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 xml:space="preserve">1 if </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&gt;0</m:t>
                  </m:r>
                </m:e>
                <m:e>
                  <m:r>
                    <w:rPr>
                      <w:rFonts w:ascii="Cambria Math" w:eastAsia="Times New Roman" w:hAnsi="Cambria Math" w:cs="Times New Roman"/>
                      <w:sz w:val="24"/>
                      <w:szCs w:val="24"/>
                    </w:rPr>
                    <m:t>0 Otherwise</m:t>
                  </m:r>
                </m:e>
              </m:eqArr>
            </m:e>
          </m:d>
          <m:r>
            <w:rPr>
              <w:rFonts w:ascii="Cambria Math" w:eastAsia="Times New Roman" w:hAnsi="Cambria Math" w:cs="Times New Roman"/>
              <w:sz w:val="24"/>
              <w:szCs w:val="24"/>
            </w:rPr>
            <m:t xml:space="preserve">  ∀a∈A</m:t>
          </m:r>
        </m:oMath>
      </m:oMathPara>
    </w:p>
    <w:p w14:paraId="40ADCAE7" w14:textId="77777777" w:rsidR="002A1BA3" w:rsidRPr="007C1B91" w:rsidRDefault="002A1BA3" w:rsidP="002A1BA3">
      <w:pPr>
        <w:pStyle w:val="Default"/>
        <w:rPr>
          <w:rFonts w:ascii="Times New Roman" w:eastAsia="Times New Roman" w:hAnsi="Times New Roman" w:cs="Times New Roman"/>
          <w:i/>
          <w:iCs/>
          <w:sz w:val="24"/>
          <w:szCs w:val="24"/>
        </w:rPr>
      </w:pPr>
    </w:p>
    <w:p w14:paraId="664DDB8E" w14:textId="77777777" w:rsidR="002A1BA3" w:rsidRDefault="002A1BA3" w:rsidP="002A1BA3">
      <w:pPr>
        <w:pStyle w:val="Default"/>
        <w:rPr>
          <w:rFonts w:ascii="Times New Roman" w:eastAsia="Times New Roman" w:hAnsi="Times New Roman" w:cs="Times New Roman"/>
          <w:i/>
          <w:iCs/>
          <w:sz w:val="24"/>
          <w:szCs w:val="24"/>
        </w:rPr>
      </w:pPr>
    </w:p>
    <w:p w14:paraId="53ECB60B"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Linear Program:</w:t>
      </w:r>
    </w:p>
    <w:p w14:paraId="3B10AD92" w14:textId="77777777" w:rsidR="002A1BA3" w:rsidRPr="00A533B2" w:rsidRDefault="002A1BA3" w:rsidP="002A1BA3">
      <w:pPr>
        <w:pStyle w:val="Default"/>
        <w:rPr>
          <w:rFonts w:ascii="Times New Roman" w:eastAsia="Times New Roman" w:hAnsi="Times New Roman" w:cs="Times New Roman"/>
          <w:i/>
          <w:iCs/>
          <w:sz w:val="24"/>
          <w:szCs w:val="24"/>
        </w:rPr>
      </w:pPr>
      <m:oMathPara>
        <m:oMathParaPr>
          <m:jc m:val="center"/>
        </m:oMathParaPr>
        <m:oMath>
          <m:func>
            <m:funcPr>
              <m:ctrlPr>
                <w:rPr>
                  <w:rFonts w:ascii="Cambria Math" w:eastAsia="Times New Roman" w:hAnsi="Cambria Math" w:cs="Times New Roman"/>
                  <w:i/>
                  <w:iCs/>
                  <w:sz w:val="24"/>
                  <w:szCs w:val="24"/>
                </w:rPr>
              </m:ctrlPr>
            </m:funcPr>
            <m:fName>
              <m:r>
                <m:rPr>
                  <m:sty m:val="p"/>
                </m:rPr>
                <w:rPr>
                  <w:rFonts w:ascii="Cambria Math" w:eastAsia="Times New Roman" w:hAnsi="Cambria Math" w:cs="Times New Roman"/>
                  <w:sz w:val="24"/>
                  <w:szCs w:val="24"/>
                </w:rPr>
                <m:t>max</m:t>
              </m:r>
            </m:fName>
            <m:e>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iϵN</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e>
          </m:func>
        </m:oMath>
      </m:oMathPara>
    </w:p>
    <w:p w14:paraId="09DF9142" w14:textId="77777777" w:rsidR="002A1BA3" w:rsidRDefault="002A1BA3" w:rsidP="002A1BA3">
      <w:pPr>
        <w:pStyle w:val="Default"/>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b/>
        <w:t>s.t</w:t>
      </w:r>
    </w:p>
    <w:p w14:paraId="60D454EF"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r>
                <w:rPr>
                  <w:rFonts w:ascii="Cambria Math" w:eastAsia="Times New Roman" w:hAnsi="Cambria Math" w:cs="Times New Roman"/>
                  <w:sz w:val="24"/>
                  <w:szCs w:val="24"/>
                </w:rPr>
                <m:t>(i)</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δ</m:t>
                      </m:r>
                    </m:e>
                    <m:sup>
                      <m:r>
                        <w:rPr>
                          <w:rFonts w:ascii="Cambria Math" w:eastAsia="Times New Roman" w:hAnsi="Cambria Math" w:cs="Times New Roman"/>
                          <w:sz w:val="24"/>
                          <w:szCs w:val="24"/>
                        </w:rPr>
                        <m:t>+</m:t>
                      </m:r>
                    </m:sup>
                  </m:sSup>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i</m:t>
                      </m:r>
                    </m:e>
                  </m:d>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e>
              </m:nary>
              <m:r>
                <w:rPr>
                  <w:rFonts w:ascii="Cambria Math" w:eastAsia="Times New Roman" w:hAnsi="Cambria Math" w:cs="Times New Roman"/>
                  <w:sz w:val="24"/>
                  <w:szCs w:val="24"/>
                </w:rPr>
                <m:t xml:space="preserve"> ∀iϵN/{1}</m:t>
              </m:r>
            </m:e>
          </m:nary>
        </m:oMath>
      </m:oMathPara>
    </w:p>
    <w:p w14:paraId="4CCB4B5C"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 xml:space="preserve">a </m:t>
              </m:r>
            </m:sub>
          </m:sSub>
          <m:r>
            <w:rPr>
              <w:rFonts w:ascii="Cambria Math" w:eastAsia="Times New Roman" w:hAnsi="Cambria Math" w:cs="Times New Roman"/>
              <w:sz w:val="24"/>
              <w:szCs w:val="24"/>
            </w:rPr>
            <m:t>∀a∈A</m:t>
          </m:r>
        </m:oMath>
      </m:oMathPara>
    </w:p>
    <w:p w14:paraId="2E16EFE6" w14:textId="77777777" w:rsidR="002A1BA3" w:rsidRPr="00A533B2" w:rsidRDefault="002A1BA3" w:rsidP="002A1BA3">
      <w:pPr>
        <w:pStyle w:val="Default"/>
        <w:jc w:val="center"/>
        <w:rPr>
          <w:rFonts w:ascii="Times New Roman" w:eastAsia="Times New Roman" w:hAnsi="Times New Roman" w:cs="Times New Roman"/>
          <w:i/>
          <w:iCs/>
          <w:sz w:val="24"/>
          <w:szCs w:val="24"/>
        </w:rPr>
      </w:pPr>
      <m:oMath>
        <m:r>
          <w:rPr>
            <w:rFonts w:ascii="Cambria Math" w:eastAsia="Times New Roman" w:hAnsi="Cambria Math" w:cs="Times New Roman"/>
            <w:sz w:val="24"/>
            <w:szCs w:val="24"/>
          </w:rPr>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  ∀i∈N</m:t>
        </m:r>
      </m:oMath>
      <w:r>
        <w:rPr>
          <w:rFonts w:ascii="Times New Roman" w:eastAsia="Times New Roman" w:hAnsi="Times New Roman" w:cs="Times New Roman"/>
          <w:i/>
          <w:iCs/>
          <w:sz w:val="24"/>
          <w:szCs w:val="24"/>
        </w:rPr>
        <w:t xml:space="preserve"> </w:t>
      </w:r>
    </w:p>
    <w:p w14:paraId="40FE1E7A" w14:textId="77777777" w:rsidR="002A1BA3" w:rsidRPr="00A533B2"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r>
            <w:rPr>
              <w:rFonts w:ascii="Cambria Math" w:eastAsia="Times New Roman" w:hAnsi="Cambria Math" w:cs="Times New Roman"/>
              <w:sz w:val="24"/>
              <w:szCs w:val="24"/>
            </w:rPr>
            <w:lastRenderedPageBreak/>
            <m:t>0≤</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a</m:t>
              </m:r>
            </m:sub>
          </m:sSub>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 ∀a∈A</m:t>
              </m:r>
            </m:sub>
          </m:sSub>
        </m:oMath>
      </m:oMathPara>
    </w:p>
    <w:p w14:paraId="6FE3F294" w14:textId="77777777" w:rsidR="002A1BA3" w:rsidRPr="007C1B91"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nary>
            <m:naryPr>
              <m:chr m:val="∑"/>
              <m:limLoc m:val="undOvr"/>
              <m:supHide m:val="1"/>
              <m:ctrlPr>
                <w:rPr>
                  <w:rFonts w:ascii="Cambria Math" w:eastAsia="Times New Roman" w:hAnsi="Cambria Math" w:cs="Times New Roman"/>
                  <w:i/>
                  <w:iCs/>
                  <w:sz w:val="24"/>
                  <w:szCs w:val="24"/>
                </w:rPr>
              </m:ctrlPr>
            </m:naryPr>
            <m:sub>
              <m:r>
                <w:rPr>
                  <w:rFonts w:ascii="Cambria Math" w:eastAsia="Times New Roman" w:hAnsi="Cambria Math" w:cs="Times New Roman"/>
                  <w:sz w:val="24"/>
                  <w:szCs w:val="24"/>
                </w:rPr>
                <m:t>a∈A</m:t>
              </m:r>
            </m:sub>
            <m:sup/>
            <m:e>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+3</m:t>
              </m:r>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≤t</m:t>
              </m:r>
            </m:e>
          </m:nary>
        </m:oMath>
      </m:oMathPara>
    </w:p>
    <w:p w14:paraId="16DE03D1" w14:textId="77777777" w:rsidR="002A1BA3" w:rsidRPr="007C1B91" w:rsidRDefault="002A1BA3" w:rsidP="002A1BA3">
      <w:pPr>
        <w:pStyle w:val="Default"/>
        <w:jc w:val="center"/>
        <w:rPr>
          <w:rFonts w:ascii="Times New Roman" w:eastAsia="Times New Roman" w:hAnsi="Times New Roman" w:cs="Times New Roman"/>
          <w:i/>
          <w:iCs/>
          <w:sz w:val="24"/>
          <w:szCs w:val="24"/>
        </w:rPr>
      </w:pPr>
      <m:oMathPara>
        <m:oMathParaPr>
          <m:jc m:val="center"/>
        </m:oMathPara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a</m:t>
              </m:r>
            </m:sub>
          </m:sSub>
          <m:r>
            <m:rPr>
              <m:scr m:val="double-struck"/>
            </m:rPr>
            <w:rPr>
              <w:rFonts w:ascii="Cambria Math" w:eastAsia="Times New Roman" w:hAnsi="Cambria Math" w:cs="Times New Roman"/>
              <w:sz w:val="24"/>
              <w:szCs w:val="24"/>
            </w:rPr>
            <m:t>∈Z ∀</m:t>
          </m:r>
          <m:r>
            <w:rPr>
              <w:rFonts w:ascii="Cambria Math" w:eastAsia="Times New Roman" w:hAnsi="Cambria Math" w:cs="Times New Roman"/>
              <w:sz w:val="24"/>
              <w:szCs w:val="24"/>
            </w:rPr>
            <m:t>a∈A</m:t>
          </m:r>
        </m:oMath>
      </m:oMathPara>
    </w:p>
    <w:p w14:paraId="5E4519B4" w14:textId="77777777" w:rsidR="002A1BA3" w:rsidRPr="00A533B2" w:rsidRDefault="002A1BA3" w:rsidP="002A1BA3">
      <w:pPr>
        <w:pStyle w:val="Default"/>
        <w:jc w:val="center"/>
        <w:rPr>
          <w:rFonts w:ascii="Times New Roman" w:eastAsia="Times New Roman" w:hAnsi="Times New Roman" w:cs="Times New Roman"/>
          <w:i/>
          <w:iCs/>
          <w:sz w:val="24"/>
          <w:szCs w:val="24"/>
        </w:rPr>
      </w:pPr>
      <m:oMath>
        <m:sSub>
          <m:sSubPr>
            <m:ctrlPr>
              <w:rPr>
                <w:rFonts w:ascii="Cambria Math" w:eastAsia="Times New Roman" w:hAnsi="Cambria Math" w:cs="Times New Roman"/>
                <w:i/>
                <w:iCs/>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a</m:t>
            </m:r>
          </m:sub>
        </m:sSub>
        <m:r>
          <w:rPr>
            <w:rFonts w:ascii="Cambria Math" w:eastAsia="Times New Roman" w:hAnsi="Cambria Math" w:cs="Times New Roman"/>
            <w:sz w:val="24"/>
            <w:szCs w:val="24"/>
          </w:rPr>
          <m:t>∈{0,1}</m:t>
        </m:r>
      </m:oMath>
      <w:r>
        <w:rPr>
          <w:rFonts w:ascii="Times New Roman" w:eastAsia="Times New Roman" w:hAnsi="Times New Roman" w:cs="Times New Roman"/>
          <w:i/>
          <w:iCs/>
          <w:sz w:val="24"/>
          <w:szCs w:val="24"/>
        </w:rPr>
        <w:t xml:space="preserve"> </w:t>
      </w:r>
      <m:oMath>
        <m:r>
          <w:rPr>
            <w:rFonts w:ascii="Cambria Math" w:eastAsia="Times New Roman" w:hAnsi="Cambria Math" w:cs="Times New Roman"/>
            <w:sz w:val="24"/>
            <w:szCs w:val="24"/>
          </w:rPr>
          <m:t>∀a∈A</m:t>
        </m:r>
      </m:oMath>
    </w:p>
    <w:p w14:paraId="2B1ADA73" w14:textId="1BF7F1C0" w:rsidR="002A1BA3" w:rsidRDefault="002A1BA3" w:rsidP="002A1BA3">
      <w:pPr>
        <w:jc w:val="center"/>
        <w:rPr>
          <w:rFonts w:ascii="Times New Roman" w:hAnsi="Times New Roman" w:cs="Times New Roman"/>
          <w:u w:val="single"/>
        </w:rPr>
      </w:pPr>
    </w:p>
    <w:p w14:paraId="120200AF" w14:textId="43C12DA3" w:rsidR="002A1BA3" w:rsidRDefault="002A1BA3" w:rsidP="002A1BA3">
      <w:pPr>
        <w:jc w:val="center"/>
        <w:rPr>
          <w:rFonts w:ascii="Times New Roman" w:hAnsi="Times New Roman" w:cs="Times New Roman"/>
          <w:u w:val="single"/>
        </w:rPr>
      </w:pPr>
      <w:r>
        <w:rPr>
          <w:rFonts w:ascii="Times New Roman" w:hAnsi="Times New Roman" w:cs="Times New Roman"/>
          <w:u w:val="single"/>
        </w:rPr>
        <w:t>Trade-off Curve of Time and Power Delivered</w:t>
      </w:r>
    </w:p>
    <w:p w14:paraId="6500951D" w14:textId="77777777" w:rsidR="002A1BA3" w:rsidRPr="002A1BA3" w:rsidRDefault="002A1BA3" w:rsidP="002A1BA3">
      <w:pPr>
        <w:jc w:val="center"/>
        <w:rPr>
          <w:rFonts w:ascii="Times New Roman" w:hAnsi="Times New Roman" w:cs="Times New Roman"/>
          <w:u w:val="single"/>
        </w:rPr>
      </w:pPr>
      <w:bookmarkStart w:id="0" w:name="_GoBack"/>
      <w:bookmarkEnd w:id="0"/>
    </w:p>
    <w:sectPr w:rsidR="002A1BA3" w:rsidRPr="002A1BA3" w:rsidSect="00361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B2A04"/>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2E5F38C8"/>
    <w:multiLevelType w:val="multilevel"/>
    <w:tmpl w:val="A67209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CA1626"/>
    <w:multiLevelType w:val="hybridMultilevel"/>
    <w:tmpl w:val="E1A29D8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F52BE"/>
    <w:multiLevelType w:val="hybridMultilevel"/>
    <w:tmpl w:val="987C68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6D05F0"/>
    <w:multiLevelType w:val="hybridMultilevel"/>
    <w:tmpl w:val="E8AE0D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A3"/>
    <w:rsid w:val="002A1BA3"/>
    <w:rsid w:val="00361CF6"/>
    <w:rsid w:val="0054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68BF92"/>
  <w14:defaultImageDpi w14:val="32767"/>
  <w15:chartTrackingRefBased/>
  <w15:docId w15:val="{3DD19166-B0CD-7049-9AFD-27E559E03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BA3"/>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A1BA3"/>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1BA3"/>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A1BA3"/>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BA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A1BA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A1BA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A1BA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1BA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B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A1B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1BA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A1BA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1BA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A1BA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A1BA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A1BA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1BA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A1BA3"/>
    <w:pPr>
      <w:ind w:left="720"/>
      <w:contextualSpacing/>
    </w:pPr>
  </w:style>
  <w:style w:type="paragraph" w:customStyle="1" w:styleId="Body">
    <w:name w:val="Body"/>
    <w:rsid w:val="002A1BA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paragraph" w:customStyle="1" w:styleId="Default">
    <w:name w:val="Default"/>
    <w:rsid w:val="002A1BA3"/>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612</Words>
  <Characters>3491</Characters>
  <Application>Microsoft Office Word</Application>
  <DocSecurity>0</DocSecurity>
  <Lines>29</Lines>
  <Paragraphs>8</Paragraphs>
  <ScaleCrop>false</ScaleCrop>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Anandkumar, Anjana</dc:creator>
  <cp:keywords/>
  <dc:description/>
  <cp:lastModifiedBy>Anandkumar, Anjana</cp:lastModifiedBy>
  <cp:revision>1</cp:revision>
  <dcterms:created xsi:type="dcterms:W3CDTF">2019-04-05T22:13:00Z</dcterms:created>
  <dcterms:modified xsi:type="dcterms:W3CDTF">2019-04-05T22:22:00Z</dcterms:modified>
</cp:coreProperties>
</file>