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1C137098" w:rsidR="00FD702F" w:rsidRDefault="00ED0302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</w:t>
      </w:r>
      <w:r w:rsidR="00FD702F" w:rsidRPr="00FD702F">
        <w:rPr>
          <w:b/>
          <w:bCs/>
          <w:sz w:val="56"/>
          <w:szCs w:val="56"/>
        </w:rPr>
        <w:t xml:space="preserve">SUPERVISION CAMIONES </w:t>
      </w:r>
    </w:p>
    <w:p w14:paraId="757FE27B" w14:textId="1E0E0EE3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3A28B1">
        <w:rPr>
          <w:b/>
          <w:bCs/>
          <w:sz w:val="56"/>
          <w:szCs w:val="56"/>
        </w:rPr>
        <w:t xml:space="preserve">       </w:t>
      </w: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{CERT_NO}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036A71B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ED0302">
        <w:rPr>
          <w:b/>
          <w:sz w:val="56"/>
          <w:szCs w:val="56"/>
        </w:rPr>
        <w:t>{vessel_name}</w:t>
      </w:r>
    </w:p>
    <w:p w14:paraId="2BE0A6E5" w14:textId="29B363D4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{ship_grt}</w:t>
      </w:r>
    </w:p>
    <w:p w14:paraId="38CA3706" w14:textId="18C71D15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{ship_nrt}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Pr="000D60D6">
        <w:rPr>
          <w:b/>
          <w:bCs/>
          <w:sz w:val="56"/>
          <w:szCs w:val="56"/>
        </w:rPr>
        <w:t>{requested_by}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0C7C17" w:rsidRDefault="00FD702F" w:rsidP="00FD702F">
      <w:pPr>
        <w:rPr>
          <w:b/>
          <w:bCs/>
          <w:sz w:val="28"/>
          <w:szCs w:val="28"/>
          <w:lang w:val="es-MX"/>
        </w:rPr>
      </w:pPr>
      <w:r w:rsidRPr="000D60D6">
        <w:rPr>
          <w:b/>
          <w:bCs/>
          <w:sz w:val="56"/>
          <w:szCs w:val="56"/>
        </w:rPr>
        <w:t xml:space="preserve"> </w:t>
      </w:r>
      <w:r w:rsidRPr="000C7C17">
        <w:rPr>
          <w:b/>
          <w:bCs/>
          <w:sz w:val="28"/>
          <w:szCs w:val="28"/>
          <w:lang w:val="es-MX"/>
        </w:rPr>
        <w:t>PUERTO CALDERA – COSTA RICA</w:t>
      </w:r>
      <w:r w:rsidRPr="000C7C17">
        <w:rPr>
          <w:sz w:val="28"/>
          <w:szCs w:val="28"/>
          <w:lang w:val="es-MX"/>
        </w:rPr>
        <w:t xml:space="preserve">, </w:t>
      </w:r>
      <w:r w:rsidRPr="000C7C17">
        <w:rPr>
          <w:b/>
          <w:bCs/>
          <w:sz w:val="28"/>
          <w:szCs w:val="28"/>
          <w:lang w:val="es-MX"/>
        </w:rPr>
        <w:t xml:space="preserve">{sampling_start_time}          </w:t>
      </w:r>
    </w:p>
    <w:p w14:paraId="33FE8CC3" w14:textId="77777777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</w:p>
    <w:p w14:paraId="67C55DF7" w14:textId="3158BAAF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  <w:r w:rsidRPr="000C7C17">
        <w:rPr>
          <w:b/>
          <w:bCs/>
          <w:sz w:val="56"/>
          <w:szCs w:val="56"/>
          <w:lang w:val="es-MX"/>
        </w:rPr>
        <w:t xml:space="preserve">                    </w:t>
      </w:r>
    </w:p>
    <w:p w14:paraId="738EF7ED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0137CE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67E6CD5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64A39B5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B8336AC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253259EF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5B090504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sectPr w:rsidR="00FD702F" w:rsidRPr="000C7C17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59D32" w14:textId="77777777" w:rsidR="00AC7270" w:rsidRDefault="00AC7270" w:rsidP="00630A05">
      <w:r>
        <w:separator/>
      </w:r>
    </w:p>
  </w:endnote>
  <w:endnote w:type="continuationSeparator" w:id="0">
    <w:p w14:paraId="1AC2C1F8" w14:textId="77777777" w:rsidR="00AC7270" w:rsidRDefault="00AC7270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5DF74" w14:textId="77777777" w:rsidR="00AC7270" w:rsidRDefault="00AC7270" w:rsidP="00630A05">
      <w:r>
        <w:separator/>
      </w:r>
    </w:p>
  </w:footnote>
  <w:footnote w:type="continuationSeparator" w:id="0">
    <w:p w14:paraId="5A6EBAB1" w14:textId="77777777" w:rsidR="00AC7270" w:rsidRDefault="00AC7270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9F5D63"/>
    <w:rsid w:val="00A0011C"/>
    <w:rsid w:val="00A32E20"/>
    <w:rsid w:val="00A345F1"/>
    <w:rsid w:val="00A37A2D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6</cp:revision>
  <cp:lastPrinted>2024-04-11T23:52:00Z</cp:lastPrinted>
  <dcterms:created xsi:type="dcterms:W3CDTF">2026-02-16T21:45:00Z</dcterms:created>
  <dcterms:modified xsi:type="dcterms:W3CDTF">2026-02-17T14:54:00Z</dcterms:modified>
</cp:coreProperties>
</file>