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5E6E2" w14:textId="27911A46" w:rsidR="00F85EF3" w:rsidRDefault="00942006" w:rsidP="00CB1E49">
      <w:r>
        <w:t>2d Lt Aaron Bonner</w:t>
      </w:r>
    </w:p>
    <w:p w14:paraId="7E900546" w14:textId="32E6660E" w:rsidR="00942006" w:rsidRDefault="00942006" w:rsidP="00CB1E49">
      <w:r>
        <w:t>Atmospheric Turbulence Simulation</w:t>
      </w:r>
      <w:r w:rsidR="00CB1E49">
        <w:t xml:space="preserve"> Module Writeup</w:t>
      </w:r>
    </w:p>
    <w:p w14:paraId="33E79381" w14:textId="088EDF24" w:rsidR="00CB1E49" w:rsidRDefault="00CB1E49" w:rsidP="00CB1E49">
      <w:pPr>
        <w:pStyle w:val="Heading2"/>
        <w:numPr>
          <w:ilvl w:val="0"/>
          <w:numId w:val="1"/>
        </w:numPr>
      </w:pPr>
      <w:r>
        <w:t>Prompt</w:t>
      </w:r>
    </w:p>
    <w:p w14:paraId="76704362" w14:textId="105F7FD2" w:rsidR="00CB1E49" w:rsidRPr="00CB1E49" w:rsidRDefault="00CB1E49" w:rsidP="00CB1E49">
      <w:r w:rsidRPr="00CB1E49">
        <w:t xml:space="preserve">Generate 100 phase screens and then create 100 optical transfer functions using the </w:t>
      </w:r>
      <w:proofErr w:type="spellStart"/>
      <w:r w:rsidRPr="00CB1E49">
        <w:t>make_otf</w:t>
      </w:r>
      <w:proofErr w:type="spellEnd"/>
      <w:r w:rsidRPr="00CB1E49">
        <w:t xml:space="preserve"> function.  Average the simulated OTFs and compare them to the </w:t>
      </w:r>
      <w:proofErr w:type="spellStart"/>
      <w:r w:rsidRPr="00CB1E49">
        <w:t>averge</w:t>
      </w:r>
      <w:proofErr w:type="spellEnd"/>
      <w:r w:rsidRPr="00CB1E49">
        <w:t xml:space="preserve"> </w:t>
      </w:r>
      <w:proofErr w:type="spellStart"/>
      <w:r w:rsidRPr="00CB1E49">
        <w:t>otf</w:t>
      </w:r>
      <w:proofErr w:type="spellEnd"/>
      <w:r w:rsidRPr="00CB1E49">
        <w:t xml:space="preserve"> generated by </w:t>
      </w:r>
      <w:proofErr w:type="spellStart"/>
      <w:r w:rsidRPr="00CB1E49">
        <w:t>make_long_otf</w:t>
      </w:r>
      <w:proofErr w:type="spellEnd"/>
      <w:r w:rsidRPr="00CB1E49">
        <w:t xml:space="preserve">.  Use a seeing parameter of 1cm with an aperture diameter of 7cm to generate your phase screens and average </w:t>
      </w:r>
      <w:proofErr w:type="spellStart"/>
      <w:r w:rsidRPr="00CB1E49">
        <w:t>otf</w:t>
      </w:r>
      <w:proofErr w:type="spellEnd"/>
      <w:r w:rsidRPr="00CB1E49">
        <w:t>.  </w:t>
      </w:r>
      <w:proofErr w:type="gramStart"/>
      <w:r w:rsidRPr="00CB1E49">
        <w:t>In order to</w:t>
      </w:r>
      <w:proofErr w:type="gramEnd"/>
      <w:r w:rsidRPr="00CB1E49">
        <w:t xml:space="preserve"> compare them, use </w:t>
      </w:r>
      <w:proofErr w:type="spellStart"/>
      <w:r w:rsidRPr="00CB1E49">
        <w:t>Make_long_otf</w:t>
      </w:r>
      <w:proofErr w:type="spellEnd"/>
      <w:r w:rsidRPr="00CB1E49">
        <w:t xml:space="preserve"> to generate long exposure OTF's </w:t>
      </w:r>
      <w:proofErr w:type="gramStart"/>
      <w:r w:rsidRPr="00CB1E49">
        <w:t>with</w:t>
      </w:r>
      <w:proofErr w:type="gramEnd"/>
      <w:r w:rsidRPr="00CB1E49">
        <w:t xml:space="preserve"> seeing parameters between 5 mm and 2 cm in increments of 1mm.  See which simulated long exposure OTF matches the </w:t>
      </w:r>
      <w:proofErr w:type="spellStart"/>
      <w:r w:rsidRPr="00CB1E49">
        <w:t>otf</w:t>
      </w:r>
      <w:proofErr w:type="spellEnd"/>
      <w:r w:rsidRPr="00CB1E49">
        <w:t xml:space="preserve"> created using the </w:t>
      </w:r>
      <w:proofErr w:type="spellStart"/>
      <w:r w:rsidRPr="00CB1E49">
        <w:t>zernike</w:t>
      </w:r>
      <w:proofErr w:type="spellEnd"/>
      <w:r w:rsidRPr="00CB1E49">
        <w:t xml:space="preserve"> method by computing the sum squared error between the simulated long exposure </w:t>
      </w:r>
      <w:proofErr w:type="spellStart"/>
      <w:r w:rsidRPr="00CB1E49">
        <w:t>otf</w:t>
      </w:r>
      <w:proofErr w:type="spellEnd"/>
      <w:r w:rsidRPr="00CB1E49">
        <w:t xml:space="preserve"> and the </w:t>
      </w:r>
      <w:proofErr w:type="spellStart"/>
      <w:r w:rsidRPr="00CB1E49">
        <w:t>zernike</w:t>
      </w:r>
      <w:proofErr w:type="spellEnd"/>
      <w:r w:rsidRPr="00CB1E49">
        <w:t xml:space="preserve"> OTF. Provide a plot of the sum squared error between the </w:t>
      </w:r>
      <w:proofErr w:type="spellStart"/>
      <w:r w:rsidRPr="00CB1E49">
        <w:t>zernike</w:t>
      </w:r>
      <w:proofErr w:type="spellEnd"/>
      <w:r w:rsidRPr="00CB1E49">
        <w:t xml:space="preserve"> created </w:t>
      </w:r>
      <w:proofErr w:type="spellStart"/>
      <w:r w:rsidRPr="00CB1E49">
        <w:t>otf</w:t>
      </w:r>
      <w:proofErr w:type="spellEnd"/>
      <w:r w:rsidRPr="00CB1E49">
        <w:t xml:space="preserve"> and the average </w:t>
      </w:r>
      <w:proofErr w:type="spellStart"/>
      <w:r w:rsidRPr="00CB1E49">
        <w:t>otfs</w:t>
      </w:r>
      <w:proofErr w:type="spellEnd"/>
      <w:r w:rsidRPr="00CB1E49">
        <w:t xml:space="preserve"> as a function of seeing.</w:t>
      </w:r>
    </w:p>
    <w:p w14:paraId="2A83FEF7" w14:textId="743D1DCA" w:rsidR="00CB1E49" w:rsidRDefault="00CB1E49" w:rsidP="00CB1E49">
      <w:pPr>
        <w:pStyle w:val="Heading2"/>
        <w:numPr>
          <w:ilvl w:val="0"/>
          <w:numId w:val="1"/>
        </w:numPr>
      </w:pPr>
      <w:r>
        <w:t>Data Generation</w:t>
      </w:r>
    </w:p>
    <w:p w14:paraId="6C5B7834" w14:textId="65DEC23D" w:rsidR="00CB1E49" w:rsidRDefault="00CB1E49" w:rsidP="00CB1E49">
      <w:pPr>
        <w:rPr>
          <w:rFonts w:eastAsiaTheme="minorEastAsia"/>
        </w:rPr>
      </w:pPr>
      <w:r>
        <w:t xml:space="preserve">Data for this experiment was generated utilizing functions from the provided files for this module, </w:t>
      </w:r>
      <m:oMath>
        <m:r>
          <w:rPr>
            <w:rFonts w:ascii="Cambria Math" w:hAnsi="Cambria Math"/>
          </w:rPr>
          <m:t>turbulance.py</m:t>
        </m:r>
      </m:oMath>
      <w:r>
        <w:rPr>
          <w:rFonts w:eastAsiaTheme="minorEastAsia"/>
        </w:rPr>
        <w:t xml:space="preserve">, </w:t>
      </w:r>
      <m:oMath>
        <m:r>
          <w:rPr>
            <w:rFonts w:ascii="Cambria Math" w:eastAsiaTheme="minorEastAsia" w:hAnsi="Cambria Math"/>
          </w:rPr>
          <m:t>make_otf2.py</m:t>
        </m:r>
      </m:oMath>
      <w:r>
        <w:rPr>
          <w:rFonts w:eastAsiaTheme="minorEastAsia"/>
        </w:rPr>
        <w:t xml:space="preserve">, and </w:t>
      </w:r>
      <m:oMath>
        <m:r>
          <w:rPr>
            <w:rFonts w:ascii="Cambria Math" w:eastAsiaTheme="minorEastAsia" w:hAnsi="Cambria Math"/>
          </w:rPr>
          <m:t>make_long_otf.py</m:t>
        </m:r>
      </m:oMath>
      <w:r>
        <w:rPr>
          <w:rFonts w:eastAsiaTheme="minorEastAsia"/>
        </w:rPr>
        <w:t xml:space="preserve">. The functions used were not alternated in any way. </w:t>
      </w:r>
    </w:p>
    <w:p w14:paraId="445E6CA3" w14:textId="603EA579" w:rsidR="00891EF8" w:rsidRDefault="00891EF8" w:rsidP="00CB1E49">
      <w:pPr>
        <w:rPr>
          <w:rFonts w:eastAsiaTheme="minorEastAsia"/>
        </w:rPr>
      </w:pPr>
      <w:r>
        <w:t xml:space="preserve">First, a set of phase screen were generated using the </w:t>
      </w:r>
      <m:oMath>
        <m:r>
          <w:rPr>
            <w:rFonts w:ascii="Cambria Math" w:hAnsi="Cambria Math"/>
          </w:rPr>
          <m:t>generate_zrn_polys()</m:t>
        </m:r>
      </m:oMath>
      <w:r>
        <w:rPr>
          <w:rFonts w:eastAsiaTheme="minorEastAsia"/>
        </w:rPr>
        <w:t xml:space="preserve"> and the </w:t>
      </w:r>
      <m:oMath>
        <m:r>
          <w:rPr>
            <w:rFonts w:ascii="Cambria Math" w:eastAsiaTheme="minorEastAsia" w:hAnsi="Cambria Math"/>
          </w:rPr>
          <m:t>general_phase_screen()</m:t>
        </m:r>
      </m:oMath>
      <w:r>
        <w:rPr>
          <w:rFonts w:eastAsiaTheme="minorEastAsia"/>
        </w:rPr>
        <w:t xml:space="preserve"> functions. The number of phase </w:t>
      </w:r>
      <w:proofErr w:type="gramStart"/>
      <w:r>
        <w:rPr>
          <w:rFonts w:eastAsiaTheme="minorEastAsia"/>
        </w:rPr>
        <w:t>screen</w:t>
      </w:r>
      <w:proofErr w:type="gramEnd"/>
      <w:r>
        <w:rPr>
          <w:rFonts w:eastAsiaTheme="minorEastAsia"/>
        </w:rPr>
        <w:t xml:space="preserve"> was set to 200 and the number of Zernike </w:t>
      </w:r>
      <w:proofErr w:type="gramStart"/>
      <w:r>
        <w:rPr>
          <w:rFonts w:eastAsiaTheme="minorEastAsia"/>
        </w:rPr>
        <w:t xml:space="preserve">polynomials </w:t>
      </w:r>
      <w:r w:rsidR="00A50A05">
        <w:rPr>
          <w:rFonts w:eastAsiaTheme="minorEastAsia"/>
        </w:rPr>
        <w:t>to</w:t>
      </w:r>
      <w:proofErr w:type="gramEnd"/>
      <w:r w:rsidR="00A50A05">
        <w:rPr>
          <w:rFonts w:eastAsiaTheme="minorEastAsia"/>
        </w:rPr>
        <w:t xml:space="preserve"> 150. </w:t>
      </w:r>
    </w:p>
    <w:p w14:paraId="691FD8A8" w14:textId="4A9CE091" w:rsidR="00CB1E49" w:rsidRDefault="00891EF8" w:rsidP="00CB1E49">
      <w:pPr>
        <w:rPr>
          <w:rFonts w:eastAsiaTheme="minorEastAsia"/>
        </w:rPr>
      </w:pPr>
      <w:r>
        <w:t>Next</w:t>
      </w:r>
      <w:r w:rsidR="00CB1E49">
        <w:t xml:space="preserve">, the variables pertaining to the OTF functions were </w:t>
      </w:r>
      <w:r w:rsidR="00A50A05">
        <w:t>used to make the pupil mask</w:t>
      </w:r>
      <w:r w:rsidR="00CB1E49">
        <w:t xml:space="preserve">. </w:t>
      </w:r>
      <w:r>
        <w:t xml:space="preserve">The aperture was set to </w:t>
      </w:r>
      <m:oMath>
        <m:r>
          <w:rPr>
            <w:rFonts w:ascii="Cambria Math" w:hAnsi="Cambria Math"/>
          </w:rPr>
          <m:t>7cm</m:t>
        </m:r>
      </m:oMath>
      <w:r>
        <w:rPr>
          <w:rFonts w:eastAsiaTheme="minorEastAsia"/>
        </w:rPr>
        <w:t xml:space="preserve"> and a pupil was generated with a height and width of 300 pixels as seen in Figure 1. </w:t>
      </w:r>
    </w:p>
    <w:p w14:paraId="103F71B9" w14:textId="5E54D4AE" w:rsidR="00891EF8" w:rsidRDefault="00891EF8" w:rsidP="00891EF8">
      <w:pPr>
        <w:ind w:left="0" w:firstLine="0"/>
        <w:jc w:val="center"/>
      </w:pPr>
      <w:r>
        <w:rPr>
          <w:noProof/>
        </w:rPr>
        <w:lastRenderedPageBreak/>
        <w:drawing>
          <wp:inline distT="0" distB="0" distL="0" distR="0" wp14:anchorId="776FEF8C" wp14:editId="66EBC0B5">
            <wp:extent cx="4302586" cy="2943225"/>
            <wp:effectExtent l="0" t="0" r="3175" b="0"/>
            <wp:docPr id="1365210186" name="Picture 2" descr="A white circle with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210186" name="Picture 2" descr="A white circle with black border&#10;&#10;AI-generated content may be incorrect."/>
                    <pic:cNvPicPr/>
                  </pic:nvPicPr>
                  <pic:blipFill rotWithShape="1">
                    <a:blip r:embed="rId5">
                      <a:extLst>
                        <a:ext uri="{28A0092B-C50C-407E-A947-70E740481C1C}">
                          <a14:useLocalDpi xmlns:a14="http://schemas.microsoft.com/office/drawing/2010/main" val="0"/>
                        </a:ext>
                      </a:extLst>
                    </a:blip>
                    <a:srcRect t="4762" b="4029"/>
                    <a:stretch/>
                  </pic:blipFill>
                  <pic:spPr bwMode="auto">
                    <a:xfrm>
                      <a:off x="0" y="0"/>
                      <a:ext cx="4317455" cy="2953396"/>
                    </a:xfrm>
                    <a:prstGeom prst="rect">
                      <a:avLst/>
                    </a:prstGeom>
                    <a:ln>
                      <a:noFill/>
                    </a:ln>
                    <a:extLst>
                      <a:ext uri="{53640926-AAD7-44D8-BBD7-CCE9431645EC}">
                        <a14:shadowObscured xmlns:a14="http://schemas.microsoft.com/office/drawing/2010/main"/>
                      </a:ext>
                    </a:extLst>
                  </pic:spPr>
                </pic:pic>
              </a:graphicData>
            </a:graphic>
          </wp:inline>
        </w:drawing>
      </w:r>
    </w:p>
    <w:p w14:paraId="44D91AB4" w14:textId="0FC69A77" w:rsidR="00891EF8" w:rsidRDefault="00891EF8" w:rsidP="00891EF8">
      <w:pPr>
        <w:ind w:left="0" w:firstLine="0"/>
        <w:jc w:val="center"/>
      </w:pPr>
      <w:r>
        <w:t>Figure 1. The pupil mask used for the Zernike OTFs</w:t>
      </w:r>
    </w:p>
    <w:p w14:paraId="044D8453" w14:textId="4F8DDD54" w:rsidR="00891EF8" w:rsidRDefault="00A50A05" w:rsidP="00891EF8">
      <w:pPr>
        <w:rPr>
          <w:rFonts w:eastAsiaTheme="minorEastAsia"/>
        </w:rPr>
      </w:pPr>
      <w:r>
        <w:t xml:space="preserve">Then, a complex pupil was created by multiplying the pupil mask with the phase screen. The Zernike OTF for that value was then calculated with the </w:t>
      </w:r>
      <m:oMath>
        <m:r>
          <w:rPr>
            <w:rFonts w:ascii="Cambria Math" w:hAnsi="Cambria Math"/>
          </w:rPr>
          <m:t>make_otf()</m:t>
        </m:r>
      </m:oMath>
      <w:r>
        <w:rPr>
          <w:rFonts w:eastAsiaTheme="minorEastAsia"/>
        </w:rPr>
        <w:t xml:space="preserve"> function using a seeing parameter of </w:t>
      </w:r>
      <m:oMath>
        <m:r>
          <w:rPr>
            <w:rFonts w:ascii="Cambria Math" w:eastAsiaTheme="minorEastAsia" w:hAnsi="Cambria Math"/>
          </w:rPr>
          <m:t>1cm</m:t>
        </m:r>
      </m:oMath>
      <w:r>
        <w:rPr>
          <w:rFonts w:eastAsiaTheme="minorEastAsia"/>
        </w:rPr>
        <w:t xml:space="preserve">. Once this process was complete for all phase screens generated, the array of OTFs was averaged and normalized. This concluded the creation of the Zernike OTFs. </w:t>
      </w:r>
    </w:p>
    <w:p w14:paraId="74D9D728" w14:textId="7BB06C2B" w:rsidR="00A50A05" w:rsidRDefault="00A50A05" w:rsidP="00891EF8">
      <w:pPr>
        <w:rPr>
          <w:rFonts w:eastAsiaTheme="minorEastAsia"/>
        </w:rPr>
      </w:pPr>
      <w:r>
        <w:rPr>
          <w:rFonts w:eastAsiaTheme="minorEastAsia"/>
        </w:rPr>
        <w:t>Next</w:t>
      </w:r>
      <w:r w:rsidR="007938CA">
        <w:rPr>
          <w:rFonts w:eastAsiaTheme="minorEastAsia"/>
        </w:rPr>
        <w:t xml:space="preserve">, for the long OTF calculation, the range of seeing parameters was established as the set of numbers between </w:t>
      </w:r>
      <m:oMath>
        <m:r>
          <w:rPr>
            <w:rFonts w:ascii="Cambria Math" w:eastAsiaTheme="minorEastAsia" w:hAnsi="Cambria Math"/>
          </w:rPr>
          <m:t>0.5cm</m:t>
        </m:r>
      </m:oMath>
      <w:r w:rsidR="007938CA">
        <w:rPr>
          <w:rFonts w:eastAsiaTheme="minorEastAsia"/>
        </w:rPr>
        <w:t xml:space="preserve"> to </w:t>
      </w:r>
      <m:oMath>
        <m:r>
          <w:rPr>
            <w:rFonts w:ascii="Cambria Math" w:eastAsiaTheme="minorEastAsia" w:hAnsi="Cambria Math"/>
          </w:rPr>
          <m:t>2cm</m:t>
        </m:r>
      </m:oMath>
      <w:r w:rsidR="007938CA">
        <w:rPr>
          <w:rFonts w:eastAsiaTheme="minorEastAsia"/>
        </w:rPr>
        <w:t xml:space="preserve"> inclusively, with an interval of </w:t>
      </w:r>
      <m:oMath>
        <m:r>
          <w:rPr>
            <w:rFonts w:ascii="Cambria Math" w:eastAsiaTheme="minorEastAsia" w:hAnsi="Cambria Math"/>
          </w:rPr>
          <m:t>0.1cm</m:t>
        </m:r>
      </m:oMath>
      <w:r w:rsidR="007938CA">
        <w:rPr>
          <w:rFonts w:eastAsiaTheme="minorEastAsia"/>
        </w:rPr>
        <w:t xml:space="preserve">. The long OTF was then calculated using all the values in the set of seeing parameters. During execution, the sum squared error between the average Zernike OTF and the current long OTF was calculated and stored in a separate array. Then, the plot of the sum squared error </w:t>
      </w:r>
      <w:r w:rsidR="007938CA">
        <w:rPr>
          <w:rFonts w:eastAsiaTheme="minorEastAsia"/>
        </w:rPr>
        <w:lastRenderedPageBreak/>
        <w:t xml:space="preserve">between the Zernike OTF and </w:t>
      </w:r>
      <w:proofErr w:type="gramStart"/>
      <w:r w:rsidR="007938CA">
        <w:rPr>
          <w:rFonts w:eastAsiaTheme="minorEastAsia"/>
        </w:rPr>
        <w:t>all of</w:t>
      </w:r>
      <w:proofErr w:type="gramEnd"/>
      <w:r w:rsidR="007938CA">
        <w:rPr>
          <w:rFonts w:eastAsiaTheme="minorEastAsia"/>
        </w:rPr>
        <w:t xml:space="preserve"> the long OTFs was plotted as seen in Figure 2. </w:t>
      </w:r>
      <w:r w:rsidR="007938CA">
        <w:rPr>
          <w:rFonts w:eastAsiaTheme="minorEastAsia"/>
          <w:noProof/>
        </w:rPr>
        <w:drawing>
          <wp:inline distT="0" distB="0" distL="0" distR="0" wp14:anchorId="3A32AE46" wp14:editId="3BF0C3D4">
            <wp:extent cx="5943600" cy="4457700"/>
            <wp:effectExtent l="0" t="0" r="0" b="0"/>
            <wp:docPr id="318604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0480" name="Picture 31860480"/>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7938CA">
        <w:rPr>
          <w:rFonts w:eastAsiaTheme="minorEastAsia"/>
        </w:rPr>
        <w:t xml:space="preserve"> </w:t>
      </w:r>
    </w:p>
    <w:p w14:paraId="675E3E26" w14:textId="4DE47175" w:rsidR="007938CA" w:rsidRDefault="007938CA" w:rsidP="007938CA">
      <w:pPr>
        <w:jc w:val="center"/>
        <w:rPr>
          <w:rFonts w:eastAsiaTheme="minorEastAsia"/>
        </w:rPr>
      </w:pPr>
      <w:r>
        <w:rPr>
          <w:rFonts w:eastAsiaTheme="minorEastAsia"/>
        </w:rPr>
        <w:t xml:space="preserve">Figure 2. The SSE between the Zernike OTF at a 10mm seeing parameter and the Long OTF at a range of seeing </w:t>
      </w:r>
      <w:r w:rsidR="00970B2C">
        <w:rPr>
          <w:rFonts w:eastAsiaTheme="minorEastAsia"/>
        </w:rPr>
        <w:t>parameters</w:t>
      </w:r>
    </w:p>
    <w:p w14:paraId="75C28DCE" w14:textId="77828599" w:rsidR="00A50A05" w:rsidRDefault="00970B2C" w:rsidP="00970B2C">
      <w:pPr>
        <w:pStyle w:val="Heading2"/>
        <w:numPr>
          <w:ilvl w:val="0"/>
          <w:numId w:val="1"/>
        </w:numPr>
      </w:pPr>
      <w:r>
        <w:t>Graph Analysis</w:t>
      </w:r>
    </w:p>
    <w:p w14:paraId="38483FD2" w14:textId="3D573BBE" w:rsidR="00970B2C" w:rsidRPr="00970B2C" w:rsidRDefault="00970B2C" w:rsidP="00970B2C">
      <w:r>
        <w:t xml:space="preserve">In the final graph generated, the lowest points were observed to be at the </w:t>
      </w:r>
      <m:oMath>
        <m:r>
          <w:rPr>
            <w:rFonts w:ascii="Cambria Math" w:hAnsi="Cambria Math"/>
          </w:rPr>
          <m:t>1.3cm</m:t>
        </m:r>
      </m:oMath>
      <w:r>
        <w:rPr>
          <w:rFonts w:eastAsiaTheme="minorEastAsia"/>
        </w:rPr>
        <w:t xml:space="preserve"> seeing parameter long OTF having the lowest sum squared error when compared to the Zernike OTF value that had a seeing parameter of </w:t>
      </w:r>
      <m:oMath>
        <m:r>
          <w:rPr>
            <w:rFonts w:ascii="Cambria Math" w:eastAsiaTheme="minorEastAsia" w:hAnsi="Cambria Math"/>
          </w:rPr>
          <m:t>1cm</m:t>
        </m:r>
      </m:oMath>
      <w:r>
        <w:rPr>
          <w:rFonts w:eastAsiaTheme="minorEastAsia"/>
        </w:rPr>
        <w:t xml:space="preserve">. Although the graph shows that the average Zernike OTF and long OTF </w:t>
      </w:r>
      <w:proofErr w:type="gramStart"/>
      <w:r>
        <w:rPr>
          <w:rFonts w:eastAsiaTheme="minorEastAsia"/>
        </w:rPr>
        <w:t>models are</w:t>
      </w:r>
      <w:proofErr w:type="gramEnd"/>
      <w:r>
        <w:rPr>
          <w:rFonts w:eastAsiaTheme="minorEastAsia"/>
        </w:rPr>
        <w:t xml:space="preserve"> exhibit approximately the same behavior, the Zernike still experiences some losses since there is a finite number of Zernike polynomials and phase screens used. </w:t>
      </w:r>
    </w:p>
    <w:p w14:paraId="3470E41F" w14:textId="77777777" w:rsidR="00CB1E49" w:rsidRPr="00CB1E49" w:rsidRDefault="00CB1E49" w:rsidP="00CB1E49"/>
    <w:sectPr w:rsidR="00CB1E49" w:rsidRPr="00CB1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3649A"/>
    <w:multiLevelType w:val="hybridMultilevel"/>
    <w:tmpl w:val="CBDA0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765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06"/>
    <w:rsid w:val="0013728E"/>
    <w:rsid w:val="00464A5D"/>
    <w:rsid w:val="004713DD"/>
    <w:rsid w:val="007938CA"/>
    <w:rsid w:val="00891EF8"/>
    <w:rsid w:val="00920C9F"/>
    <w:rsid w:val="00942006"/>
    <w:rsid w:val="00970B2C"/>
    <w:rsid w:val="00A50A05"/>
    <w:rsid w:val="00CB1E49"/>
    <w:rsid w:val="00EB68A0"/>
    <w:rsid w:val="00F75C9C"/>
    <w:rsid w:val="00F85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BB6B"/>
  <w15:chartTrackingRefBased/>
  <w15:docId w15:val="{DDEE5B05-C17B-4C06-BF80-86E9C56C6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E49"/>
    <w:pPr>
      <w:ind w:left="-90" w:firstLine="450"/>
    </w:pPr>
  </w:style>
  <w:style w:type="paragraph" w:styleId="Heading1">
    <w:name w:val="heading 1"/>
    <w:basedOn w:val="Normal"/>
    <w:next w:val="Normal"/>
    <w:link w:val="Heading1Char"/>
    <w:uiPriority w:val="9"/>
    <w:qFormat/>
    <w:rsid w:val="009420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20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0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0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20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0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0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0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006"/>
    <w:rPr>
      <w:rFonts w:eastAsiaTheme="majorEastAsia" w:cstheme="majorBidi"/>
      <w:color w:val="272727" w:themeColor="text1" w:themeTint="D8"/>
    </w:rPr>
  </w:style>
  <w:style w:type="paragraph" w:styleId="Title">
    <w:name w:val="Title"/>
    <w:basedOn w:val="Normal"/>
    <w:next w:val="Normal"/>
    <w:link w:val="TitleChar"/>
    <w:uiPriority w:val="10"/>
    <w:qFormat/>
    <w:rsid w:val="00942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006"/>
    <w:pPr>
      <w:spacing w:before="160"/>
      <w:jc w:val="center"/>
    </w:pPr>
    <w:rPr>
      <w:i/>
      <w:iCs/>
      <w:color w:val="404040" w:themeColor="text1" w:themeTint="BF"/>
    </w:rPr>
  </w:style>
  <w:style w:type="character" w:customStyle="1" w:styleId="QuoteChar">
    <w:name w:val="Quote Char"/>
    <w:basedOn w:val="DefaultParagraphFont"/>
    <w:link w:val="Quote"/>
    <w:uiPriority w:val="29"/>
    <w:rsid w:val="00942006"/>
    <w:rPr>
      <w:i/>
      <w:iCs/>
      <w:color w:val="404040" w:themeColor="text1" w:themeTint="BF"/>
    </w:rPr>
  </w:style>
  <w:style w:type="paragraph" w:styleId="ListParagraph">
    <w:name w:val="List Paragraph"/>
    <w:basedOn w:val="Normal"/>
    <w:uiPriority w:val="34"/>
    <w:qFormat/>
    <w:rsid w:val="00942006"/>
    <w:pPr>
      <w:ind w:left="720"/>
      <w:contextualSpacing/>
    </w:pPr>
  </w:style>
  <w:style w:type="character" w:styleId="IntenseEmphasis">
    <w:name w:val="Intense Emphasis"/>
    <w:basedOn w:val="DefaultParagraphFont"/>
    <w:uiPriority w:val="21"/>
    <w:qFormat/>
    <w:rsid w:val="00942006"/>
    <w:rPr>
      <w:i/>
      <w:iCs/>
      <w:color w:val="0F4761" w:themeColor="accent1" w:themeShade="BF"/>
    </w:rPr>
  </w:style>
  <w:style w:type="paragraph" w:styleId="IntenseQuote">
    <w:name w:val="Intense Quote"/>
    <w:basedOn w:val="Normal"/>
    <w:next w:val="Normal"/>
    <w:link w:val="IntenseQuoteChar"/>
    <w:uiPriority w:val="30"/>
    <w:qFormat/>
    <w:rsid w:val="00942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006"/>
    <w:rPr>
      <w:i/>
      <w:iCs/>
      <w:color w:val="0F4761" w:themeColor="accent1" w:themeShade="BF"/>
    </w:rPr>
  </w:style>
  <w:style w:type="character" w:styleId="IntenseReference">
    <w:name w:val="Intense Reference"/>
    <w:basedOn w:val="DefaultParagraphFont"/>
    <w:uiPriority w:val="32"/>
    <w:qFormat/>
    <w:rsid w:val="00942006"/>
    <w:rPr>
      <w:b/>
      <w:bCs/>
      <w:smallCaps/>
      <w:color w:val="0F4761" w:themeColor="accent1" w:themeShade="BF"/>
      <w:spacing w:val="5"/>
    </w:rPr>
  </w:style>
  <w:style w:type="character" w:styleId="PlaceholderText">
    <w:name w:val="Placeholder Text"/>
    <w:basedOn w:val="DefaultParagraphFont"/>
    <w:uiPriority w:val="99"/>
    <w:semiHidden/>
    <w:rsid w:val="00CB1E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Bonner</dc:creator>
  <cp:keywords/>
  <dc:description/>
  <cp:lastModifiedBy>Aaron Bonner</cp:lastModifiedBy>
  <cp:revision>1</cp:revision>
  <dcterms:created xsi:type="dcterms:W3CDTF">2025-05-21T17:22:00Z</dcterms:created>
  <dcterms:modified xsi:type="dcterms:W3CDTF">2025-05-21T18:55:00Z</dcterms:modified>
</cp:coreProperties>
</file>