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157" w:rsidRPr="00A91157" w:rsidRDefault="00A91157" w:rsidP="00A91157">
      <w:pPr>
        <w:pStyle w:val="Heading2"/>
        <w:jc w:val="right"/>
        <w:rPr>
          <w:rFonts w:asciiTheme="minorHAnsi" w:hAnsiTheme="minorHAnsi" w:cstheme="minorHAnsi"/>
          <w:b w:val="0"/>
          <w:bCs/>
        </w:rPr>
      </w:pPr>
      <w:r w:rsidRPr="00A91157">
        <w:rPr>
          <w:rFonts w:asciiTheme="minorHAnsi" w:hAnsiTheme="minorHAnsi" w:cstheme="minorHAnsi"/>
          <w:b w:val="0"/>
          <w:bCs/>
        </w:rPr>
        <w:t>Owen Galvin</w:t>
      </w:r>
    </w:p>
    <w:p w:rsidR="006A555A" w:rsidRPr="00E77F81" w:rsidRDefault="00E77F81" w:rsidP="00E77F81">
      <w:pPr>
        <w:pStyle w:val="Heading2"/>
        <w:rPr>
          <w:b w:val="0"/>
          <w:bCs/>
          <w:sz w:val="16"/>
          <w:szCs w:val="16"/>
        </w:rPr>
      </w:pPr>
      <w:r>
        <w:rPr>
          <w:b w:val="0"/>
          <w:bCs/>
        </w:rPr>
        <w:t>HU Extension</w:t>
      </w:r>
      <w:r w:rsidR="008512DB">
        <w:rPr>
          <w:b w:val="0"/>
          <w:bCs/>
        </w:rPr>
        <w:t xml:space="preserve">   </w:t>
      </w:r>
      <w:r w:rsidR="004B335E">
        <w:rPr>
          <w:b w:val="0"/>
          <w:bCs/>
        </w:rPr>
        <w:t xml:space="preserve">           Assignment 0</w:t>
      </w:r>
      <w:r w:rsidR="00170703">
        <w:rPr>
          <w:b w:val="0"/>
          <w:bCs/>
        </w:rPr>
        <w:t>9</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170703">
        <w:t>04/01</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170703">
        <w:t>04/08/2016</w:t>
      </w:r>
      <w:r w:rsidR="00F63367">
        <w:rPr>
          <w:color w:val="000000"/>
        </w:rPr>
        <w:br/>
        <w:t xml:space="preserve"> </w:t>
      </w:r>
    </w:p>
    <w:p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rsidR="00E308D8" w:rsidRDefault="00E308D8" w:rsidP="004B335E">
      <w:pPr>
        <w:rPr>
          <w:rFonts w:cs="Arial"/>
          <w:sz w:val="24"/>
        </w:rPr>
      </w:pPr>
    </w:p>
    <w:p w:rsidR="00605A81" w:rsidRDefault="00605A81" w:rsidP="004B335E">
      <w:pPr>
        <w:rPr>
          <w:rFonts w:cs="Arial"/>
          <w:sz w:val="24"/>
        </w:rPr>
      </w:pPr>
      <w:r w:rsidRPr="00605A81">
        <w:rPr>
          <w:rFonts w:cs="Arial"/>
          <w:b/>
          <w:sz w:val="24"/>
        </w:rPr>
        <w:t>Problem 1)</w:t>
      </w:r>
      <w:r>
        <w:rPr>
          <w:rFonts w:cs="Arial"/>
          <w:sz w:val="24"/>
        </w:rPr>
        <w:t xml:space="preserve"> </w:t>
      </w:r>
      <w:r w:rsidR="001465ED">
        <w:rPr>
          <w:rFonts w:cs="Arial"/>
          <w:sz w:val="24"/>
        </w:rPr>
        <w:t>Public site GapMinder.org presents many excellent visualizations of data about the World. One such presentation (</w:t>
      </w:r>
      <w:hyperlink r:id="rId7" w:anchor="_" w:history="1">
        <w:r w:rsidR="001465ED" w:rsidRPr="00C251F2">
          <w:rPr>
            <w:rStyle w:val="Hyperlink"/>
            <w:rFonts w:cs="Arial"/>
            <w:sz w:val="24"/>
          </w:rPr>
          <w:t>http://www.gapminder.org/tools/bubbles#_</w:t>
        </w:r>
      </w:hyperlink>
      <w:r w:rsidR="001465ED">
        <w:rPr>
          <w:rFonts w:cs="Arial"/>
          <w:sz w:val="24"/>
        </w:rPr>
        <w:t xml:space="preserve">) displays average life expectancy in year as a function of average income per person in  countries of the world. Countries are represented as circles in different colors depending on their continent, e.g. countries in Europe are yellow, countries in Asia, red, etc. Every country is presented by a circle </w:t>
      </w:r>
      <w:r w:rsidR="00041833">
        <w:rPr>
          <w:rFonts w:cs="Arial"/>
          <w:sz w:val="24"/>
        </w:rPr>
        <w:t>of area proportional to its</w:t>
      </w:r>
      <w:r w:rsidR="001465ED">
        <w:rPr>
          <w:rFonts w:cs="Arial"/>
          <w:sz w:val="24"/>
        </w:rPr>
        <w:t xml:space="preserve"> population</w:t>
      </w:r>
      <w:r w:rsidR="00041833">
        <w:rPr>
          <w:rFonts w:cs="Arial"/>
          <w:sz w:val="24"/>
        </w:rPr>
        <w:t>. Radius of the circle is therefore proportional to the square root of population</w:t>
      </w:r>
      <w:r w:rsidR="001465ED">
        <w:rPr>
          <w:rFonts w:cs="Arial"/>
          <w:sz w:val="24"/>
        </w:rPr>
        <w:t xml:space="preserve">. As </w:t>
      </w:r>
      <w:r w:rsidR="00041833">
        <w:rPr>
          <w:rFonts w:cs="Arial"/>
          <w:sz w:val="24"/>
        </w:rPr>
        <w:t xml:space="preserve">the </w:t>
      </w:r>
      <w:r w:rsidR="001465ED">
        <w:rPr>
          <w:rFonts w:cs="Arial"/>
          <w:sz w:val="24"/>
        </w:rPr>
        <w:t>cursor hovers over each country</w:t>
      </w:r>
      <w:r w:rsidR="00041833">
        <w:rPr>
          <w:rFonts w:cs="Arial"/>
          <w:sz w:val="24"/>
        </w:rPr>
        <w:t>,</w:t>
      </w:r>
      <w:r w:rsidR="001465ED">
        <w:rPr>
          <w:rFonts w:cs="Arial"/>
          <w:sz w:val="24"/>
        </w:rPr>
        <w:t xml:space="preserve"> its name appears over its circle. </w:t>
      </w:r>
      <w:r w:rsidR="00041833">
        <w:rPr>
          <w:rFonts w:cs="Arial"/>
          <w:sz w:val="24"/>
        </w:rPr>
        <w:t>Data presented in this graph can be found in various Excel files provided by the same site (</w:t>
      </w:r>
      <w:hyperlink r:id="rId8" w:history="1">
        <w:r w:rsidR="00041833" w:rsidRPr="00041833">
          <w:rPr>
            <w:rStyle w:val="Hyperlink"/>
            <w:rFonts w:cs="Arial"/>
            <w:sz w:val="24"/>
          </w:rPr>
          <w:t>http://www.gapminder.org/data/)</w:t>
        </w:r>
      </w:hyperlink>
      <w:r w:rsidR="00041833">
        <w:rPr>
          <w:rFonts w:cs="Arial"/>
          <w:sz w:val="24"/>
        </w:rPr>
        <w:t>. We extracted some files which we believe contain data used in the graph bellow:</w:t>
      </w:r>
    </w:p>
    <w:p w:rsidR="00041833" w:rsidRDefault="00041833" w:rsidP="004B335E">
      <w:pPr>
        <w:rPr>
          <w:rFonts w:cs="Arial"/>
          <w:sz w:val="24"/>
        </w:rPr>
      </w:pPr>
    </w:p>
    <w:p w:rsidR="00041833" w:rsidRDefault="00041833" w:rsidP="004B335E">
      <w:pPr>
        <w:rPr>
          <w:rFonts w:cs="Arial"/>
          <w:sz w:val="24"/>
        </w:rPr>
      </w:pPr>
      <w:r>
        <w:rPr>
          <w:rFonts w:cs="Arial"/>
          <w:noProof/>
          <w:sz w:val="24"/>
        </w:rPr>
        <w:drawing>
          <wp:inline distT="0" distB="0" distL="0" distR="0">
            <wp:extent cx="4981575" cy="3314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pMinder.org.png"/>
                    <pic:cNvPicPr/>
                  </pic:nvPicPr>
                  <pic:blipFill>
                    <a:blip r:embed="rId9">
                      <a:extLst>
                        <a:ext uri="{28A0092B-C50C-407E-A947-70E740481C1C}">
                          <a14:useLocalDpi xmlns:a14="http://schemas.microsoft.com/office/drawing/2010/main" val="0"/>
                        </a:ext>
                      </a:extLst>
                    </a:blip>
                    <a:stretch>
                      <a:fillRect/>
                    </a:stretch>
                  </pic:blipFill>
                  <pic:spPr>
                    <a:xfrm>
                      <a:off x="0" y="0"/>
                      <a:ext cx="4999662" cy="3326742"/>
                    </a:xfrm>
                    <a:prstGeom prst="rect">
                      <a:avLst/>
                    </a:prstGeom>
                  </pic:spPr>
                </pic:pic>
              </a:graphicData>
            </a:graphic>
          </wp:inline>
        </w:drawing>
      </w:r>
    </w:p>
    <w:p w:rsidR="00605A81" w:rsidRDefault="00605A81" w:rsidP="004B335E">
      <w:pPr>
        <w:rPr>
          <w:rFonts w:cs="Arial"/>
          <w:sz w:val="24"/>
        </w:rPr>
      </w:pPr>
    </w:p>
    <w:p w:rsidR="00041833" w:rsidRPr="00041833" w:rsidRDefault="00041833" w:rsidP="004B335E">
      <w:pPr>
        <w:rPr>
          <w:rFonts w:cs="Arial"/>
          <w:sz w:val="24"/>
        </w:rPr>
      </w:pPr>
      <w:r w:rsidRPr="00041833">
        <w:rPr>
          <w:rFonts w:cs="Arial"/>
          <w:sz w:val="24"/>
        </w:rPr>
        <w:t>Please recreate above graph using D3 or any similar technology of your choice</w:t>
      </w:r>
      <w:r>
        <w:rPr>
          <w:rFonts w:cs="Arial"/>
          <w:b/>
          <w:sz w:val="24"/>
        </w:rPr>
        <w:t xml:space="preserve">. </w:t>
      </w:r>
      <w:r w:rsidRPr="00041833">
        <w:rPr>
          <w:rFonts w:cs="Arial"/>
          <w:sz w:val="24"/>
        </w:rPr>
        <w:t>You do not need all data present in provided Excel files. Select most recent data for every country. If you know what you are doing, keep your data in files on your OS or in a database</w:t>
      </w:r>
      <w:r>
        <w:rPr>
          <w:rFonts w:cs="Arial"/>
          <w:sz w:val="24"/>
        </w:rPr>
        <w:t xml:space="preserve"> of your choice</w:t>
      </w:r>
      <w:r w:rsidRPr="00041833">
        <w:rPr>
          <w:rFonts w:cs="Arial"/>
          <w:sz w:val="24"/>
        </w:rPr>
        <w:t>. Otherwise, copy relevant data directly into your “HTML/JavaScript” code.</w:t>
      </w:r>
      <w:r w:rsidR="00A27A6E">
        <w:rPr>
          <w:rFonts w:cs="Arial"/>
          <w:sz w:val="24"/>
        </w:rPr>
        <w:t xml:space="preserve"> Please note that the horizontal axis is logarithmic. </w:t>
      </w:r>
    </w:p>
    <w:p w:rsidR="00041833" w:rsidRDefault="00041833" w:rsidP="004B335E">
      <w:pPr>
        <w:rPr>
          <w:rFonts w:cs="Arial"/>
          <w:b/>
          <w:sz w:val="24"/>
        </w:rPr>
      </w:pPr>
    </w:p>
    <w:p w:rsidR="00F4335F" w:rsidRPr="00F4335F" w:rsidRDefault="00575954" w:rsidP="004B335E">
      <w:pPr>
        <w:rPr>
          <w:rFonts w:asciiTheme="minorHAnsi" w:hAnsiTheme="minorHAnsi" w:cstheme="minorHAnsi"/>
          <w:b/>
          <w:sz w:val="22"/>
          <w:szCs w:val="22"/>
        </w:rPr>
      </w:pPr>
      <w:r>
        <w:rPr>
          <w:rFonts w:asciiTheme="minorHAnsi" w:hAnsiTheme="minorHAnsi" w:cstheme="minorHAnsi"/>
          <w:b/>
          <w:sz w:val="22"/>
          <w:szCs w:val="22"/>
        </w:rPr>
        <w:t>Solution:</w:t>
      </w:r>
    </w:p>
    <w:p w:rsidR="00F4335F" w:rsidRPr="00F4335F" w:rsidRDefault="00575954" w:rsidP="004B335E">
      <w:pPr>
        <w:rPr>
          <w:rFonts w:asciiTheme="minorHAnsi" w:hAnsiTheme="minorHAnsi" w:cstheme="minorHAnsi"/>
          <w:b/>
          <w:sz w:val="22"/>
          <w:szCs w:val="22"/>
        </w:rPr>
      </w:pPr>
      <w:r>
        <w:rPr>
          <w:rFonts w:asciiTheme="minorHAnsi" w:hAnsiTheme="minorHAnsi" w:cstheme="minorHAnsi"/>
          <w:b/>
          <w:sz w:val="22"/>
          <w:szCs w:val="22"/>
        </w:rPr>
        <w:t>First a quick overview of how the data was assembled, since I already took some notes during the data munging process:</w:t>
      </w:r>
    </w:p>
    <w:p w:rsidR="00F4335F" w:rsidRPr="00575954" w:rsidRDefault="00D661F0" w:rsidP="00575954">
      <w:pPr>
        <w:pStyle w:val="ListParagraph"/>
        <w:numPr>
          <w:ilvl w:val="0"/>
          <w:numId w:val="10"/>
        </w:numPr>
        <w:rPr>
          <w:rFonts w:asciiTheme="minorHAnsi" w:hAnsiTheme="minorHAnsi" w:cstheme="minorHAnsi"/>
          <w:b/>
          <w:sz w:val="22"/>
          <w:szCs w:val="22"/>
        </w:rPr>
      </w:pPr>
      <w:r w:rsidRPr="00575954">
        <w:rPr>
          <w:rFonts w:asciiTheme="minorHAnsi" w:hAnsiTheme="minorHAnsi" w:cstheme="minorHAnsi"/>
          <w:b/>
          <w:sz w:val="22"/>
          <w:szCs w:val="22"/>
        </w:rPr>
        <w:t>countries of the world.xls</w:t>
      </w:r>
    </w:p>
    <w:p w:rsidR="00D661F0" w:rsidRPr="00575954" w:rsidRDefault="00D661F0" w:rsidP="004B335E">
      <w:pPr>
        <w:pStyle w:val="ListParagraph"/>
        <w:numPr>
          <w:ilvl w:val="0"/>
          <w:numId w:val="9"/>
        </w:numPr>
        <w:rPr>
          <w:rFonts w:asciiTheme="minorHAnsi" w:hAnsiTheme="minorHAnsi" w:cstheme="minorHAnsi"/>
          <w:b/>
          <w:sz w:val="22"/>
          <w:szCs w:val="22"/>
        </w:rPr>
      </w:pPr>
      <w:r>
        <w:rPr>
          <w:rFonts w:asciiTheme="minorHAnsi" w:hAnsiTheme="minorHAnsi" w:cstheme="minorHAnsi"/>
          <w:b/>
          <w:sz w:val="22"/>
          <w:szCs w:val="22"/>
        </w:rPr>
        <w:t>Primary data source, if there are countries in the other two</w:t>
      </w:r>
      <w:r w:rsidR="00575954">
        <w:rPr>
          <w:rFonts w:asciiTheme="minorHAnsi" w:hAnsiTheme="minorHAnsi" w:cstheme="minorHAnsi"/>
          <w:b/>
          <w:sz w:val="22"/>
          <w:szCs w:val="22"/>
        </w:rPr>
        <w:t xml:space="preserve"> xls but not present here, those </w:t>
      </w:r>
      <w:r>
        <w:rPr>
          <w:rFonts w:asciiTheme="minorHAnsi" w:hAnsiTheme="minorHAnsi" w:cstheme="minorHAnsi"/>
          <w:b/>
          <w:sz w:val="22"/>
          <w:szCs w:val="22"/>
        </w:rPr>
        <w:t>countr</w:t>
      </w:r>
      <w:r w:rsidR="00575954">
        <w:rPr>
          <w:rFonts w:asciiTheme="minorHAnsi" w:hAnsiTheme="minorHAnsi" w:cstheme="minorHAnsi"/>
          <w:b/>
          <w:sz w:val="22"/>
          <w:szCs w:val="22"/>
        </w:rPr>
        <w:t>ies</w:t>
      </w:r>
      <w:r>
        <w:rPr>
          <w:rFonts w:asciiTheme="minorHAnsi" w:hAnsiTheme="minorHAnsi" w:cstheme="minorHAnsi"/>
          <w:b/>
          <w:sz w:val="22"/>
          <w:szCs w:val="22"/>
        </w:rPr>
        <w:t xml:space="preserve"> will not make it into final dataset</w:t>
      </w:r>
    </w:p>
    <w:p w:rsidR="00F4335F" w:rsidRPr="00575954" w:rsidRDefault="00F4335F" w:rsidP="00575954">
      <w:pPr>
        <w:pStyle w:val="ListParagraph"/>
        <w:numPr>
          <w:ilvl w:val="0"/>
          <w:numId w:val="10"/>
        </w:numPr>
        <w:rPr>
          <w:rFonts w:asciiTheme="minorHAnsi" w:hAnsiTheme="minorHAnsi" w:cstheme="minorHAnsi"/>
          <w:b/>
          <w:sz w:val="22"/>
          <w:szCs w:val="22"/>
        </w:rPr>
      </w:pPr>
      <w:r w:rsidRPr="00575954">
        <w:rPr>
          <w:rFonts w:asciiTheme="minorHAnsi" w:hAnsiTheme="minorHAnsi" w:cstheme="minorHAnsi"/>
          <w:b/>
          <w:sz w:val="22"/>
          <w:szCs w:val="22"/>
        </w:rPr>
        <w:t>indicator life_expectancy_at_birth_1800-2050.xlsx</w:t>
      </w:r>
    </w:p>
    <w:p w:rsidR="00D661F0" w:rsidRPr="00F4335F" w:rsidRDefault="00D661F0" w:rsidP="00F4335F">
      <w:pPr>
        <w:pStyle w:val="ListParagraph"/>
        <w:numPr>
          <w:ilvl w:val="0"/>
          <w:numId w:val="8"/>
        </w:numPr>
        <w:rPr>
          <w:rFonts w:asciiTheme="minorHAnsi" w:hAnsiTheme="minorHAnsi" w:cstheme="minorHAnsi"/>
          <w:b/>
          <w:sz w:val="22"/>
          <w:szCs w:val="22"/>
        </w:rPr>
      </w:pPr>
      <w:r>
        <w:rPr>
          <w:rFonts w:asciiTheme="minorHAnsi" w:hAnsiTheme="minorHAnsi" w:cstheme="minorHAnsi"/>
          <w:b/>
          <w:sz w:val="22"/>
          <w:szCs w:val="22"/>
        </w:rPr>
        <w:t xml:space="preserve">Take 2010 Life Expectancy data as “Life”, </w:t>
      </w:r>
      <w:r w:rsidR="00575954">
        <w:rPr>
          <w:rFonts w:asciiTheme="minorHAnsi" w:hAnsiTheme="minorHAnsi" w:cstheme="minorHAnsi"/>
          <w:b/>
          <w:sz w:val="22"/>
          <w:szCs w:val="22"/>
        </w:rPr>
        <w:t>since anything after 2010 is only projected</w:t>
      </w:r>
    </w:p>
    <w:p w:rsidR="00F4335F" w:rsidRPr="00575954" w:rsidRDefault="00F4335F" w:rsidP="00575954">
      <w:pPr>
        <w:pStyle w:val="ListParagraph"/>
        <w:numPr>
          <w:ilvl w:val="0"/>
          <w:numId w:val="10"/>
        </w:numPr>
        <w:rPr>
          <w:rFonts w:asciiTheme="minorHAnsi" w:hAnsiTheme="minorHAnsi" w:cstheme="minorHAnsi"/>
          <w:b/>
          <w:sz w:val="22"/>
          <w:szCs w:val="22"/>
        </w:rPr>
      </w:pPr>
      <w:r w:rsidRPr="00575954">
        <w:rPr>
          <w:rFonts w:asciiTheme="minorHAnsi" w:hAnsiTheme="minorHAnsi" w:cstheme="minorHAnsi"/>
          <w:b/>
          <w:sz w:val="22"/>
          <w:szCs w:val="22"/>
        </w:rPr>
        <w:t>indicator WB data GDP pc ppp.xlsx</w:t>
      </w:r>
    </w:p>
    <w:p w:rsidR="00D661F0" w:rsidRPr="00F4335F" w:rsidRDefault="00D661F0" w:rsidP="00F4335F">
      <w:pPr>
        <w:pStyle w:val="ListParagraph"/>
        <w:numPr>
          <w:ilvl w:val="0"/>
          <w:numId w:val="8"/>
        </w:numPr>
        <w:rPr>
          <w:rFonts w:asciiTheme="minorHAnsi" w:hAnsiTheme="minorHAnsi" w:cstheme="minorHAnsi"/>
          <w:b/>
          <w:sz w:val="22"/>
          <w:szCs w:val="22"/>
        </w:rPr>
      </w:pPr>
      <w:r>
        <w:rPr>
          <w:rFonts w:asciiTheme="minorHAnsi" w:hAnsiTheme="minorHAnsi" w:cstheme="minorHAnsi"/>
          <w:b/>
          <w:sz w:val="22"/>
          <w:szCs w:val="22"/>
        </w:rPr>
        <w:t xml:space="preserve">Take 2005 GDP data from here </w:t>
      </w:r>
      <w:r w:rsidR="00575954">
        <w:rPr>
          <w:rFonts w:asciiTheme="minorHAnsi" w:hAnsiTheme="minorHAnsi" w:cstheme="minorHAnsi"/>
          <w:b/>
          <w:sz w:val="22"/>
          <w:szCs w:val="22"/>
        </w:rPr>
        <w:t xml:space="preserve">where possible </w:t>
      </w:r>
      <w:r>
        <w:rPr>
          <w:rFonts w:asciiTheme="minorHAnsi" w:hAnsiTheme="minorHAnsi" w:cstheme="minorHAnsi"/>
          <w:b/>
          <w:sz w:val="22"/>
          <w:szCs w:val="22"/>
        </w:rPr>
        <w:t>– if a country from the primary xls does not report related data</w:t>
      </w:r>
      <w:r w:rsidR="00575954">
        <w:rPr>
          <w:rFonts w:asciiTheme="minorHAnsi" w:hAnsiTheme="minorHAnsi" w:cstheme="minorHAnsi"/>
          <w:b/>
          <w:sz w:val="22"/>
          <w:szCs w:val="22"/>
        </w:rPr>
        <w:t xml:space="preserve"> here</w:t>
      </w:r>
      <w:r>
        <w:rPr>
          <w:rFonts w:asciiTheme="minorHAnsi" w:hAnsiTheme="minorHAnsi" w:cstheme="minorHAnsi"/>
          <w:b/>
          <w:sz w:val="22"/>
          <w:szCs w:val="22"/>
        </w:rPr>
        <w:t xml:space="preserve">, will use the </w:t>
      </w:r>
      <w:r w:rsidR="00575954">
        <w:rPr>
          <w:rFonts w:asciiTheme="minorHAnsi" w:hAnsiTheme="minorHAnsi" w:cstheme="minorHAnsi"/>
          <w:b/>
          <w:sz w:val="22"/>
          <w:szCs w:val="22"/>
        </w:rPr>
        <w:t>per capita GDP reported in “countries of the world.</w:t>
      </w:r>
      <w:r>
        <w:rPr>
          <w:rFonts w:asciiTheme="minorHAnsi" w:hAnsiTheme="minorHAnsi" w:cstheme="minorHAnsi"/>
          <w:b/>
          <w:sz w:val="22"/>
          <w:szCs w:val="22"/>
        </w:rPr>
        <w:t>xls</w:t>
      </w:r>
      <w:r w:rsidR="00575954">
        <w:rPr>
          <w:rFonts w:asciiTheme="minorHAnsi" w:hAnsiTheme="minorHAnsi" w:cstheme="minorHAnsi"/>
          <w:b/>
          <w:sz w:val="22"/>
          <w:szCs w:val="22"/>
        </w:rPr>
        <w:t>”</w:t>
      </w:r>
      <w:r>
        <w:rPr>
          <w:rFonts w:asciiTheme="minorHAnsi" w:hAnsiTheme="minorHAnsi" w:cstheme="minorHAnsi"/>
          <w:b/>
          <w:sz w:val="22"/>
          <w:szCs w:val="22"/>
        </w:rPr>
        <w:t xml:space="preserve">. That latter GDP was rounded to nearest hundred, so I’m making </w:t>
      </w:r>
      <w:r w:rsidR="00A2289C">
        <w:rPr>
          <w:rFonts w:asciiTheme="minorHAnsi" w:hAnsiTheme="minorHAnsi" w:cstheme="minorHAnsi"/>
          <w:b/>
          <w:sz w:val="22"/>
          <w:szCs w:val="22"/>
        </w:rPr>
        <w:t xml:space="preserve">an assumption </w:t>
      </w:r>
      <w:r w:rsidR="00413D01">
        <w:rPr>
          <w:rFonts w:asciiTheme="minorHAnsi" w:hAnsiTheme="minorHAnsi" w:cstheme="minorHAnsi"/>
          <w:b/>
          <w:sz w:val="22"/>
          <w:szCs w:val="22"/>
        </w:rPr>
        <w:t>it is more simply sourced</w:t>
      </w:r>
      <w:r w:rsidR="00A2289C">
        <w:rPr>
          <w:rFonts w:asciiTheme="minorHAnsi" w:hAnsiTheme="minorHAnsi" w:cstheme="minorHAnsi"/>
          <w:b/>
          <w:sz w:val="22"/>
          <w:szCs w:val="22"/>
        </w:rPr>
        <w:t xml:space="preserve">/calculated vs. GDP data in </w:t>
      </w:r>
      <w:r w:rsidR="00413D01">
        <w:rPr>
          <w:rFonts w:asciiTheme="minorHAnsi" w:hAnsiTheme="minorHAnsi" w:cstheme="minorHAnsi"/>
          <w:b/>
          <w:sz w:val="22"/>
          <w:szCs w:val="22"/>
        </w:rPr>
        <w:t>.xlsx and therefore should be secondary source.</w:t>
      </w:r>
    </w:p>
    <w:p w:rsidR="00F4335F" w:rsidRDefault="00F4335F" w:rsidP="004B335E">
      <w:pPr>
        <w:rPr>
          <w:rFonts w:asciiTheme="minorHAnsi" w:hAnsiTheme="minorHAnsi" w:cstheme="minorHAnsi"/>
          <w:b/>
          <w:sz w:val="22"/>
          <w:szCs w:val="22"/>
        </w:rPr>
      </w:pPr>
    </w:p>
    <w:p w:rsidR="00484D3B" w:rsidRDefault="00484D3B" w:rsidP="004B335E">
      <w:pPr>
        <w:rPr>
          <w:rFonts w:asciiTheme="minorHAnsi" w:hAnsiTheme="minorHAnsi" w:cstheme="minorHAnsi"/>
          <w:b/>
          <w:sz w:val="22"/>
          <w:szCs w:val="22"/>
        </w:rPr>
      </w:pPr>
      <w:r>
        <w:rPr>
          <w:rFonts w:asciiTheme="minorHAnsi" w:hAnsiTheme="minorHAnsi" w:cstheme="minorHAnsi"/>
          <w:b/>
          <w:sz w:val="22"/>
          <w:szCs w:val="22"/>
        </w:rPr>
        <w:t>If either Life or GDP lookup fails to match on country name</w:t>
      </w:r>
      <w:r w:rsidR="009A7F51">
        <w:rPr>
          <w:rFonts w:asciiTheme="minorHAnsi" w:hAnsiTheme="minorHAnsi" w:cstheme="minorHAnsi"/>
          <w:b/>
          <w:sz w:val="22"/>
          <w:szCs w:val="22"/>
        </w:rPr>
        <w:t xml:space="preserve"> (or either value = 0)</w:t>
      </w:r>
      <w:r>
        <w:rPr>
          <w:rFonts w:asciiTheme="minorHAnsi" w:hAnsiTheme="minorHAnsi" w:cstheme="minorHAnsi"/>
          <w:b/>
          <w:sz w:val="22"/>
          <w:szCs w:val="22"/>
        </w:rPr>
        <w:t>, that country will be skipped.</w:t>
      </w:r>
      <w:r w:rsidR="009A7F51">
        <w:rPr>
          <w:rFonts w:asciiTheme="minorHAnsi" w:hAnsiTheme="minorHAnsi" w:cstheme="minorHAnsi"/>
          <w:b/>
          <w:sz w:val="22"/>
          <w:szCs w:val="22"/>
        </w:rPr>
        <w:t xml:space="preserve"> To keep things simple and avoid need for quoted fields, replaced any comma in country name with a colon, though by this point that was only the Democratic Republic of Congo.</w:t>
      </w:r>
      <w:r w:rsidR="00A2289C">
        <w:rPr>
          <w:rFonts w:asciiTheme="minorHAnsi" w:hAnsiTheme="minorHAnsi" w:cstheme="minorHAnsi"/>
          <w:b/>
          <w:sz w:val="22"/>
          <w:szCs w:val="22"/>
        </w:rPr>
        <w:t xml:space="preserve"> Boils down to 177 countries, contained in Lec09_Data.csv. The .xlsx containing the aggregated data, with formulas, may be included in upload, first 5 columns from Pop tab became the csv.</w:t>
      </w:r>
      <w:r w:rsidR="003C04AA">
        <w:rPr>
          <w:rFonts w:asciiTheme="minorHAnsi" w:hAnsiTheme="minorHAnsi" w:cstheme="minorHAnsi"/>
          <w:b/>
          <w:sz w:val="22"/>
          <w:szCs w:val="22"/>
        </w:rPr>
        <w:t xml:space="preserve"> Didn’t try to create a “2015” or similar watermark, in part because data was sourced from various years.</w:t>
      </w:r>
    </w:p>
    <w:p w:rsidR="00A2289C" w:rsidRDefault="00A2289C" w:rsidP="004B335E">
      <w:pPr>
        <w:rPr>
          <w:rFonts w:asciiTheme="minorHAnsi" w:hAnsiTheme="minorHAnsi" w:cstheme="minorHAnsi"/>
          <w:b/>
          <w:sz w:val="22"/>
          <w:szCs w:val="22"/>
        </w:rPr>
      </w:pPr>
    </w:p>
    <w:p w:rsidR="00A2289C" w:rsidRDefault="00860E74" w:rsidP="004B335E">
      <w:pPr>
        <w:rPr>
          <w:rFonts w:asciiTheme="minorHAnsi" w:hAnsiTheme="minorHAnsi" w:cstheme="minorHAnsi"/>
          <w:b/>
          <w:sz w:val="22"/>
          <w:szCs w:val="22"/>
        </w:rPr>
      </w:pPr>
      <w:r>
        <w:rPr>
          <w:rFonts w:asciiTheme="minorHAnsi" w:hAnsiTheme="minorHAnsi" w:cstheme="minorHAnsi"/>
          <w:b/>
          <w:sz w:val="22"/>
          <w:szCs w:val="22"/>
        </w:rPr>
        <w:t xml:space="preserve">To begin the code review, give a quick overview of the javascript structure. There is really just the primary d3.csv() function: 1) path to the csv, 2) accessor function to prep data object from data, and 3) the callback function. Preferably things would have been </w:t>
      </w:r>
      <w:r w:rsidR="00B33073">
        <w:rPr>
          <w:rFonts w:asciiTheme="minorHAnsi" w:hAnsiTheme="minorHAnsi" w:cstheme="minorHAnsi"/>
          <w:b/>
          <w:sz w:val="22"/>
          <w:szCs w:val="22"/>
        </w:rPr>
        <w:t>refactored</w:t>
      </w:r>
      <w:r>
        <w:rPr>
          <w:rFonts w:asciiTheme="minorHAnsi" w:hAnsiTheme="minorHAnsi" w:cstheme="minorHAnsi"/>
          <w:b/>
          <w:sz w:val="22"/>
          <w:szCs w:val="22"/>
        </w:rPr>
        <w:t xml:space="preserve">, </w:t>
      </w:r>
      <w:r w:rsidR="00B33073">
        <w:rPr>
          <w:rFonts w:asciiTheme="minorHAnsi" w:hAnsiTheme="minorHAnsi" w:cstheme="minorHAnsi"/>
          <w:b/>
          <w:sz w:val="22"/>
          <w:szCs w:val="22"/>
        </w:rPr>
        <w:t>separate .js file w/separate</w:t>
      </w:r>
      <w:r>
        <w:rPr>
          <w:rFonts w:asciiTheme="minorHAnsi" w:hAnsiTheme="minorHAnsi" w:cstheme="minorHAnsi"/>
          <w:b/>
          <w:sz w:val="22"/>
          <w:szCs w:val="22"/>
        </w:rPr>
        <w:t xml:space="preserve"> functions etc. but I’ve just stuffed most everything into the callback function. Also note the commented out line, which refers to a toy set of data, 5 lines or so.</w:t>
      </w:r>
    </w:p>
    <w:tbl>
      <w:tblPr>
        <w:tblStyle w:val="TableGrid"/>
        <w:tblW w:w="0" w:type="auto"/>
        <w:tblLook w:val="04A0" w:firstRow="1" w:lastRow="0" w:firstColumn="1" w:lastColumn="0" w:noHBand="0" w:noVBand="1"/>
      </w:tblPr>
      <w:tblGrid>
        <w:gridCol w:w="9576"/>
      </w:tblGrid>
      <w:tr w:rsidR="0056735E" w:rsidTr="00A74DF1">
        <w:tc>
          <w:tcPr>
            <w:tcW w:w="9576" w:type="dxa"/>
          </w:tcPr>
          <w:p w:rsidR="00D91DF6" w:rsidRDefault="00D91DF6" w:rsidP="00D91DF6">
            <w:pPr>
              <w:rPr>
                <w:rFonts w:asciiTheme="minorHAnsi" w:hAnsiTheme="minorHAnsi" w:cstheme="minorHAnsi"/>
                <w:b/>
                <w:sz w:val="22"/>
                <w:szCs w:val="22"/>
              </w:rPr>
            </w:pPr>
            <w:r w:rsidRPr="003D41EF">
              <w:rPr>
                <w:rFonts w:asciiTheme="minorHAnsi" w:hAnsiTheme="minorHAnsi" w:cstheme="minorHAnsi"/>
                <w:b/>
                <w:sz w:val="22"/>
                <w:szCs w:val="22"/>
                <w:highlight w:val="lightGray"/>
              </w:rPr>
              <w:t>** lec09</w:t>
            </w:r>
            <w:r w:rsidRPr="003D41EF">
              <w:rPr>
                <w:rFonts w:asciiTheme="minorHAnsi" w:hAnsiTheme="minorHAnsi" w:cstheme="minorHAnsi"/>
                <w:b/>
                <w:sz w:val="22"/>
                <w:szCs w:val="22"/>
                <w:highlight w:val="lightGray"/>
              </w:rPr>
              <w:t>_p1.html</w:t>
            </w:r>
            <w:r w:rsidRPr="003D41EF">
              <w:rPr>
                <w:rFonts w:asciiTheme="minorHAnsi" w:hAnsiTheme="minorHAnsi" w:cstheme="minorHAnsi"/>
                <w:b/>
                <w:sz w:val="22"/>
                <w:szCs w:val="22"/>
                <w:highlight w:val="lightGray"/>
              </w:rPr>
              <w:t xml:space="preserve"> **</w:t>
            </w:r>
          </w:p>
          <w:p w:rsidR="00D91DF6"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d3.csv(</w:t>
            </w:r>
            <w:r>
              <w:rPr>
                <w:rFonts w:ascii="Consolas" w:hAnsi="Consolas" w:cs="Consolas"/>
                <w:color w:val="A31515"/>
                <w:sz w:val="19"/>
                <w:szCs w:val="19"/>
                <w:highlight w:val="white"/>
              </w:rPr>
              <w:t>'../Lec09_Data.csv'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d3.csv('../Lec09_Data_short.csv', function(d) {</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...&lt;accessor&gt;</w:t>
            </w:r>
          </w:p>
          <w:p w:rsidR="0056735E"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rsidR="00860E74" w:rsidRP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...&lt;callback&gt;</w:t>
            </w:r>
            <w:r>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
        </w:tc>
      </w:tr>
    </w:tbl>
    <w:p w:rsidR="0056735E" w:rsidRDefault="0056735E" w:rsidP="0056735E">
      <w:pPr>
        <w:rPr>
          <w:rFonts w:asciiTheme="minorHAnsi" w:hAnsiTheme="minorHAnsi" w:cstheme="minorHAnsi"/>
          <w:b/>
          <w:sz w:val="22"/>
          <w:szCs w:val="22"/>
        </w:rPr>
      </w:pPr>
    </w:p>
    <w:p w:rsidR="00860E74" w:rsidRDefault="00860E74" w:rsidP="0056735E">
      <w:pPr>
        <w:rPr>
          <w:rFonts w:asciiTheme="minorHAnsi" w:hAnsiTheme="minorHAnsi" w:cstheme="minorHAnsi"/>
          <w:b/>
          <w:sz w:val="22"/>
          <w:szCs w:val="22"/>
        </w:rPr>
      </w:pPr>
      <w:r>
        <w:rPr>
          <w:rFonts w:asciiTheme="minorHAnsi" w:hAnsiTheme="minorHAnsi" w:cstheme="minorHAnsi"/>
          <w:b/>
          <w:sz w:val="22"/>
          <w:szCs w:val="22"/>
        </w:rPr>
        <w:t>Now to look at the accessor function first, where the data is cleaned up a bit. After reading about how data is handled, this might have been entirely unnecessary and I could have just used lower case values in the csv header. At a minimum though, setting the population data as numeric</w:t>
      </w:r>
      <w:r w:rsidR="00B06043">
        <w:rPr>
          <w:rFonts w:asciiTheme="minorHAnsi" w:hAnsiTheme="minorHAnsi" w:cstheme="minorHAnsi"/>
          <w:b/>
          <w:sz w:val="22"/>
          <w:szCs w:val="22"/>
        </w:rPr>
        <w:t>, by using plus sign, would have been necessary in order to calculate the radius.</w:t>
      </w:r>
    </w:p>
    <w:tbl>
      <w:tblPr>
        <w:tblStyle w:val="TableGrid"/>
        <w:tblW w:w="0" w:type="auto"/>
        <w:tblLook w:val="04A0" w:firstRow="1" w:lastRow="0" w:firstColumn="1" w:lastColumn="0" w:noHBand="0" w:noVBand="1"/>
      </w:tblPr>
      <w:tblGrid>
        <w:gridCol w:w="9576"/>
      </w:tblGrid>
      <w:tr w:rsidR="0056735E" w:rsidTr="00A74DF1">
        <w:tc>
          <w:tcPr>
            <w:tcW w:w="9576" w:type="dxa"/>
          </w:tcPr>
          <w:p w:rsidR="00860E74" w:rsidRDefault="00860E74" w:rsidP="00860E74">
            <w:pPr>
              <w:autoSpaceDE w:val="0"/>
              <w:autoSpaceDN w:val="0"/>
              <w:adjustRightInd w:val="0"/>
              <w:rPr>
                <w:rFonts w:ascii="Consolas" w:hAnsi="Consolas" w:cs="Consolas"/>
                <w:color w:val="000000"/>
                <w:sz w:val="19"/>
                <w:szCs w:val="19"/>
                <w:highlight w:val="white"/>
              </w:rPr>
            </w:pPr>
            <w:r w:rsidRPr="00860E74">
              <w:rPr>
                <w:rFonts w:ascii="Consolas" w:hAnsi="Consolas" w:cs="Consolas"/>
                <w:color w:val="A6A6A6" w:themeColor="background1" w:themeShade="A6"/>
                <w:sz w:val="19"/>
                <w:szCs w:val="19"/>
                <w:highlight w:val="white"/>
              </w:rPr>
              <w:t xml:space="preserve">        d3.csv('../Lec09_Data.csv',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row = {</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country: d.Country,</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region: d.Region,</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pop: +d.Pop,</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life: +d.Life,</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gdp: +d.GDP</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row;</w:t>
            </w:r>
          </w:p>
          <w:p w:rsidR="00860E74" w:rsidRDefault="00860E74" w:rsidP="00860E74">
            <w:pPr>
              <w:autoSpaceDE w:val="0"/>
              <w:autoSpaceDN w:val="0"/>
              <w:adjustRightInd w:val="0"/>
              <w:rPr>
                <w:rFonts w:ascii="Consolas" w:hAnsi="Consolas" w:cs="Consolas"/>
                <w:color w:val="000000"/>
                <w:sz w:val="19"/>
                <w:szCs w:val="19"/>
                <w:highlight w:val="white"/>
              </w:rPr>
            </w:pP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860E74">
              <w:rPr>
                <w:rFonts w:ascii="Consolas" w:hAnsi="Consolas" w:cs="Consolas"/>
                <w:color w:val="A6A6A6" w:themeColor="background1" w:themeShade="A6"/>
                <w:sz w:val="19"/>
                <w:szCs w:val="19"/>
                <w:highlight w:val="white"/>
              </w:rPr>
              <w:t>, function (data) {</w:t>
            </w:r>
          </w:p>
          <w:p w:rsidR="0056735E" w:rsidRDefault="0056735E" w:rsidP="00A74DF1">
            <w:pPr>
              <w:rPr>
                <w:rFonts w:asciiTheme="minorHAnsi" w:hAnsiTheme="minorHAnsi" w:cstheme="minorHAnsi"/>
                <w:b/>
                <w:sz w:val="22"/>
                <w:szCs w:val="22"/>
              </w:rPr>
            </w:pPr>
          </w:p>
        </w:tc>
      </w:tr>
    </w:tbl>
    <w:p w:rsidR="0056735E" w:rsidRDefault="0056735E" w:rsidP="0056735E">
      <w:pPr>
        <w:rPr>
          <w:rFonts w:asciiTheme="minorHAnsi" w:hAnsiTheme="minorHAnsi" w:cstheme="minorHAnsi"/>
          <w:b/>
          <w:sz w:val="22"/>
          <w:szCs w:val="22"/>
        </w:rPr>
      </w:pPr>
    </w:p>
    <w:p w:rsidR="00B06043" w:rsidRDefault="00A47054" w:rsidP="0056735E">
      <w:pPr>
        <w:rPr>
          <w:rFonts w:asciiTheme="minorHAnsi" w:hAnsiTheme="minorHAnsi" w:cstheme="minorHAnsi"/>
          <w:b/>
          <w:sz w:val="22"/>
          <w:szCs w:val="22"/>
        </w:rPr>
      </w:pPr>
      <w:r>
        <w:rPr>
          <w:rFonts w:asciiTheme="minorHAnsi" w:hAnsiTheme="minorHAnsi" w:cstheme="minorHAnsi"/>
          <w:b/>
          <w:sz w:val="22"/>
          <w:szCs w:val="22"/>
        </w:rPr>
        <w:t>At beginning of callback function, sort the data by population size, so that the larger bubbles are drawn first, with smaller bubbles than being drawn on top of as appropriate. Set  width, height, some of which are used later in the script to make everything scale together as much as possible. The margins are the same from the example I believe.</w:t>
      </w:r>
    </w:p>
    <w:tbl>
      <w:tblPr>
        <w:tblStyle w:val="TableGrid"/>
        <w:tblW w:w="0" w:type="auto"/>
        <w:tblLook w:val="04A0" w:firstRow="1" w:lastRow="0" w:firstColumn="1" w:lastColumn="0" w:noHBand="0" w:noVBand="1"/>
      </w:tblPr>
      <w:tblGrid>
        <w:gridCol w:w="9576"/>
      </w:tblGrid>
      <w:tr w:rsidR="0056735E" w:rsidTr="00A74DF1">
        <w:tc>
          <w:tcPr>
            <w:tcW w:w="9576" w:type="dxa"/>
          </w:tcPr>
          <w:p w:rsidR="00B06043" w:rsidRDefault="00B06043" w:rsidP="00B060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rsidR="00B06043" w:rsidRDefault="00B06043" w:rsidP="00B06043">
            <w:pPr>
              <w:autoSpaceDE w:val="0"/>
              <w:autoSpaceDN w:val="0"/>
              <w:adjustRightInd w:val="0"/>
              <w:rPr>
                <w:rFonts w:ascii="Consolas" w:hAnsi="Consolas" w:cs="Consolas"/>
                <w:color w:val="000000"/>
                <w:sz w:val="19"/>
                <w:szCs w:val="19"/>
                <w:highlight w:val="white"/>
              </w:rPr>
            </w:pPr>
          </w:p>
          <w:p w:rsidR="00B06043" w:rsidRDefault="00B06043" w:rsidP="00B060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//sort so the smaller bubbles appear in front of larger</w:t>
            </w:r>
          </w:p>
          <w:p w:rsidR="00B06043" w:rsidRDefault="00B06043" w:rsidP="00B060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data.sort(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 b)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b.pop - a.pop; });</w:t>
            </w:r>
          </w:p>
          <w:p w:rsidR="00B06043" w:rsidRDefault="00B06043" w:rsidP="00B06043">
            <w:pPr>
              <w:autoSpaceDE w:val="0"/>
              <w:autoSpaceDN w:val="0"/>
              <w:adjustRightInd w:val="0"/>
              <w:rPr>
                <w:rFonts w:ascii="Consolas" w:hAnsi="Consolas" w:cs="Consolas"/>
                <w:color w:val="000000"/>
                <w:sz w:val="19"/>
                <w:szCs w:val="19"/>
                <w:highlight w:val="white"/>
              </w:rPr>
            </w:pPr>
          </w:p>
          <w:p w:rsidR="00B06043" w:rsidRDefault="00B06043" w:rsidP="00B060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width = 1150, height = 555,</w:t>
            </w:r>
          </w:p>
          <w:p w:rsidR="00B06043" w:rsidRDefault="00B06043" w:rsidP="00B060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margin = { top: 20, right: 20, bottom: 20, left: 70 };</w:t>
            </w:r>
          </w:p>
          <w:p w:rsidR="00B06043" w:rsidRDefault="00B06043" w:rsidP="00B060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//uncomment below for scaled-down version, easier to work with on smaller screen</w:t>
            </w:r>
          </w:p>
          <w:p w:rsidR="00B06043" w:rsidRDefault="00B06043" w:rsidP="00B060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//width = 750; height = 400;</w:t>
            </w:r>
          </w:p>
          <w:p w:rsidR="0056735E" w:rsidRDefault="0056735E" w:rsidP="00A74DF1">
            <w:pPr>
              <w:rPr>
                <w:rFonts w:asciiTheme="minorHAnsi" w:hAnsiTheme="minorHAnsi" w:cstheme="minorHAnsi"/>
                <w:b/>
                <w:sz w:val="22"/>
                <w:szCs w:val="22"/>
              </w:rPr>
            </w:pPr>
          </w:p>
        </w:tc>
      </w:tr>
    </w:tbl>
    <w:p w:rsidR="0056735E" w:rsidRDefault="0056735E" w:rsidP="0056735E">
      <w:pPr>
        <w:rPr>
          <w:rFonts w:asciiTheme="minorHAnsi" w:hAnsiTheme="minorHAnsi" w:cstheme="minorHAnsi"/>
          <w:b/>
          <w:sz w:val="22"/>
          <w:szCs w:val="22"/>
        </w:rPr>
      </w:pPr>
    </w:p>
    <w:p w:rsidR="00E90A10" w:rsidRDefault="00E90A10" w:rsidP="0056735E">
      <w:pPr>
        <w:rPr>
          <w:rFonts w:asciiTheme="minorHAnsi" w:hAnsiTheme="minorHAnsi" w:cstheme="minorHAnsi"/>
          <w:b/>
          <w:sz w:val="22"/>
          <w:szCs w:val="22"/>
        </w:rPr>
      </w:pPr>
      <w:r>
        <w:rPr>
          <w:rFonts w:asciiTheme="minorHAnsi" w:hAnsiTheme="minorHAnsi" w:cstheme="minorHAnsi"/>
          <w:b/>
          <w:sz w:val="22"/>
          <w:szCs w:val="22"/>
        </w:rPr>
        <w:t xml:space="preserve">Next I set the two scale variables, both of which </w:t>
      </w:r>
      <w:r w:rsidR="006F19D2">
        <w:rPr>
          <w:rFonts w:asciiTheme="minorHAnsi" w:hAnsiTheme="minorHAnsi" w:cstheme="minorHAnsi"/>
          <w:b/>
          <w:sz w:val="22"/>
          <w:szCs w:val="22"/>
        </w:rPr>
        <w:t xml:space="preserve">will be used later on to sync the data (circle position) and the x and y axes. The first scale is log, as in the Gapminder visualization. Domain for both are set in terms of the min/max values from the csv , combined with an eye toward replicating the relative spacing and location of axes, ticks, etc. in the Gapminder viz. </w:t>
      </w:r>
      <w:r w:rsidR="003E01C3">
        <w:rPr>
          <w:rFonts w:asciiTheme="minorHAnsi" w:hAnsiTheme="minorHAnsi" w:cstheme="minorHAnsi"/>
          <w:b/>
          <w:sz w:val="22"/>
          <w:szCs w:val="22"/>
        </w:rPr>
        <w:t>Similar with begin values for the two range() arrays.</w:t>
      </w:r>
    </w:p>
    <w:tbl>
      <w:tblPr>
        <w:tblStyle w:val="TableGrid"/>
        <w:tblW w:w="0" w:type="auto"/>
        <w:tblLook w:val="04A0" w:firstRow="1" w:lastRow="0" w:firstColumn="1" w:lastColumn="0" w:noHBand="0" w:noVBand="1"/>
      </w:tblPr>
      <w:tblGrid>
        <w:gridCol w:w="9576"/>
      </w:tblGrid>
      <w:tr w:rsidR="0056735E" w:rsidTr="00A74DF1">
        <w:tc>
          <w:tcPr>
            <w:tcW w:w="9576" w:type="dxa"/>
          </w:tcPr>
          <w:p w:rsidR="00E90A10" w:rsidRDefault="00E90A10" w:rsidP="00E90A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//horizontal/GDP scale</w:t>
            </w:r>
          </w:p>
          <w:p w:rsidR="00E90A10" w:rsidRDefault="00E90A10" w:rsidP="00E90A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xScale = d3.scale.log()</w:t>
            </w:r>
          </w:p>
          <w:p w:rsidR="00E90A10" w:rsidRDefault="00E90A10" w:rsidP="00E90A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.domain([100, 80000])</w:t>
            </w:r>
          </w:p>
          <w:p w:rsidR="00E90A10" w:rsidRDefault="00E90A10" w:rsidP="00E90A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.range([50, width]);</w:t>
            </w:r>
          </w:p>
          <w:p w:rsidR="00E90A10" w:rsidRDefault="00E90A10" w:rsidP="00E90A10">
            <w:pPr>
              <w:autoSpaceDE w:val="0"/>
              <w:autoSpaceDN w:val="0"/>
              <w:adjustRightInd w:val="0"/>
              <w:rPr>
                <w:rFonts w:ascii="Consolas" w:hAnsi="Consolas" w:cs="Consolas"/>
                <w:color w:val="000000"/>
                <w:sz w:val="19"/>
                <w:szCs w:val="19"/>
                <w:highlight w:val="white"/>
              </w:rPr>
            </w:pPr>
          </w:p>
          <w:p w:rsidR="00E90A10" w:rsidRDefault="00E90A10" w:rsidP="00E90A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yScale = d3.scale.linear()</w:t>
            </w:r>
          </w:p>
          <w:p w:rsidR="00E90A10" w:rsidRDefault="00E90A10" w:rsidP="00E90A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.domain([100, -10])</w:t>
            </w:r>
          </w:p>
          <w:p w:rsidR="00E90A10" w:rsidRDefault="00E90A10" w:rsidP="00E90A1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.range([40,height])</w:t>
            </w:r>
          </w:p>
          <w:p w:rsidR="0056735E" w:rsidRDefault="0056735E" w:rsidP="00A74DF1">
            <w:pPr>
              <w:rPr>
                <w:rFonts w:asciiTheme="minorHAnsi" w:hAnsiTheme="minorHAnsi" w:cstheme="minorHAnsi"/>
                <w:b/>
                <w:sz w:val="22"/>
                <w:szCs w:val="22"/>
              </w:rPr>
            </w:pPr>
          </w:p>
        </w:tc>
      </w:tr>
    </w:tbl>
    <w:p w:rsidR="0056735E" w:rsidRDefault="0056735E" w:rsidP="0056735E">
      <w:pPr>
        <w:rPr>
          <w:rFonts w:asciiTheme="minorHAnsi" w:hAnsiTheme="minorHAnsi" w:cstheme="minorHAnsi"/>
          <w:b/>
          <w:sz w:val="22"/>
          <w:szCs w:val="22"/>
        </w:rPr>
      </w:pPr>
    </w:p>
    <w:p w:rsidR="003E01C3" w:rsidRDefault="003E01C3" w:rsidP="0056735E">
      <w:pPr>
        <w:rPr>
          <w:rFonts w:asciiTheme="minorHAnsi" w:hAnsiTheme="minorHAnsi" w:cstheme="minorHAnsi"/>
          <w:b/>
          <w:sz w:val="22"/>
          <w:szCs w:val="22"/>
        </w:rPr>
      </w:pPr>
      <w:r>
        <w:rPr>
          <w:rFonts w:asciiTheme="minorHAnsi" w:hAnsiTheme="minorHAnsi" w:cstheme="minorHAnsi"/>
          <w:b/>
          <w:sz w:val="22"/>
          <w:szCs w:val="22"/>
        </w:rPr>
        <w:t xml:space="preserve">For the axes, </w:t>
      </w:r>
      <w:r w:rsidR="00E05A52">
        <w:rPr>
          <w:rFonts w:asciiTheme="minorHAnsi" w:hAnsiTheme="minorHAnsi" w:cstheme="minorHAnsi"/>
          <w:b/>
          <w:sz w:val="22"/>
          <w:szCs w:val="22"/>
        </w:rPr>
        <w:t>use the scale variables set above. For the horizontal access, pass in a pre-determined set of tick values to (mostly) match that of the sample viz, along with a d3 format that will format any value &gt;= 1000 with matching ###k value.  Tick marks for the vertical y axis are also hard-coded, though derived from an array that goes from 10 to 80 in +10 increments.</w:t>
      </w:r>
    </w:p>
    <w:tbl>
      <w:tblPr>
        <w:tblStyle w:val="TableGrid"/>
        <w:tblW w:w="0" w:type="auto"/>
        <w:tblLook w:val="04A0" w:firstRow="1" w:lastRow="0" w:firstColumn="1" w:lastColumn="0" w:noHBand="0" w:noVBand="1"/>
      </w:tblPr>
      <w:tblGrid>
        <w:gridCol w:w="9576"/>
      </w:tblGrid>
      <w:tr w:rsidR="0056735E" w:rsidTr="00A74DF1">
        <w:tc>
          <w:tcPr>
            <w:tcW w:w="9576" w:type="dxa"/>
          </w:tcPr>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xAxis = d3.svg.axis().scale(xScale).orient(</w:t>
            </w:r>
            <w:r>
              <w:rPr>
                <w:rFonts w:ascii="Consolas" w:hAnsi="Consolas" w:cs="Consolas"/>
                <w:color w:val="A31515"/>
                <w:sz w:val="19"/>
                <w:szCs w:val="19"/>
                <w:highlight w:val="white"/>
              </w:rPr>
              <w:t>'bottom'</w:t>
            </w:r>
            <w:r>
              <w:rPr>
                <w:rFonts w:ascii="Consolas" w:hAnsi="Consolas" w:cs="Consolas"/>
                <w:color w:val="000000"/>
                <w:sz w:val="19"/>
                <w:szCs w:val="19"/>
                <w:highlight w:val="white"/>
              </w:rPr>
              <w:t>)</w:t>
            </w: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.tickValues([200,500,1000,5000,10000,20000,50000,100000])</w:t>
            </w: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.tickFormat(d3.format(</w:t>
            </w:r>
            <w:r>
              <w:rPr>
                <w:rFonts w:ascii="Consolas" w:hAnsi="Consolas" w:cs="Consolas"/>
                <w:color w:val="A31515"/>
                <w:sz w:val="19"/>
                <w:szCs w:val="19"/>
                <w:highlight w:val="white"/>
              </w:rPr>
              <w:t>'sk'</w:t>
            </w:r>
            <w:r>
              <w:rPr>
                <w:rFonts w:ascii="Consolas" w:hAnsi="Consolas" w:cs="Consolas"/>
                <w:color w:val="000000"/>
                <w:sz w:val="19"/>
                <w:szCs w:val="19"/>
                <w:highlight w:val="white"/>
              </w:rPr>
              <w:t>));</w:t>
            </w:r>
          </w:p>
          <w:p w:rsidR="003E01C3" w:rsidRDefault="003E01C3" w:rsidP="003E01C3">
            <w:pPr>
              <w:autoSpaceDE w:val="0"/>
              <w:autoSpaceDN w:val="0"/>
              <w:adjustRightInd w:val="0"/>
              <w:rPr>
                <w:rFonts w:ascii="Consolas" w:hAnsi="Consolas" w:cs="Consolas"/>
                <w:color w:val="000000"/>
                <w:sz w:val="19"/>
                <w:szCs w:val="19"/>
                <w:highlight w:val="white"/>
              </w:rPr>
            </w:pP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yTicks = [];</w:t>
            </w: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1; i &lt; 9; i++) {</w:t>
            </w: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yTicks.push(i * 10);</w:t>
            </w: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yAxis = d3.svg.axis().scale(yScale).orient(</w:t>
            </w:r>
            <w:r>
              <w:rPr>
                <w:rFonts w:ascii="Consolas" w:hAnsi="Consolas" w:cs="Consolas"/>
                <w:color w:val="A31515"/>
                <w:sz w:val="19"/>
                <w:szCs w:val="19"/>
                <w:highlight w:val="white"/>
              </w:rPr>
              <w:t>'left'</w:t>
            </w:r>
            <w:r>
              <w:rPr>
                <w:rFonts w:ascii="Consolas" w:hAnsi="Consolas" w:cs="Consolas"/>
                <w:color w:val="000000"/>
                <w:sz w:val="19"/>
                <w:szCs w:val="19"/>
                <w:highlight w:val="white"/>
              </w:rPr>
              <w:t>)</w:t>
            </w:r>
          </w:p>
          <w:p w:rsidR="003E01C3" w:rsidRDefault="003E01C3" w:rsidP="003E01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.tickValues(yTicks);</w:t>
            </w:r>
          </w:p>
          <w:p w:rsidR="0056735E" w:rsidRDefault="0056735E" w:rsidP="00A74DF1">
            <w:pPr>
              <w:rPr>
                <w:rFonts w:asciiTheme="minorHAnsi" w:hAnsiTheme="minorHAnsi" w:cstheme="minorHAnsi"/>
                <w:b/>
                <w:sz w:val="22"/>
                <w:szCs w:val="22"/>
              </w:rPr>
            </w:pPr>
          </w:p>
        </w:tc>
      </w:tr>
    </w:tbl>
    <w:p w:rsidR="00E05A52" w:rsidRDefault="00E05A52" w:rsidP="00E05A52">
      <w:pPr>
        <w:rPr>
          <w:rFonts w:asciiTheme="minorHAnsi" w:hAnsiTheme="minorHAnsi" w:cstheme="minorHAnsi"/>
          <w:b/>
          <w:sz w:val="22"/>
          <w:szCs w:val="22"/>
        </w:rPr>
      </w:pPr>
    </w:p>
    <w:p w:rsidR="00AC184D" w:rsidRDefault="00AC184D" w:rsidP="00E05A52">
      <w:pPr>
        <w:rPr>
          <w:rFonts w:asciiTheme="minorHAnsi" w:hAnsiTheme="minorHAnsi" w:cstheme="minorHAnsi"/>
          <w:b/>
          <w:sz w:val="22"/>
          <w:szCs w:val="22"/>
        </w:rPr>
      </w:pPr>
      <w:r>
        <w:rPr>
          <w:rFonts w:asciiTheme="minorHAnsi" w:hAnsiTheme="minorHAnsi" w:cstheme="minorHAnsi"/>
          <w:b/>
          <w:sz w:val="22"/>
          <w:szCs w:val="22"/>
        </w:rPr>
        <w:t>Creation of the primary SVG item is next, adding it to the body of the html as var named ‘svg’. Set the width &amp; height as appropriate and assign a class to allow for a bit of CSS styling.</w:t>
      </w:r>
      <w:r w:rsidR="00765479">
        <w:rPr>
          <w:rFonts w:asciiTheme="minorHAnsi" w:hAnsiTheme="minorHAnsi" w:cstheme="minorHAnsi"/>
          <w:b/>
          <w:sz w:val="22"/>
          <w:szCs w:val="22"/>
        </w:rPr>
        <w:t xml:space="preserve"> Attach to the main svg the text labels for x &amp; y axes. Again, some hard-coded values to make </w:t>
      </w:r>
      <w:r w:rsidR="005F4DBC">
        <w:rPr>
          <w:rFonts w:asciiTheme="minorHAnsi" w:hAnsiTheme="minorHAnsi" w:cstheme="minorHAnsi"/>
          <w:b/>
          <w:sz w:val="22"/>
          <w:szCs w:val="22"/>
        </w:rPr>
        <w:t>location approximate that of example viz. Add same class to each, for some simple CSS styling.</w:t>
      </w:r>
    </w:p>
    <w:tbl>
      <w:tblPr>
        <w:tblStyle w:val="TableGrid"/>
        <w:tblW w:w="0" w:type="auto"/>
        <w:tblLook w:val="04A0" w:firstRow="1" w:lastRow="0" w:firstColumn="1" w:lastColumn="0" w:noHBand="0" w:noVBand="1"/>
      </w:tblPr>
      <w:tblGrid>
        <w:gridCol w:w="9576"/>
      </w:tblGrid>
      <w:tr w:rsidR="00E05A52" w:rsidTr="00A74DF1">
        <w:tc>
          <w:tcPr>
            <w:tcW w:w="9576" w:type="dxa"/>
          </w:tcPr>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svg = d3.select(</w:t>
            </w:r>
            <w:r>
              <w:rPr>
                <w:rFonts w:ascii="Consolas" w:hAnsi="Consolas" w:cs="Consolas"/>
                <w:color w:val="A31515"/>
                <w:sz w:val="19"/>
                <w:szCs w:val="19"/>
                <w:highlight w:val="white"/>
              </w:rPr>
              <w:t>'body'</w:t>
            </w:r>
            <w:r>
              <w:rPr>
                <w:rFonts w:ascii="Consolas" w:hAnsi="Consolas" w:cs="Consolas"/>
                <w:color w:val="000000"/>
                <w:sz w:val="19"/>
                <w:szCs w:val="19"/>
                <w:highlight w:val="white"/>
              </w:rPr>
              <w:t>).append(</w:t>
            </w:r>
            <w:r>
              <w:rPr>
                <w:rFonts w:ascii="Consolas" w:hAnsi="Consolas" w:cs="Consolas"/>
                <w:color w:val="A31515"/>
                <w:sz w:val="19"/>
                <w:szCs w:val="19"/>
                <w:highlight w:val="white"/>
              </w:rPr>
              <w:t>'svg'</w:t>
            </w:r>
            <w:r>
              <w:rPr>
                <w:rFonts w:ascii="Consolas" w:hAnsi="Consolas" w:cs="Consolas"/>
                <w:color w:val="000000"/>
                <w:sz w:val="19"/>
                <w:szCs w:val="19"/>
                <w:highlight w:val="white"/>
              </w:rPr>
              <w:t>)</w:t>
            </w:r>
          </w:p>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'width'</w:t>
            </w:r>
            <w:r>
              <w:rPr>
                <w:rFonts w:ascii="Consolas" w:hAnsi="Consolas" w:cs="Consolas"/>
                <w:color w:val="000000"/>
                <w:sz w:val="19"/>
                <w:szCs w:val="19"/>
                <w:highlight w:val="white"/>
              </w:rPr>
              <w:t>, width + margin.right + margin.left)</w:t>
            </w:r>
          </w:p>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'height'</w:t>
            </w:r>
            <w:r>
              <w:rPr>
                <w:rFonts w:ascii="Consolas" w:hAnsi="Consolas" w:cs="Consolas"/>
                <w:color w:val="000000"/>
                <w:sz w:val="19"/>
                <w:szCs w:val="19"/>
                <w:highlight w:val="white"/>
              </w:rPr>
              <w:t>, height + margin.top + margin.bottom)</w:t>
            </w:r>
          </w:p>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'frame'</w:t>
            </w:r>
            <w:r>
              <w:rPr>
                <w:rFonts w:ascii="Consolas" w:hAnsi="Consolas" w:cs="Consolas"/>
                <w:color w:val="000000"/>
                <w:sz w:val="19"/>
                <w:szCs w:val="19"/>
                <w:highlight w:val="white"/>
              </w:rPr>
              <w:t>);</w:t>
            </w:r>
          </w:p>
          <w:p w:rsidR="00AC184D" w:rsidRDefault="00AC184D" w:rsidP="00AC184D">
            <w:pPr>
              <w:autoSpaceDE w:val="0"/>
              <w:autoSpaceDN w:val="0"/>
              <w:adjustRightInd w:val="0"/>
              <w:rPr>
                <w:rFonts w:ascii="Consolas" w:hAnsi="Consolas" w:cs="Consolas"/>
                <w:color w:val="000000"/>
                <w:sz w:val="19"/>
                <w:szCs w:val="19"/>
                <w:highlight w:val="white"/>
              </w:rPr>
            </w:pPr>
          </w:p>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"text"</w:t>
            </w:r>
            <w:r>
              <w:rPr>
                <w:rFonts w:ascii="Consolas" w:hAnsi="Consolas" w:cs="Consolas"/>
                <w:color w:val="000000"/>
                <w:sz w:val="19"/>
                <w:szCs w:val="19"/>
                <w:highlight w:val="white"/>
              </w:rPr>
              <w:t>).attr(</w:t>
            </w:r>
            <w:r>
              <w:rPr>
                <w:rFonts w:ascii="Consolas" w:hAnsi="Consolas" w:cs="Consolas"/>
                <w:color w:val="A31515"/>
                <w:sz w:val="19"/>
                <w:szCs w:val="19"/>
                <w:highlight w:val="white"/>
              </w:rPr>
              <w:t>"x"</w:t>
            </w:r>
            <w:r>
              <w:rPr>
                <w:rFonts w:ascii="Consolas" w:hAnsi="Consolas" w:cs="Consolas"/>
                <w:color w:val="000000"/>
                <w:sz w:val="19"/>
                <w:szCs w:val="19"/>
                <w:highlight w:val="white"/>
              </w:rPr>
              <w:t>, 25).attr(</w:t>
            </w:r>
            <w:r>
              <w:rPr>
                <w:rFonts w:ascii="Consolas" w:hAnsi="Consolas" w:cs="Consolas"/>
                <w:color w:val="A31515"/>
                <w:sz w:val="19"/>
                <w:szCs w:val="19"/>
                <w:highlight w:val="white"/>
              </w:rPr>
              <w:t>"y"</w:t>
            </w:r>
            <w:r>
              <w:rPr>
                <w:rFonts w:ascii="Consolas" w:hAnsi="Consolas" w:cs="Consolas"/>
                <w:color w:val="000000"/>
                <w:sz w:val="19"/>
                <w:szCs w:val="19"/>
                <w:highlight w:val="white"/>
              </w:rPr>
              <w:t>, 30)</w:t>
            </w:r>
          </w:p>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A31515"/>
                <w:sz w:val="19"/>
                <w:szCs w:val="19"/>
                <w:highlight w:val="white"/>
              </w:rPr>
              <w:t>"Life expectancy, years"</w:t>
            </w:r>
            <w:r>
              <w:rPr>
                <w:rFonts w:ascii="Consolas" w:hAnsi="Consolas" w:cs="Consolas"/>
                <w:color w:val="000000"/>
                <w:sz w:val="19"/>
                <w:szCs w:val="19"/>
                <w:highlight w:val="white"/>
              </w:rPr>
              <w:t>).attr(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'axis-label'</w:t>
            </w:r>
            <w:r>
              <w:rPr>
                <w:rFonts w:ascii="Consolas" w:hAnsi="Consolas" w:cs="Consolas"/>
                <w:color w:val="000000"/>
                <w:sz w:val="19"/>
                <w:szCs w:val="19"/>
                <w:highlight w:val="white"/>
              </w:rPr>
              <w:t>);</w:t>
            </w:r>
          </w:p>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"text"</w:t>
            </w:r>
            <w:r>
              <w:rPr>
                <w:rFonts w:ascii="Consolas" w:hAnsi="Consolas" w:cs="Consolas"/>
                <w:color w:val="000000"/>
                <w:sz w:val="19"/>
                <w:szCs w:val="19"/>
                <w:highlight w:val="white"/>
              </w:rPr>
              <w:t>).attr(</w:t>
            </w:r>
            <w:r>
              <w:rPr>
                <w:rFonts w:ascii="Consolas" w:hAnsi="Consolas" w:cs="Consolas"/>
                <w:color w:val="A31515"/>
                <w:sz w:val="19"/>
                <w:szCs w:val="19"/>
                <w:highlight w:val="white"/>
              </w:rPr>
              <w:t>"x"</w:t>
            </w:r>
            <w:r>
              <w:rPr>
                <w:rFonts w:ascii="Consolas" w:hAnsi="Consolas" w:cs="Consolas"/>
                <w:color w:val="000000"/>
                <w:sz w:val="19"/>
                <w:szCs w:val="19"/>
                <w:highlight w:val="white"/>
              </w:rPr>
              <w:t>, 45).attr(</w:t>
            </w:r>
            <w:r>
              <w:rPr>
                <w:rFonts w:ascii="Consolas" w:hAnsi="Consolas" w:cs="Consolas"/>
                <w:color w:val="A31515"/>
                <w:sz w:val="19"/>
                <w:szCs w:val="19"/>
                <w:highlight w:val="white"/>
              </w:rPr>
              <w:t>"y"</w:t>
            </w:r>
            <w:r>
              <w:rPr>
                <w:rFonts w:ascii="Consolas" w:hAnsi="Consolas" w:cs="Consolas"/>
                <w:color w:val="000000"/>
                <w:sz w:val="19"/>
                <w:szCs w:val="19"/>
                <w:highlight w:val="white"/>
              </w:rPr>
              <w:t>, height + 35)</w:t>
            </w:r>
          </w:p>
          <w:p w:rsidR="00AC184D" w:rsidRDefault="00AC184D" w:rsidP="00AC18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A31515"/>
                <w:sz w:val="19"/>
                <w:szCs w:val="19"/>
                <w:highlight w:val="white"/>
              </w:rPr>
              <w:t>"Income per person, $/year (GDP/capita)"</w:t>
            </w:r>
            <w:r>
              <w:rPr>
                <w:rFonts w:ascii="Consolas" w:hAnsi="Consolas" w:cs="Consolas"/>
                <w:color w:val="000000"/>
                <w:sz w:val="19"/>
                <w:szCs w:val="19"/>
                <w:highlight w:val="white"/>
              </w:rPr>
              <w:t>).attr(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'axis-label'</w:t>
            </w:r>
            <w:r>
              <w:rPr>
                <w:rFonts w:ascii="Consolas" w:hAnsi="Consolas" w:cs="Consolas"/>
                <w:color w:val="000000"/>
                <w:sz w:val="19"/>
                <w:szCs w:val="19"/>
                <w:highlight w:val="white"/>
              </w:rPr>
              <w:t>);</w:t>
            </w:r>
          </w:p>
          <w:p w:rsidR="00E05A52" w:rsidRDefault="00E05A52" w:rsidP="00A74DF1">
            <w:pPr>
              <w:rPr>
                <w:rFonts w:asciiTheme="minorHAnsi" w:hAnsiTheme="minorHAnsi" w:cstheme="minorHAnsi"/>
                <w:b/>
                <w:sz w:val="22"/>
                <w:szCs w:val="22"/>
              </w:rPr>
            </w:pPr>
          </w:p>
        </w:tc>
      </w:tr>
    </w:tbl>
    <w:p w:rsidR="00E05A52" w:rsidRDefault="00E05A52" w:rsidP="00E05A52">
      <w:pPr>
        <w:rPr>
          <w:rFonts w:asciiTheme="minorHAnsi" w:hAnsiTheme="minorHAnsi" w:cstheme="minorHAnsi"/>
          <w:b/>
          <w:sz w:val="22"/>
          <w:szCs w:val="22"/>
        </w:rPr>
      </w:pPr>
    </w:p>
    <w:p w:rsidR="003D41EF" w:rsidRDefault="003D41EF" w:rsidP="00E05A52">
      <w:pPr>
        <w:rPr>
          <w:rFonts w:asciiTheme="minorHAnsi" w:hAnsiTheme="minorHAnsi" w:cstheme="minorHAnsi"/>
          <w:b/>
          <w:sz w:val="22"/>
          <w:szCs w:val="22"/>
        </w:rPr>
      </w:pPr>
      <w:r>
        <w:rPr>
          <w:rFonts w:asciiTheme="minorHAnsi" w:hAnsiTheme="minorHAnsi" w:cstheme="minorHAnsi"/>
          <w:b/>
          <w:sz w:val="22"/>
          <w:szCs w:val="22"/>
        </w:rPr>
        <w:t>Create the circle items that represent the main data visualization - .selectAll() combined with .data() &amp; .enter() will cause the data points to be manifested as these svg circle objects. Each will be assigned a class representing a cleansed version of their Region value – forced to lower case and any whitespace removed, these will be revisited in the .css file. (Might have been easier to clean the Region values beforehand and consolidate into 4 main World Regions that Gapminder uses but this works well enough.)</w:t>
      </w:r>
    </w:p>
    <w:tbl>
      <w:tblPr>
        <w:tblStyle w:val="TableGrid"/>
        <w:tblW w:w="0" w:type="auto"/>
        <w:tblLook w:val="04A0" w:firstRow="1" w:lastRow="0" w:firstColumn="1" w:lastColumn="0" w:noHBand="0" w:noVBand="1"/>
      </w:tblPr>
      <w:tblGrid>
        <w:gridCol w:w="9576"/>
      </w:tblGrid>
      <w:tr w:rsidR="00E05A52" w:rsidTr="00A74DF1">
        <w:tc>
          <w:tcPr>
            <w:tcW w:w="9576" w:type="dxa"/>
          </w:tcPr>
          <w:p w:rsidR="003D41EF" w:rsidRDefault="003D41EF" w:rsidP="003D41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circles = svg.selectAll(</w:t>
            </w:r>
            <w:r>
              <w:rPr>
                <w:rFonts w:ascii="Consolas" w:hAnsi="Consolas" w:cs="Consolas"/>
                <w:color w:val="A31515"/>
                <w:sz w:val="19"/>
                <w:szCs w:val="19"/>
                <w:highlight w:val="white"/>
              </w:rPr>
              <w:t>'circle'</w:t>
            </w:r>
            <w:r>
              <w:rPr>
                <w:rFonts w:ascii="Consolas" w:hAnsi="Consolas" w:cs="Consolas"/>
                <w:color w:val="000000"/>
                <w:sz w:val="19"/>
                <w:szCs w:val="19"/>
                <w:highlight w:val="white"/>
              </w:rPr>
              <w:t>)</w:t>
            </w:r>
          </w:p>
          <w:p w:rsidR="003D41EF" w:rsidRDefault="003D41EF" w:rsidP="003D41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.data(data).enter().append(</w:t>
            </w:r>
            <w:r>
              <w:rPr>
                <w:rFonts w:ascii="Consolas" w:hAnsi="Consolas" w:cs="Consolas"/>
                <w:color w:val="A31515"/>
                <w:sz w:val="19"/>
                <w:szCs w:val="19"/>
                <w:highlight w:val="white"/>
              </w:rPr>
              <w:t>'circle'</w:t>
            </w:r>
            <w:r>
              <w:rPr>
                <w:rFonts w:ascii="Consolas" w:hAnsi="Consolas" w:cs="Consolas"/>
                <w:color w:val="000000"/>
                <w:sz w:val="19"/>
                <w:szCs w:val="19"/>
                <w:highlight w:val="white"/>
              </w:rPr>
              <w:t>)</w:t>
            </w:r>
          </w:p>
          <w:p w:rsidR="003D41EF" w:rsidRDefault="003D41EF" w:rsidP="003D41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3D41EF" w:rsidRDefault="003D41EF" w:rsidP="003D41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d.region.toLowerCase().replace(</w:t>
            </w:r>
            <w:r>
              <w:rPr>
                <w:rFonts w:ascii="Consolas" w:hAnsi="Consolas" w:cs="Consolas"/>
                <w:color w:val="800000"/>
                <w:sz w:val="19"/>
                <w:szCs w:val="19"/>
                <w:highlight w:val="white"/>
              </w:rPr>
              <w:t>/\W+/g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D41EF" w:rsidRDefault="003D41EF" w:rsidP="003D41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5A52" w:rsidRDefault="00E05A52" w:rsidP="00A74DF1">
            <w:pPr>
              <w:rPr>
                <w:rFonts w:asciiTheme="minorHAnsi" w:hAnsiTheme="minorHAnsi" w:cstheme="minorHAnsi"/>
                <w:b/>
                <w:sz w:val="22"/>
                <w:szCs w:val="22"/>
              </w:rPr>
            </w:pPr>
          </w:p>
        </w:tc>
      </w:tr>
    </w:tbl>
    <w:p w:rsidR="00E05A52" w:rsidRDefault="00E05A52" w:rsidP="00E05A52">
      <w:pPr>
        <w:rPr>
          <w:rFonts w:asciiTheme="minorHAnsi" w:hAnsiTheme="minorHAnsi" w:cstheme="minorHAnsi"/>
          <w:b/>
          <w:sz w:val="22"/>
          <w:szCs w:val="22"/>
        </w:rPr>
      </w:pPr>
    </w:p>
    <w:p w:rsidR="00A6232E" w:rsidRDefault="00A6232E" w:rsidP="00E05A52">
      <w:pPr>
        <w:rPr>
          <w:rFonts w:asciiTheme="minorHAnsi" w:hAnsiTheme="minorHAnsi" w:cstheme="minorHAnsi"/>
          <w:b/>
          <w:sz w:val="22"/>
          <w:szCs w:val="22"/>
        </w:rPr>
      </w:pPr>
      <w:r>
        <w:rPr>
          <w:rFonts w:asciiTheme="minorHAnsi" w:hAnsiTheme="minorHAnsi" w:cstheme="minorHAnsi"/>
          <w:b/>
          <w:sz w:val="22"/>
          <w:szCs w:val="22"/>
        </w:rPr>
        <w:t>Following lines of code are all being performed on the just-create circles object.</w:t>
      </w:r>
    </w:p>
    <w:p w:rsidR="00781625" w:rsidRDefault="00781625" w:rsidP="00781625">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Set cx and cy values to line up with GDP on the horizontal axis and Life expectancy on the vertical axis. Note the xScale &amp; yScale, used to sync with axes values.</w:t>
      </w:r>
    </w:p>
    <w:p w:rsidR="00781625" w:rsidRDefault="00781625" w:rsidP="00781625">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Set r value, representing the radius. Instructions were to use a function of the square root of population, so I just tries some numbers until I got appropriately-sized bubbles.</w:t>
      </w:r>
    </w:p>
    <w:p w:rsidR="00EE50AC" w:rsidRDefault="00EE50AC" w:rsidP="00781625">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Handling mouseover and mouseout events</w:t>
      </w:r>
      <w:r w:rsidR="00610DE3">
        <w:rPr>
          <w:rFonts w:asciiTheme="minorHAnsi" w:hAnsiTheme="minorHAnsi" w:cstheme="minorHAnsi"/>
          <w:b/>
          <w:sz w:val="22"/>
          <w:szCs w:val="22"/>
        </w:rPr>
        <w:t xml:space="preserve">. For mouseover the code detects the bubble over which the cursor is hovering and selects all </w:t>
      </w:r>
      <w:r w:rsidR="00610DE3">
        <w:rPr>
          <w:rFonts w:asciiTheme="minorHAnsi" w:hAnsiTheme="minorHAnsi" w:cstheme="minorHAnsi"/>
          <w:b/>
          <w:i/>
          <w:sz w:val="22"/>
          <w:szCs w:val="22"/>
        </w:rPr>
        <w:t>other</w:t>
      </w:r>
      <w:r w:rsidR="00610DE3">
        <w:rPr>
          <w:rFonts w:asciiTheme="minorHAnsi" w:hAnsiTheme="minorHAnsi" w:cstheme="minorHAnsi"/>
          <w:b/>
          <w:sz w:val="22"/>
          <w:szCs w:val="22"/>
        </w:rPr>
        <w:t xml:space="preserve"> bubbles, making them less opaque and thereby making the</w:t>
      </w:r>
      <w:r w:rsidR="00B84716">
        <w:rPr>
          <w:rFonts w:asciiTheme="minorHAnsi" w:hAnsiTheme="minorHAnsi" w:cstheme="minorHAnsi"/>
          <w:b/>
          <w:sz w:val="22"/>
          <w:szCs w:val="22"/>
        </w:rPr>
        <w:t xml:space="preserve"> current bubble stand out more. (Commented out line was part of orig code but examining during this review led me to believe it was extraneous and indeed everything works correctly without it. </w:t>
      </w:r>
      <w:r w:rsidR="00C45379">
        <w:rPr>
          <w:rFonts w:asciiTheme="minorHAnsi" w:hAnsiTheme="minorHAnsi" w:cstheme="minorHAnsi"/>
          <w:b/>
          <w:sz w:val="22"/>
          <w:szCs w:val="22"/>
        </w:rPr>
        <w:t>Once the mouse/cursor leaves the current bubble, all bubbles are set to full opacity = the standard display.</w:t>
      </w:r>
    </w:p>
    <w:p w:rsidR="00EE50AC" w:rsidRPr="00077607" w:rsidRDefault="00077607" w:rsidP="00077607">
      <w:pPr>
        <w:pStyle w:val="ListParagraph"/>
        <w:numPr>
          <w:ilvl w:val="0"/>
          <w:numId w:val="11"/>
        </w:numPr>
        <w:rPr>
          <w:rFonts w:asciiTheme="minorHAnsi" w:hAnsiTheme="minorHAnsi" w:cstheme="minorHAnsi"/>
          <w:b/>
          <w:sz w:val="22"/>
          <w:szCs w:val="22"/>
        </w:rPr>
      </w:pPr>
      <w:r>
        <w:rPr>
          <w:rFonts w:asciiTheme="minorHAnsi" w:hAnsiTheme="minorHAnsi" w:cstheme="minorHAnsi"/>
          <w:b/>
          <w:sz w:val="22"/>
          <w:szCs w:val="22"/>
        </w:rPr>
        <w:t>Finally , the text pop-up is set, by using Title attribute to invoke standard browser tooltip hover behavior. The call to .text() assembles pieces of each item’s data into three lines.</w:t>
      </w:r>
      <w:r w:rsidR="007C4AC3">
        <w:rPr>
          <w:rFonts w:asciiTheme="minorHAnsi" w:hAnsiTheme="minorHAnsi" w:cstheme="minorHAnsi"/>
          <w:b/>
          <w:sz w:val="22"/>
          <w:szCs w:val="22"/>
        </w:rPr>
        <w:t xml:space="preserve"> (Chrome and Firefox handle the ‘\n’ line break just fine, IE not so much.)</w:t>
      </w:r>
    </w:p>
    <w:tbl>
      <w:tblPr>
        <w:tblStyle w:val="TableGrid"/>
        <w:tblW w:w="0" w:type="auto"/>
        <w:tblLook w:val="04A0" w:firstRow="1" w:lastRow="0" w:firstColumn="1" w:lastColumn="0" w:noHBand="0" w:noVBand="1"/>
      </w:tblPr>
      <w:tblGrid>
        <w:gridCol w:w="9576"/>
      </w:tblGrid>
      <w:tr w:rsidR="00E05A52" w:rsidTr="00A74DF1">
        <w:tc>
          <w:tcPr>
            <w:tcW w:w="9576" w:type="dxa"/>
          </w:tcPr>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circles.attr(</w:t>
            </w:r>
            <w:r>
              <w:rPr>
                <w:rFonts w:ascii="Consolas" w:hAnsi="Consolas" w:cs="Consolas"/>
                <w:color w:val="A31515"/>
                <w:sz w:val="19"/>
                <w:szCs w:val="19"/>
                <w:highlight w:val="white"/>
              </w:rPr>
              <w:t>'cx'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xScale(d.gdp);</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yScale(d.life);</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scaledPop = Math.sqrt(d.pop /1000000);</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scaledPop;</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.on(</w:t>
            </w:r>
            <w:r>
              <w:rPr>
                <w:rFonts w:ascii="Consolas" w:hAnsi="Consolas" w:cs="Consolas"/>
                <w:color w:val="A31515"/>
                <w:sz w:val="19"/>
                <w:szCs w:val="19"/>
                <w:highlight w:val="white"/>
              </w:rPr>
              <w:t>'mouseover'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circleUnderMouse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d3.selectAll(</w:t>
            </w:r>
            <w:r>
              <w:rPr>
                <w:rFonts w:ascii="Consolas" w:hAnsi="Consolas" w:cs="Consolas"/>
                <w:color w:val="A31515"/>
                <w:sz w:val="19"/>
                <w:szCs w:val="19"/>
                <w:highlight w:val="white"/>
              </w:rPr>
              <w:t>'circle'</w:t>
            </w:r>
            <w:r>
              <w:rPr>
                <w:rFonts w:ascii="Consolas" w:hAnsi="Consolas" w:cs="Consolas"/>
                <w:color w:val="000000"/>
                <w:sz w:val="19"/>
                <w:szCs w:val="19"/>
                <w:highlight w:val="white"/>
              </w:rPr>
              <w:t>).filter(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i)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circleUnderMouse);</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}).style(</w:t>
            </w:r>
            <w:r>
              <w:rPr>
                <w:rFonts w:ascii="Consolas" w:hAnsi="Consolas" w:cs="Consolas"/>
                <w:color w:val="A31515"/>
                <w:sz w:val="19"/>
                <w:szCs w:val="19"/>
                <w:highlight w:val="white"/>
              </w:rPr>
              <w:t>'opacity'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'0.4'</w:t>
            </w:r>
            <w:r>
              <w:rPr>
                <w:rFonts w:ascii="Consolas" w:hAnsi="Consolas" w:cs="Consolas"/>
                <w:color w:val="000000"/>
                <w:sz w:val="19"/>
                <w:szCs w:val="19"/>
                <w:highlight w:val="white"/>
              </w:rPr>
              <w:t>);</w:t>
            </w:r>
          </w:p>
          <w:p w:rsidR="00610DE3" w:rsidRDefault="00610DE3" w:rsidP="00610DE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//d3.select(this).</w:t>
            </w:r>
            <w:r w:rsidR="00C645A2">
              <w:rPr>
                <w:rFonts w:ascii="Consolas" w:hAnsi="Consolas" w:cs="Consolas"/>
                <w:color w:val="008000"/>
                <w:sz w:val="19"/>
                <w:szCs w:val="19"/>
                <w:highlight w:val="white"/>
              </w:rPr>
              <w:t>style</w:t>
            </w:r>
            <w:r>
              <w:rPr>
                <w:rFonts w:ascii="Consolas" w:hAnsi="Consolas" w:cs="Consolas"/>
                <w:color w:val="008000"/>
                <w:sz w:val="19"/>
                <w:szCs w:val="19"/>
                <w:highlight w:val="white"/>
              </w:rPr>
              <w:t>('opacity', '1.0');</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.on(</w:t>
            </w:r>
            <w:r>
              <w:rPr>
                <w:rFonts w:ascii="Consolas" w:hAnsi="Consolas" w:cs="Consolas"/>
                <w:color w:val="A31515"/>
                <w:sz w:val="19"/>
                <w:szCs w:val="19"/>
                <w:highlight w:val="white"/>
              </w:rPr>
              <w:t>'mouseout'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d3.selectAll(</w:t>
            </w:r>
            <w:r>
              <w:rPr>
                <w:rFonts w:ascii="Consolas" w:hAnsi="Consolas" w:cs="Consolas"/>
                <w:color w:val="A31515"/>
                <w:sz w:val="19"/>
                <w:szCs w:val="19"/>
                <w:highlight w:val="white"/>
              </w:rPr>
              <w:t>'circle'</w:t>
            </w:r>
            <w:r>
              <w:rPr>
                <w:rFonts w:ascii="Consolas" w:hAnsi="Consolas" w:cs="Consolas"/>
                <w:color w:val="000000"/>
                <w:sz w:val="19"/>
                <w:szCs w:val="19"/>
                <w:highlight w:val="white"/>
              </w:rPr>
              <w:t>).style(</w:t>
            </w:r>
            <w:r>
              <w:rPr>
                <w:rFonts w:ascii="Consolas" w:hAnsi="Consolas" w:cs="Consolas"/>
                <w:color w:val="A31515"/>
                <w:sz w:val="19"/>
                <w:szCs w:val="19"/>
                <w:highlight w:val="white"/>
              </w:rPr>
              <w:t>'opacity'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d.country + </w:t>
            </w:r>
            <w:r w:rsidR="00B64532">
              <w:rPr>
                <w:rFonts w:ascii="Consolas" w:hAnsi="Consolas" w:cs="Consolas"/>
                <w:color w:val="A31515"/>
                <w:sz w:val="19"/>
                <w:szCs w:val="19"/>
                <w:highlight w:val="white"/>
              </w:rPr>
              <w:t>'</w:t>
            </w:r>
            <w:r>
              <w:rPr>
                <w:rFonts w:ascii="Consolas" w:hAnsi="Consolas" w:cs="Consolas"/>
                <w:color w:val="A31515"/>
                <w:sz w:val="19"/>
                <w:szCs w:val="19"/>
                <w:highlight w:val="white"/>
              </w:rPr>
              <w:t>\nIncome: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Math.round(d.gdp) + </w:t>
            </w:r>
            <w:r>
              <w:rPr>
                <w:rFonts w:ascii="Consolas" w:hAnsi="Consolas" w:cs="Consolas"/>
                <w:color w:val="A31515"/>
                <w:sz w:val="19"/>
                <w:szCs w:val="19"/>
                <w:highlight w:val="white"/>
              </w:rPr>
              <w:t>'\nLife exp: '</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d.life.toFixed(1);</w:t>
            </w:r>
          </w:p>
          <w:p w:rsidR="00A6232E" w:rsidRDefault="00A6232E" w:rsidP="00A6232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5A52" w:rsidRDefault="00E05A52" w:rsidP="00A74DF1">
            <w:pPr>
              <w:rPr>
                <w:rFonts w:asciiTheme="minorHAnsi" w:hAnsiTheme="minorHAnsi" w:cstheme="minorHAnsi"/>
                <w:b/>
                <w:sz w:val="22"/>
                <w:szCs w:val="22"/>
              </w:rPr>
            </w:pPr>
          </w:p>
        </w:tc>
      </w:tr>
    </w:tbl>
    <w:p w:rsidR="00E05A52" w:rsidRDefault="00E05A52" w:rsidP="00E05A52">
      <w:pPr>
        <w:rPr>
          <w:rFonts w:asciiTheme="minorHAnsi" w:hAnsiTheme="minorHAnsi" w:cstheme="minorHAnsi"/>
          <w:b/>
          <w:sz w:val="22"/>
          <w:szCs w:val="22"/>
        </w:rPr>
      </w:pPr>
    </w:p>
    <w:p w:rsidR="00422358" w:rsidRDefault="00422358" w:rsidP="00E05A52">
      <w:pPr>
        <w:rPr>
          <w:rFonts w:asciiTheme="minorHAnsi" w:hAnsiTheme="minorHAnsi" w:cstheme="minorHAnsi"/>
          <w:b/>
          <w:sz w:val="22"/>
          <w:szCs w:val="22"/>
        </w:rPr>
      </w:pPr>
      <w:r>
        <w:rPr>
          <w:rFonts w:asciiTheme="minorHAnsi" w:hAnsiTheme="minorHAnsi" w:cstheme="minorHAnsi"/>
          <w:b/>
          <w:sz w:val="22"/>
          <w:szCs w:val="22"/>
        </w:rPr>
        <w:t>The below are debug lines that put a text label on each bubble, displaying associated Country value. Overwhelming with full dataset but helpful when writing the code with only a few bubbles. The CSS hides the text by default.</w:t>
      </w:r>
    </w:p>
    <w:tbl>
      <w:tblPr>
        <w:tblStyle w:val="TableGrid"/>
        <w:tblW w:w="0" w:type="auto"/>
        <w:tblLook w:val="04A0" w:firstRow="1" w:lastRow="0" w:firstColumn="1" w:lastColumn="0" w:noHBand="0" w:noVBand="1"/>
      </w:tblPr>
      <w:tblGrid>
        <w:gridCol w:w="9576"/>
      </w:tblGrid>
      <w:tr w:rsidR="00E05A52" w:rsidTr="00A74DF1">
        <w:tc>
          <w:tcPr>
            <w:tcW w:w="9576" w:type="dxa"/>
          </w:tcPr>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svg.selectAll(</w:t>
            </w:r>
            <w:r>
              <w:rPr>
                <w:rFonts w:ascii="Consolas" w:hAnsi="Consolas" w:cs="Consolas"/>
                <w:color w:val="A31515"/>
                <w:sz w:val="19"/>
                <w:szCs w:val="19"/>
                <w:highlight w:val="white"/>
              </w:rPr>
              <w:t>'text'</w:t>
            </w:r>
            <w:r>
              <w:rPr>
                <w:rFonts w:ascii="Consolas" w:hAnsi="Consolas" w:cs="Consolas"/>
                <w:color w:val="000000"/>
                <w:sz w:val="19"/>
                <w:szCs w:val="19"/>
                <w:highlight w:val="white"/>
              </w:rPr>
              <w:t>)</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.data(data)</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.enter()</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'text'</w:t>
            </w:r>
            <w:r>
              <w:rPr>
                <w:rFonts w:ascii="Consolas" w:hAnsi="Consolas" w:cs="Consolas"/>
                <w:color w:val="000000"/>
                <w:sz w:val="19"/>
                <w:szCs w:val="19"/>
                <w:highlight w:val="white"/>
              </w:rPr>
              <w:t>)</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d.country;</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'country-label'</w:t>
            </w:r>
            <w:r>
              <w:rPr>
                <w:rFonts w:ascii="Consolas" w:hAnsi="Consolas" w:cs="Consolas"/>
                <w:color w:val="000000"/>
                <w:sz w:val="19"/>
                <w:szCs w:val="19"/>
                <w:highlight w:val="white"/>
              </w:rPr>
              <w:t>)</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xScale(d.gdp); })</w:t>
            </w:r>
          </w:p>
          <w:p w:rsidR="00422358" w:rsidRDefault="00422358" w:rsidP="0042235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yScale(d.life); });</w:t>
            </w:r>
          </w:p>
          <w:p w:rsidR="00E05A52" w:rsidRDefault="00E05A52" w:rsidP="00A74DF1">
            <w:pPr>
              <w:rPr>
                <w:rFonts w:asciiTheme="minorHAnsi" w:hAnsiTheme="minorHAnsi" w:cstheme="minorHAnsi"/>
                <w:b/>
                <w:sz w:val="22"/>
                <w:szCs w:val="22"/>
              </w:rPr>
            </w:pPr>
          </w:p>
        </w:tc>
      </w:tr>
    </w:tbl>
    <w:p w:rsidR="00E05A52" w:rsidRDefault="00E05A52" w:rsidP="00E05A52">
      <w:pPr>
        <w:rPr>
          <w:rFonts w:asciiTheme="minorHAnsi" w:hAnsiTheme="minorHAnsi" w:cstheme="minorHAnsi"/>
          <w:b/>
          <w:sz w:val="22"/>
          <w:szCs w:val="22"/>
        </w:rPr>
      </w:pPr>
    </w:p>
    <w:p w:rsidR="00422358" w:rsidRDefault="00422358" w:rsidP="00E05A52">
      <w:pPr>
        <w:rPr>
          <w:rFonts w:asciiTheme="minorHAnsi" w:hAnsiTheme="minorHAnsi" w:cstheme="minorHAnsi"/>
          <w:b/>
          <w:sz w:val="22"/>
          <w:szCs w:val="22"/>
        </w:rPr>
      </w:pPr>
      <w:r>
        <w:rPr>
          <w:rFonts w:asciiTheme="minorHAnsi" w:hAnsiTheme="minorHAnsi" w:cstheme="minorHAnsi"/>
          <w:b/>
          <w:sz w:val="22"/>
          <w:szCs w:val="22"/>
        </w:rPr>
        <w:t>Last bit of javascript is what draws the x &amp; y axes onto the primary svg canvas, where xAxis &amp; yAxis objects were created earlier. I found they were not being displayed when drawn earlier but work fine when done at the end, here.</w:t>
      </w:r>
    </w:p>
    <w:tbl>
      <w:tblPr>
        <w:tblStyle w:val="TableGrid"/>
        <w:tblW w:w="0" w:type="auto"/>
        <w:tblLook w:val="04A0" w:firstRow="1" w:lastRow="0" w:firstColumn="1" w:lastColumn="0" w:noHBand="0" w:noVBand="1"/>
      </w:tblPr>
      <w:tblGrid>
        <w:gridCol w:w="9576"/>
      </w:tblGrid>
      <w:tr w:rsidR="0056735E" w:rsidTr="00A74DF1">
        <w:tc>
          <w:tcPr>
            <w:tcW w:w="9576" w:type="dxa"/>
          </w:tcPr>
          <w:p w:rsidR="00860E74" w:rsidRDefault="00860E74" w:rsidP="00860E74">
            <w:pPr>
              <w:autoSpaceDE w:val="0"/>
              <w:autoSpaceDN w:val="0"/>
              <w:adjustRightInd w:val="0"/>
              <w:rPr>
                <w:rFonts w:ascii="Consolas" w:hAnsi="Consolas" w:cs="Consolas"/>
                <w:color w:val="000000"/>
                <w:sz w:val="19"/>
                <w:szCs w:val="19"/>
                <w:highlight w:val="white"/>
              </w:rPr>
            </w:pP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//keep these at end</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w:t>
            </w:r>
            <w:r>
              <w:rPr>
                <w:rFonts w:ascii="Consolas" w:hAnsi="Consolas" w:cs="Consolas"/>
                <w:color w:val="000000"/>
                <w:sz w:val="19"/>
                <w:szCs w:val="19"/>
                <w:highlight w:val="white"/>
              </w:rPr>
              <w:t>)</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'translate(0,'</w:t>
            </w:r>
            <w:r>
              <w:rPr>
                <w:rFonts w:ascii="Consolas" w:hAnsi="Consolas" w:cs="Consolas"/>
                <w:color w:val="000000"/>
                <w:sz w:val="19"/>
                <w:szCs w:val="19"/>
                <w:highlight w:val="white"/>
              </w:rPr>
              <w:t xml:space="preserve"> + height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.call(xAxis);</w:t>
            </w:r>
          </w:p>
          <w:p w:rsidR="00860E74" w:rsidRDefault="00860E74" w:rsidP="00860E74">
            <w:pPr>
              <w:autoSpaceDE w:val="0"/>
              <w:autoSpaceDN w:val="0"/>
              <w:adjustRightInd w:val="0"/>
              <w:rPr>
                <w:rFonts w:ascii="Consolas" w:hAnsi="Consolas" w:cs="Consolas"/>
                <w:color w:val="000000"/>
                <w:sz w:val="19"/>
                <w:szCs w:val="19"/>
                <w:highlight w:val="white"/>
              </w:rPr>
            </w:pP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svg.append(</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'axis'</w:t>
            </w:r>
            <w:r>
              <w:rPr>
                <w:rFonts w:ascii="Consolas" w:hAnsi="Consolas" w:cs="Consolas"/>
                <w:color w:val="000000"/>
                <w:sz w:val="19"/>
                <w:szCs w:val="19"/>
                <w:highlight w:val="white"/>
              </w:rPr>
              <w:t>)</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'translate(50,0)'</w:t>
            </w:r>
            <w:r>
              <w:rPr>
                <w:rFonts w:ascii="Consolas" w:hAnsi="Consolas" w:cs="Consolas"/>
                <w:color w:val="000000"/>
                <w:sz w:val="19"/>
                <w:szCs w:val="19"/>
                <w:highlight w:val="white"/>
              </w:rPr>
              <w:t>)</w:t>
            </w: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.call(yAxis);</w:t>
            </w:r>
          </w:p>
          <w:p w:rsidR="00860E74" w:rsidRDefault="00860E74" w:rsidP="00860E74">
            <w:pPr>
              <w:autoSpaceDE w:val="0"/>
              <w:autoSpaceDN w:val="0"/>
              <w:adjustRightInd w:val="0"/>
              <w:rPr>
                <w:rFonts w:ascii="Consolas" w:hAnsi="Consolas" w:cs="Consolas"/>
                <w:color w:val="000000"/>
                <w:sz w:val="19"/>
                <w:szCs w:val="19"/>
                <w:highlight w:val="white"/>
              </w:rPr>
            </w:pPr>
          </w:p>
          <w:p w:rsidR="00860E74" w:rsidRDefault="00860E74" w:rsidP="00860E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6735E" w:rsidRDefault="0056735E" w:rsidP="00A74DF1">
            <w:pPr>
              <w:rPr>
                <w:rFonts w:asciiTheme="minorHAnsi" w:hAnsiTheme="minorHAnsi" w:cstheme="minorHAnsi"/>
                <w:b/>
                <w:sz w:val="22"/>
                <w:szCs w:val="22"/>
              </w:rPr>
            </w:pPr>
          </w:p>
        </w:tc>
      </w:tr>
    </w:tbl>
    <w:p w:rsidR="00D91DF6" w:rsidRDefault="00D91DF6" w:rsidP="0056735E">
      <w:pPr>
        <w:rPr>
          <w:rFonts w:asciiTheme="minorHAnsi" w:hAnsiTheme="minorHAnsi" w:cstheme="minorHAnsi"/>
          <w:b/>
          <w:sz w:val="22"/>
          <w:szCs w:val="22"/>
        </w:rPr>
      </w:pPr>
    </w:p>
    <w:p w:rsidR="00D91DF6" w:rsidRDefault="005519A8" w:rsidP="0056735E">
      <w:pPr>
        <w:rPr>
          <w:rFonts w:asciiTheme="minorHAnsi" w:hAnsiTheme="minorHAnsi" w:cstheme="minorHAnsi"/>
          <w:b/>
          <w:sz w:val="22"/>
          <w:szCs w:val="22"/>
        </w:rPr>
      </w:pPr>
      <w:r>
        <w:rPr>
          <w:rFonts w:asciiTheme="minorHAnsi" w:hAnsiTheme="minorHAnsi" w:cstheme="minorHAnsi"/>
          <w:b/>
          <w:sz w:val="22"/>
          <w:szCs w:val="22"/>
        </w:rPr>
        <w:t>The “logic” behind the CSS is pretty straightforward, so I believe inline comments, in green, will be most effective form of reviewing this code.</w:t>
      </w:r>
    </w:p>
    <w:tbl>
      <w:tblPr>
        <w:tblStyle w:val="TableGrid"/>
        <w:tblW w:w="0" w:type="auto"/>
        <w:tblLook w:val="04A0" w:firstRow="1" w:lastRow="0" w:firstColumn="1" w:lastColumn="0" w:noHBand="0" w:noVBand="1"/>
      </w:tblPr>
      <w:tblGrid>
        <w:gridCol w:w="9576"/>
      </w:tblGrid>
      <w:tr w:rsidR="00D91DF6" w:rsidTr="00A74DF1">
        <w:tc>
          <w:tcPr>
            <w:tcW w:w="9576" w:type="dxa"/>
          </w:tcPr>
          <w:p w:rsidR="00001DDD" w:rsidRDefault="00001DDD" w:rsidP="00001DDD">
            <w:pPr>
              <w:rPr>
                <w:rFonts w:asciiTheme="minorHAnsi" w:hAnsiTheme="minorHAnsi" w:cstheme="minorHAnsi"/>
                <w:b/>
                <w:sz w:val="22"/>
                <w:szCs w:val="22"/>
              </w:rPr>
            </w:pPr>
            <w:r w:rsidRPr="003D41EF">
              <w:rPr>
                <w:rFonts w:asciiTheme="minorHAnsi" w:hAnsiTheme="minorHAnsi" w:cstheme="minorHAnsi"/>
                <w:b/>
                <w:sz w:val="22"/>
                <w:szCs w:val="22"/>
                <w:highlight w:val="lightGray"/>
              </w:rPr>
              <w:t>** lec09_p1.css **</w:t>
            </w:r>
          </w:p>
          <w:p w:rsidR="00FE25A8" w:rsidRDefault="00FE25A8" w:rsidP="00001DDD">
            <w:pPr>
              <w:autoSpaceDE w:val="0"/>
              <w:autoSpaceDN w:val="0"/>
              <w:adjustRightInd w:val="0"/>
              <w:rPr>
                <w:rFonts w:ascii="Consolas" w:hAnsi="Consolas" w:cs="Consolas"/>
                <w:color w:val="006400"/>
                <w:sz w:val="19"/>
                <w:szCs w:val="19"/>
                <w:highlight w:val="white"/>
              </w:rPr>
            </w:pP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/*simple border around edge of primary svg*/</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.frame</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dimgray</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/*make the actual x/y axes lines resemble target data viz</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.axis</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dimgray</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/*affects the tick mark values, i.e. 10,20,30, etc. on y axis*/</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.axis</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text</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font-family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'Trebuchet MS'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 Unicode'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Grande'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sans-serif</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gray</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none</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/*same with the axes text labels, e.g. 'Life expactancy, years' for the y axis*/</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text.axis-label</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dimgray</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small</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font-family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'Trebuchet MS'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 Unicode'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Grande'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'Lucida Sans'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sans-serif</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/*draw a thin outline around each bubble*/</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circle</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dimgray</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p>
          <w:p w:rsidR="001D55DE" w:rsidRDefault="001D55DE" w:rsidP="001D55DE">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 xml:space="preserve">/*next 4 items set the colors on the circles, where the data still has the original </w:t>
            </w:r>
          </w:p>
          <w:p w:rsidR="001D55DE" w:rsidRDefault="001D55DE" w:rsidP="001D55DE">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 xml:space="preserve">    Region values, which span the four World Regions we want to consolidate into, </w:t>
            </w:r>
          </w:p>
          <w:p w:rsidR="001D55DE" w:rsidRDefault="001D55DE" w:rsidP="001D55DE">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so both europe and baltics regions wind up with yellow fill for the bubble.</w:t>
            </w:r>
          </w:p>
          <w:p w:rsidR="00001DDD" w:rsidRDefault="001D55DE"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circle.europe</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circle.baltics</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#FCEA32</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/*yellow*/</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circle.africa</w:t>
            </w:r>
            <w:r>
              <w:rPr>
                <w:rFonts w:ascii="Consolas" w:hAnsi="Consolas" w:cs="Consolas"/>
                <w:color w:val="000000"/>
                <w:sz w:val="19"/>
                <w:szCs w:val="19"/>
                <w:highlight w:val="white"/>
              </w:rPr>
              <w:t xml:space="preserve">  {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#30DCEC</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/*blue*/</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circle.oceania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circle.asia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circle.cwofindstates</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#FF5872</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/*red*/</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circle.america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circle.latinamerica</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#95EE32</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/*green*/</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p>
          <w:p w:rsidR="00001DDD" w:rsidRDefault="00001DDD" w:rsidP="00001DDD">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 xml:space="preserve">/*debug Country text labels for each bubble, set visibility attribute to visible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(or remove) in order see labels</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.country-label</w:t>
            </w:r>
            <w:r>
              <w:rPr>
                <w:rFonts w:ascii="Consolas" w:hAnsi="Consolas" w:cs="Consolas"/>
                <w:color w:val="000000"/>
                <w:sz w:val="19"/>
                <w:szCs w:val="19"/>
                <w:highlight w:val="white"/>
              </w:rPr>
              <w:t xml:space="preserve"> {</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dimgray</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outline-color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visibility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hidden</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x-small</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font-family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Consolas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sans-serif</w:t>
            </w:r>
            <w:r>
              <w:rPr>
                <w:rFonts w:ascii="Consolas" w:hAnsi="Consolas" w:cs="Consolas"/>
                <w:color w:val="000000"/>
                <w:sz w:val="19"/>
                <w:szCs w:val="19"/>
                <w:highlight w:val="white"/>
              </w:rPr>
              <w:t>;</w:t>
            </w:r>
          </w:p>
          <w:p w:rsidR="00001DDD" w:rsidRDefault="00001DDD" w:rsidP="00001DD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91DF6" w:rsidRDefault="00D91DF6" w:rsidP="00A74DF1">
            <w:pPr>
              <w:rPr>
                <w:rFonts w:asciiTheme="minorHAnsi" w:hAnsiTheme="minorHAnsi" w:cstheme="minorHAnsi"/>
                <w:b/>
                <w:sz w:val="22"/>
                <w:szCs w:val="22"/>
              </w:rPr>
            </w:pPr>
          </w:p>
        </w:tc>
      </w:tr>
    </w:tbl>
    <w:p w:rsidR="00484D3B" w:rsidRDefault="00484D3B" w:rsidP="004B335E">
      <w:pPr>
        <w:rPr>
          <w:rFonts w:asciiTheme="minorHAnsi" w:hAnsiTheme="minorHAnsi" w:cstheme="minorHAnsi"/>
          <w:b/>
          <w:sz w:val="22"/>
          <w:szCs w:val="22"/>
        </w:rPr>
      </w:pPr>
    </w:p>
    <w:p w:rsidR="00E94AED" w:rsidRDefault="00E94AED" w:rsidP="004B335E">
      <w:pPr>
        <w:rPr>
          <w:rFonts w:asciiTheme="minorHAnsi" w:hAnsiTheme="minorHAnsi" w:cstheme="minorHAnsi"/>
          <w:b/>
          <w:sz w:val="22"/>
          <w:szCs w:val="22"/>
        </w:rPr>
      </w:pPr>
      <w:r>
        <w:rPr>
          <w:rFonts w:asciiTheme="minorHAnsi" w:hAnsiTheme="minorHAnsi" w:cstheme="minorHAnsi"/>
          <w:b/>
          <w:sz w:val="22"/>
          <w:szCs w:val="22"/>
        </w:rPr>
        <w:t>Screenshot of final viz:</w:t>
      </w:r>
    </w:p>
    <w:p w:rsidR="00E94AED" w:rsidRPr="00F4335F" w:rsidRDefault="00E94AED" w:rsidP="004B335E">
      <w:pPr>
        <w:rPr>
          <w:rFonts w:asciiTheme="minorHAnsi" w:hAnsiTheme="minorHAnsi" w:cstheme="minorHAnsi"/>
          <w:b/>
          <w:sz w:val="22"/>
          <w:szCs w:val="22"/>
        </w:rPr>
      </w:pPr>
      <w:r>
        <w:rPr>
          <w:noProof/>
        </w:rPr>
        <w:drawing>
          <wp:inline distT="0" distB="0" distL="0" distR="0" wp14:anchorId="6F61CE1A" wp14:editId="6366B996">
            <wp:extent cx="59436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1350"/>
                    </a:xfrm>
                    <a:prstGeom prst="rect">
                      <a:avLst/>
                    </a:prstGeom>
                  </pic:spPr>
                </pic:pic>
              </a:graphicData>
            </a:graphic>
          </wp:inline>
        </w:drawing>
      </w:r>
    </w:p>
    <w:p w:rsidR="00F4335F" w:rsidRDefault="00F4335F" w:rsidP="004B335E">
      <w:pPr>
        <w:rPr>
          <w:rFonts w:cs="Arial"/>
          <w:b/>
          <w:sz w:val="24"/>
        </w:rPr>
      </w:pPr>
    </w:p>
    <w:p w:rsidR="00E94AED" w:rsidRPr="00041833" w:rsidRDefault="00E94AED" w:rsidP="004B335E">
      <w:pPr>
        <w:rPr>
          <w:rFonts w:cs="Arial"/>
          <w:b/>
          <w:sz w:val="24"/>
        </w:rPr>
      </w:pPr>
    </w:p>
    <w:p w:rsidR="00E308D8" w:rsidRPr="00DB5F3F" w:rsidRDefault="00605A81" w:rsidP="004B335E">
      <w:pPr>
        <w:rPr>
          <w:rFonts w:cs="Arial"/>
          <w:sz w:val="24"/>
        </w:rPr>
      </w:pPr>
      <w:r w:rsidRPr="00605A81">
        <w:rPr>
          <w:rFonts w:cs="Arial"/>
          <w:b/>
          <w:sz w:val="24"/>
        </w:rPr>
        <w:t>Problem 2)</w:t>
      </w:r>
      <w:r w:rsidR="00A27A6E">
        <w:rPr>
          <w:rFonts w:cs="Arial"/>
          <w:sz w:val="24"/>
        </w:rPr>
        <w:t xml:space="preserve"> Display the graph of population per country</w:t>
      </w:r>
      <w:r>
        <w:rPr>
          <w:rFonts w:cs="Arial"/>
          <w:sz w:val="24"/>
        </w:rPr>
        <w:t xml:space="preserve"> as a pie chart. </w:t>
      </w:r>
      <w:r w:rsidR="00A27A6E">
        <w:rPr>
          <w:rFonts w:cs="Arial"/>
          <w:sz w:val="24"/>
        </w:rPr>
        <w:t>Color countries by the continents and group all countries by the continents. Leave no separation between different countries, however, when you hover over a country change it color to light purple and display its name and population in millions.</w:t>
      </w:r>
    </w:p>
    <w:p w:rsidR="00655675" w:rsidRDefault="00655675" w:rsidP="005257C1">
      <w:pPr>
        <w:rPr>
          <w:rFonts w:ascii="Courier New" w:hAnsi="Courier New" w:cs="Courier New"/>
          <w:color w:val="000000"/>
          <w:sz w:val="22"/>
          <w:szCs w:val="22"/>
        </w:rPr>
      </w:pPr>
    </w:p>
    <w:p w:rsidR="00FE25A8" w:rsidRDefault="00FE25A8" w:rsidP="00B33073">
      <w:pPr>
        <w:rPr>
          <w:rFonts w:asciiTheme="minorHAnsi" w:hAnsiTheme="minorHAnsi" w:cstheme="minorHAnsi"/>
          <w:b/>
          <w:sz w:val="22"/>
          <w:szCs w:val="22"/>
        </w:rPr>
      </w:pPr>
    </w:p>
    <w:p w:rsidR="00B33073" w:rsidRDefault="00CB3DA3" w:rsidP="00B33073">
      <w:pPr>
        <w:rPr>
          <w:rFonts w:asciiTheme="minorHAnsi" w:hAnsiTheme="minorHAnsi" w:cstheme="minorHAnsi"/>
          <w:b/>
          <w:sz w:val="22"/>
          <w:szCs w:val="22"/>
        </w:rPr>
      </w:pPr>
      <w:r>
        <w:rPr>
          <w:rFonts w:asciiTheme="minorHAnsi" w:hAnsiTheme="minorHAnsi" w:cstheme="minorHAnsi"/>
          <w:b/>
          <w:sz w:val="22"/>
          <w:szCs w:val="22"/>
        </w:rPr>
        <w:t>Solution:</w:t>
      </w:r>
    </w:p>
    <w:p w:rsidR="00C277A1" w:rsidRDefault="00CB3DA3" w:rsidP="00C277A1">
      <w:pPr>
        <w:rPr>
          <w:rFonts w:asciiTheme="minorHAnsi" w:hAnsiTheme="minorHAnsi" w:cstheme="minorHAnsi"/>
          <w:b/>
          <w:sz w:val="22"/>
          <w:szCs w:val="22"/>
        </w:rPr>
      </w:pPr>
      <w:r>
        <w:rPr>
          <w:rFonts w:asciiTheme="minorHAnsi" w:hAnsiTheme="minorHAnsi" w:cstheme="minorHAnsi"/>
          <w:b/>
          <w:sz w:val="22"/>
          <w:szCs w:val="22"/>
        </w:rPr>
        <w:t xml:space="preserve">Same general code setup as for problem 1, most of the javascript stuffed into the callback function. In this case the accessor function does a little more – I was able to handle the differing region values in P1 using CSS but this solution will require sorting and for that the easiest thing will be to create a new property on the row object that consolidates the eight region values from the source xls into the four World Regions used in the GapMinder viz (I’m assuming this is what is meant by continents as the source xls don’t hold specific “continent” data/labels). </w:t>
      </w:r>
      <w:r w:rsidR="005E6DBF">
        <w:rPr>
          <w:rFonts w:asciiTheme="minorHAnsi" w:hAnsiTheme="minorHAnsi" w:cstheme="minorHAnsi"/>
          <w:b/>
          <w:sz w:val="22"/>
          <w:szCs w:val="22"/>
        </w:rPr>
        <w:t>So to do that I essentially create a javascript dictionary that will translate the region values into desired “continent”</w:t>
      </w:r>
      <w:r w:rsidR="004A108A">
        <w:rPr>
          <w:rFonts w:asciiTheme="minorHAnsi" w:hAnsiTheme="minorHAnsi" w:cstheme="minorHAnsi"/>
          <w:b/>
          <w:sz w:val="22"/>
          <w:szCs w:val="22"/>
        </w:rPr>
        <w:t xml:space="preserve"> values, held in a new property named area.</w:t>
      </w:r>
    </w:p>
    <w:tbl>
      <w:tblPr>
        <w:tblStyle w:val="TableGrid"/>
        <w:tblW w:w="0" w:type="auto"/>
        <w:tblLook w:val="04A0" w:firstRow="1" w:lastRow="0" w:firstColumn="1" w:lastColumn="0" w:noHBand="0" w:noVBand="1"/>
      </w:tblPr>
      <w:tblGrid>
        <w:gridCol w:w="9576"/>
      </w:tblGrid>
      <w:tr w:rsidR="00C277A1" w:rsidTr="00A74DF1">
        <w:tc>
          <w:tcPr>
            <w:tcW w:w="9576" w:type="dxa"/>
          </w:tcPr>
          <w:p w:rsidR="00DE4C8A" w:rsidRDefault="00DE4C8A" w:rsidP="00DE4C8A">
            <w:pPr>
              <w:rPr>
                <w:rFonts w:asciiTheme="minorHAnsi" w:hAnsiTheme="minorHAnsi" w:cstheme="minorHAnsi"/>
                <w:b/>
                <w:sz w:val="22"/>
                <w:szCs w:val="22"/>
              </w:rPr>
            </w:pPr>
            <w:r w:rsidRPr="003D41EF">
              <w:rPr>
                <w:rFonts w:asciiTheme="minorHAnsi" w:hAnsiTheme="minorHAnsi" w:cstheme="minorHAnsi"/>
                <w:b/>
                <w:sz w:val="22"/>
                <w:szCs w:val="22"/>
                <w:highlight w:val="lightGray"/>
              </w:rPr>
              <w:lastRenderedPageBreak/>
              <w:t>** lec09_p</w:t>
            </w:r>
            <w:r>
              <w:rPr>
                <w:rFonts w:asciiTheme="minorHAnsi" w:hAnsiTheme="minorHAnsi" w:cstheme="minorHAnsi"/>
                <w:b/>
                <w:sz w:val="22"/>
                <w:szCs w:val="22"/>
                <w:highlight w:val="lightGray"/>
              </w:rPr>
              <w:t>2.html</w:t>
            </w:r>
            <w:r w:rsidRPr="003D41EF">
              <w:rPr>
                <w:rFonts w:asciiTheme="minorHAnsi" w:hAnsiTheme="minorHAnsi" w:cstheme="minorHAnsi"/>
                <w:b/>
                <w:sz w:val="22"/>
                <w:szCs w:val="22"/>
                <w:highlight w:val="lightGray"/>
              </w:rPr>
              <w:t xml:space="preserve"> **</w:t>
            </w:r>
          </w:p>
          <w:p w:rsidR="00DE4C8A" w:rsidRDefault="00DE4C8A" w:rsidP="00CB3DA3">
            <w:pPr>
              <w:autoSpaceDE w:val="0"/>
              <w:autoSpaceDN w:val="0"/>
              <w:adjustRightInd w:val="0"/>
              <w:rPr>
                <w:rFonts w:ascii="Consolas" w:hAnsi="Consolas" w:cs="Consolas"/>
                <w:color w:val="000000"/>
                <w:sz w:val="19"/>
                <w:szCs w:val="19"/>
                <w:highlight w:val="white"/>
              </w:rPr>
            </w:pP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d3.csv(</w:t>
            </w:r>
            <w:r>
              <w:rPr>
                <w:rFonts w:ascii="Consolas" w:hAnsi="Consolas" w:cs="Consolas"/>
                <w:color w:val="A31515"/>
                <w:sz w:val="19"/>
                <w:szCs w:val="19"/>
                <w:highlight w:val="white"/>
              </w:rPr>
              <w:t>'../Lec09_Data.csv'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//d3.csv('../Lec09_Data_short.csv', function (d) {</w:t>
            </w:r>
          </w:p>
          <w:p w:rsidR="00CB3DA3" w:rsidRDefault="00CB3DA3" w:rsidP="00CB3DA3">
            <w:pPr>
              <w:autoSpaceDE w:val="0"/>
              <w:autoSpaceDN w:val="0"/>
              <w:adjustRightInd w:val="0"/>
              <w:rPr>
                <w:rFonts w:ascii="Consolas" w:hAnsi="Consolas" w:cs="Consolas"/>
                <w:color w:val="000000"/>
                <w:sz w:val="19"/>
                <w:szCs w:val="19"/>
                <w:highlight w:val="white"/>
              </w:rPr>
            </w:pP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lookup = {</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'AFRICA'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'africa'</w:t>
            </w:r>
            <w:r>
              <w:rPr>
                <w:rFonts w:ascii="Consolas" w:hAnsi="Consolas" w:cs="Consolas"/>
                <w:color w:val="000000"/>
                <w:sz w:val="19"/>
                <w:szCs w:val="19"/>
                <w:highlight w:val="white"/>
              </w:rPr>
              <w:t>,</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'AMERICA'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'america'</w:t>
            </w:r>
            <w:r>
              <w:rPr>
                <w:rFonts w:ascii="Consolas" w:hAnsi="Consolas" w:cs="Consolas"/>
                <w:color w:val="000000"/>
                <w:sz w:val="19"/>
                <w:szCs w:val="19"/>
                <w:highlight w:val="white"/>
              </w:rPr>
              <w:t>,</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'ASIA'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'asia'</w:t>
            </w:r>
            <w:r>
              <w:rPr>
                <w:rFonts w:ascii="Consolas" w:hAnsi="Consolas" w:cs="Consolas"/>
                <w:color w:val="000000"/>
                <w:sz w:val="19"/>
                <w:szCs w:val="19"/>
                <w:highlight w:val="white"/>
              </w:rPr>
              <w:t>,</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'EUROPE'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'europe'</w:t>
            </w:r>
            <w:r>
              <w:rPr>
                <w:rFonts w:ascii="Consolas" w:hAnsi="Consolas" w:cs="Consolas"/>
                <w:color w:val="000000"/>
                <w:sz w:val="19"/>
                <w:szCs w:val="19"/>
                <w:highlight w:val="white"/>
              </w:rPr>
              <w:t>,</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'LATIN AMERICA'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'america'</w:t>
            </w:r>
            <w:r>
              <w:rPr>
                <w:rFonts w:ascii="Consolas" w:hAnsi="Consolas" w:cs="Consolas"/>
                <w:color w:val="000000"/>
                <w:sz w:val="19"/>
                <w:szCs w:val="19"/>
                <w:highlight w:val="white"/>
              </w:rPr>
              <w:t>,</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'OCEANIA'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'asia'</w:t>
            </w:r>
            <w:r>
              <w:rPr>
                <w:rFonts w:ascii="Consolas" w:hAnsi="Consolas" w:cs="Consolas"/>
                <w:color w:val="000000"/>
                <w:sz w:val="19"/>
                <w:szCs w:val="19"/>
                <w:highlight w:val="white"/>
              </w:rPr>
              <w:t>,</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'BALTICS'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'europe'</w:t>
            </w:r>
            <w:r>
              <w:rPr>
                <w:rFonts w:ascii="Consolas" w:hAnsi="Consolas" w:cs="Consolas"/>
                <w:color w:val="000000"/>
                <w:sz w:val="19"/>
                <w:szCs w:val="19"/>
                <w:highlight w:val="white"/>
              </w:rPr>
              <w:t>,</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 OF IND. STATES'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'asia'</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3DA3" w:rsidRDefault="00CB3DA3" w:rsidP="00CB3DA3">
            <w:pPr>
              <w:autoSpaceDE w:val="0"/>
              <w:autoSpaceDN w:val="0"/>
              <w:adjustRightInd w:val="0"/>
              <w:rPr>
                <w:rFonts w:ascii="Consolas" w:hAnsi="Consolas" w:cs="Consolas"/>
                <w:color w:val="000000"/>
                <w:sz w:val="19"/>
                <w:szCs w:val="19"/>
                <w:highlight w:val="white"/>
              </w:rPr>
            </w:pP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row = {</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area: lookup[d.Region],</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country: d.Country,</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region: d.Region,</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pop: +d.Pop,</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life: +d.Life,</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gdp: +d.GDP</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row;</w:t>
            </w:r>
          </w:p>
          <w:p w:rsidR="00CB3DA3" w:rsidRDefault="00CB3DA3" w:rsidP="00CB3DA3">
            <w:pPr>
              <w:autoSpaceDE w:val="0"/>
              <w:autoSpaceDN w:val="0"/>
              <w:adjustRightInd w:val="0"/>
              <w:rPr>
                <w:rFonts w:ascii="Consolas" w:hAnsi="Consolas" w:cs="Consolas"/>
                <w:color w:val="000000"/>
                <w:sz w:val="19"/>
                <w:szCs w:val="19"/>
                <w:highlight w:val="white"/>
              </w:rPr>
            </w:pPr>
          </w:p>
          <w:p w:rsidR="00CB3DA3" w:rsidRDefault="00CB3DA3" w:rsidP="00CB3D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sidRPr="004A108A">
              <w:rPr>
                <w:rFonts w:ascii="Consolas" w:hAnsi="Consolas" w:cs="Consolas"/>
                <w:color w:val="A6A6A6" w:themeColor="background1" w:themeShade="A6"/>
                <w:sz w:val="19"/>
                <w:szCs w:val="19"/>
                <w:highlight w:val="white"/>
              </w:rPr>
              <w:t>function (data) {</w:t>
            </w:r>
          </w:p>
          <w:p w:rsidR="00C277A1" w:rsidRDefault="00C277A1" w:rsidP="00A74DF1">
            <w:pPr>
              <w:rPr>
                <w:rFonts w:asciiTheme="minorHAnsi" w:hAnsiTheme="minorHAnsi" w:cstheme="minorHAnsi"/>
                <w:b/>
                <w:sz w:val="22"/>
                <w:szCs w:val="22"/>
              </w:rPr>
            </w:pPr>
          </w:p>
        </w:tc>
      </w:tr>
    </w:tbl>
    <w:p w:rsidR="00C277A1" w:rsidRDefault="00C277A1" w:rsidP="00C277A1">
      <w:pPr>
        <w:rPr>
          <w:rFonts w:asciiTheme="minorHAnsi" w:hAnsiTheme="minorHAnsi" w:cstheme="minorHAnsi"/>
          <w:b/>
          <w:sz w:val="22"/>
          <w:szCs w:val="22"/>
        </w:rPr>
      </w:pPr>
    </w:p>
    <w:p w:rsidR="004A108A" w:rsidRDefault="004A108A" w:rsidP="00C277A1">
      <w:pPr>
        <w:rPr>
          <w:rFonts w:asciiTheme="minorHAnsi" w:hAnsiTheme="minorHAnsi" w:cstheme="minorHAnsi"/>
          <w:b/>
          <w:sz w:val="22"/>
          <w:szCs w:val="22"/>
        </w:rPr>
      </w:pPr>
      <w:r>
        <w:rPr>
          <w:rFonts w:asciiTheme="minorHAnsi" w:hAnsiTheme="minorHAnsi" w:cstheme="minorHAnsi"/>
          <w:b/>
          <w:sz w:val="22"/>
          <w:szCs w:val="22"/>
        </w:rPr>
        <w:t xml:space="preserve">First part of callback function holds the primary “size” variable = diameter, plus some other variables calculated off that number. The primary svg is created, using the width and height variables. </w:t>
      </w:r>
      <w:r w:rsidR="001E57D6">
        <w:rPr>
          <w:rFonts w:asciiTheme="minorHAnsi" w:hAnsiTheme="minorHAnsi" w:cstheme="minorHAnsi"/>
          <w:b/>
          <w:sz w:val="22"/>
          <w:szCs w:val="22"/>
        </w:rPr>
        <w:t>The translate transformation appears to essentially center forthcoming pie object.</w:t>
      </w:r>
    </w:p>
    <w:tbl>
      <w:tblPr>
        <w:tblStyle w:val="TableGrid"/>
        <w:tblW w:w="0" w:type="auto"/>
        <w:tblLook w:val="04A0" w:firstRow="1" w:lastRow="0" w:firstColumn="1" w:lastColumn="0" w:noHBand="0" w:noVBand="1"/>
      </w:tblPr>
      <w:tblGrid>
        <w:gridCol w:w="9576"/>
      </w:tblGrid>
      <w:tr w:rsidR="00C277A1" w:rsidTr="00A74DF1">
        <w:tc>
          <w:tcPr>
            <w:tcW w:w="9576" w:type="dxa"/>
          </w:tcPr>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diameter = 720;</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//uncomment below for smaller version, e.g. working with dev tools</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//diameter = 360;</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width = diameter, height = diameter;</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radius = diameter / 2;</w:t>
            </w:r>
          </w:p>
          <w:p w:rsidR="004A108A" w:rsidRDefault="004A108A" w:rsidP="004A108A">
            <w:pPr>
              <w:autoSpaceDE w:val="0"/>
              <w:autoSpaceDN w:val="0"/>
              <w:adjustRightInd w:val="0"/>
              <w:rPr>
                <w:rFonts w:ascii="Consolas" w:hAnsi="Consolas" w:cs="Consolas"/>
                <w:color w:val="000000"/>
                <w:sz w:val="19"/>
                <w:szCs w:val="19"/>
                <w:highlight w:val="white"/>
              </w:rPr>
            </w:pP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svg = d3.select(</w:t>
            </w:r>
            <w:r>
              <w:rPr>
                <w:rFonts w:ascii="Consolas" w:hAnsi="Consolas" w:cs="Consolas"/>
                <w:color w:val="A31515"/>
                <w:sz w:val="19"/>
                <w:szCs w:val="19"/>
                <w:highlight w:val="white"/>
              </w:rPr>
              <w:t>'body'</w:t>
            </w:r>
            <w:r>
              <w:rPr>
                <w:rFonts w:ascii="Consolas" w:hAnsi="Consolas" w:cs="Consolas"/>
                <w:color w:val="000000"/>
                <w:sz w:val="19"/>
                <w:szCs w:val="19"/>
                <w:highlight w:val="white"/>
              </w:rPr>
              <w:t>)</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'svg'</w:t>
            </w:r>
            <w:r>
              <w:rPr>
                <w:rFonts w:ascii="Consolas" w:hAnsi="Consolas" w:cs="Consolas"/>
                <w:color w:val="000000"/>
                <w:sz w:val="19"/>
                <w:szCs w:val="19"/>
                <w:highlight w:val="white"/>
              </w:rPr>
              <w:t>)</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'frame'</w:t>
            </w:r>
            <w:r>
              <w:rPr>
                <w:rFonts w:ascii="Consolas" w:hAnsi="Consolas" w:cs="Consolas"/>
                <w:color w:val="000000"/>
                <w:sz w:val="19"/>
                <w:szCs w:val="19"/>
                <w:highlight w:val="white"/>
              </w:rPr>
              <w:t>)</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'width'</w:t>
            </w:r>
            <w:r>
              <w:rPr>
                <w:rFonts w:ascii="Consolas" w:hAnsi="Consolas" w:cs="Consolas"/>
                <w:color w:val="000000"/>
                <w:sz w:val="19"/>
                <w:szCs w:val="19"/>
                <w:highlight w:val="white"/>
              </w:rPr>
              <w:t>, width)</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'height'</w:t>
            </w:r>
            <w:r>
              <w:rPr>
                <w:rFonts w:ascii="Consolas" w:hAnsi="Consolas" w:cs="Consolas"/>
                <w:color w:val="000000"/>
                <w:sz w:val="19"/>
                <w:szCs w:val="19"/>
                <w:highlight w:val="white"/>
              </w:rPr>
              <w:t>, height)</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'g'</w:t>
            </w:r>
            <w:r>
              <w:rPr>
                <w:rFonts w:ascii="Consolas" w:hAnsi="Consolas" w:cs="Consolas"/>
                <w:color w:val="000000"/>
                <w:sz w:val="19"/>
                <w:szCs w:val="19"/>
                <w:highlight w:val="white"/>
              </w:rPr>
              <w:t>)</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'translate('</w:t>
            </w:r>
            <w:r>
              <w:rPr>
                <w:rFonts w:ascii="Consolas" w:hAnsi="Consolas" w:cs="Consolas"/>
                <w:color w:val="000000"/>
                <w:sz w:val="19"/>
                <w:szCs w:val="19"/>
                <w:highlight w:val="white"/>
              </w:rPr>
              <w:t xml:space="preserve"> + (width/2) + </w:t>
            </w:r>
            <w:r>
              <w:rPr>
                <w:rFonts w:ascii="Consolas" w:hAnsi="Consolas" w:cs="Consolas"/>
                <w:color w:val="A31515"/>
                <w:sz w:val="19"/>
                <w:szCs w:val="19"/>
                <w:highlight w:val="white"/>
              </w:rPr>
              <w:t>','</w:t>
            </w:r>
            <w:r w:rsidR="001E57D6">
              <w:rPr>
                <w:rFonts w:ascii="Consolas" w:hAnsi="Consolas" w:cs="Consolas"/>
                <w:color w:val="000000"/>
                <w:sz w:val="19"/>
                <w:szCs w:val="19"/>
                <w:highlight w:val="white"/>
              </w:rPr>
              <w:t xml:space="preserve"> + (height</w:t>
            </w:r>
            <w:r>
              <w:rPr>
                <w:rFonts w:ascii="Consolas" w:hAnsi="Consolas" w:cs="Consolas"/>
                <w:color w:val="000000"/>
                <w:sz w:val="19"/>
                <w:szCs w:val="19"/>
                <w:highlight w:val="white"/>
              </w:rPr>
              <w:t xml:space="preserve">/2)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1E57D6">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1E57D6">
              <w:rPr>
                <w:rFonts w:ascii="Consolas" w:hAnsi="Consolas" w:cs="Consolas"/>
                <w:color w:val="000000"/>
                <w:sz w:val="19"/>
                <w:szCs w:val="19"/>
                <w:highlight w:val="white"/>
              </w:rPr>
              <w:t xml:space="preserve">     </w:t>
            </w:r>
          </w:p>
          <w:p w:rsidR="00C277A1" w:rsidRDefault="00C277A1" w:rsidP="00A74DF1">
            <w:pPr>
              <w:rPr>
                <w:rFonts w:asciiTheme="minorHAnsi" w:hAnsiTheme="minorHAnsi" w:cstheme="minorHAnsi"/>
                <w:b/>
                <w:sz w:val="22"/>
                <w:szCs w:val="22"/>
              </w:rPr>
            </w:pPr>
          </w:p>
        </w:tc>
      </w:tr>
    </w:tbl>
    <w:p w:rsidR="00C277A1" w:rsidRDefault="00C277A1" w:rsidP="00C277A1">
      <w:pPr>
        <w:rPr>
          <w:rFonts w:asciiTheme="minorHAnsi" w:hAnsiTheme="minorHAnsi" w:cstheme="minorHAnsi"/>
          <w:b/>
          <w:sz w:val="22"/>
          <w:szCs w:val="22"/>
        </w:rPr>
      </w:pPr>
    </w:p>
    <w:p w:rsidR="001E57D6" w:rsidRDefault="001E57D6" w:rsidP="00C277A1">
      <w:pPr>
        <w:rPr>
          <w:rFonts w:asciiTheme="minorHAnsi" w:hAnsiTheme="minorHAnsi" w:cstheme="minorHAnsi"/>
          <w:b/>
          <w:sz w:val="22"/>
          <w:szCs w:val="22"/>
        </w:rPr>
      </w:pPr>
      <w:r>
        <w:rPr>
          <w:rFonts w:asciiTheme="minorHAnsi" w:hAnsiTheme="minorHAnsi" w:cstheme="minorHAnsi"/>
          <w:b/>
          <w:sz w:val="22"/>
          <w:szCs w:val="22"/>
        </w:rPr>
        <w:t xml:space="preserve">Create the pie object, using specific d3 layout.pie() function designed to create such a chart. The value is based on the population of each country. And the sort is needed so that all countries in the same area (aka continent aka World Region) group together and appear in </w:t>
      </w:r>
      <w:r w:rsidR="006D1B55">
        <w:rPr>
          <w:rFonts w:asciiTheme="minorHAnsi" w:hAnsiTheme="minorHAnsi" w:cstheme="minorHAnsi"/>
          <w:b/>
          <w:sz w:val="22"/>
          <w:szCs w:val="22"/>
        </w:rPr>
        <w:t xml:space="preserve">consecutive, seemless, </w:t>
      </w:r>
      <w:r>
        <w:rPr>
          <w:rFonts w:asciiTheme="minorHAnsi" w:hAnsiTheme="minorHAnsi" w:cstheme="minorHAnsi"/>
          <w:b/>
          <w:sz w:val="22"/>
          <w:szCs w:val="22"/>
        </w:rPr>
        <w:t xml:space="preserve">slices of the pie. </w:t>
      </w:r>
    </w:p>
    <w:tbl>
      <w:tblPr>
        <w:tblStyle w:val="TableGrid"/>
        <w:tblW w:w="0" w:type="auto"/>
        <w:tblLook w:val="04A0" w:firstRow="1" w:lastRow="0" w:firstColumn="1" w:lastColumn="0" w:noHBand="0" w:noVBand="1"/>
      </w:tblPr>
      <w:tblGrid>
        <w:gridCol w:w="9576"/>
      </w:tblGrid>
      <w:tr w:rsidR="00C277A1" w:rsidTr="00A74DF1">
        <w:tc>
          <w:tcPr>
            <w:tcW w:w="9576" w:type="dxa"/>
          </w:tcPr>
          <w:p w:rsidR="001E57D6" w:rsidRDefault="001E57D6" w:rsidP="001E57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//sort so regions are grouped together</w:t>
            </w:r>
          </w:p>
          <w:p w:rsidR="001E57D6" w:rsidRDefault="001E57D6" w:rsidP="001E57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pie = d3.layout.pie()</w:t>
            </w:r>
          </w:p>
          <w:p w:rsidR="001E57D6" w:rsidRDefault="001E57D6" w:rsidP="001E57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d.pop; })</w:t>
            </w:r>
          </w:p>
          <w:p w:rsidR="001E57D6" w:rsidRDefault="001E57D6" w:rsidP="001E57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.sort(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 b) {</w:t>
            </w:r>
          </w:p>
          <w:p w:rsidR="001E57D6" w:rsidRDefault="001E57D6" w:rsidP="001E57D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d3.ascending(a.area, b.area);</w:t>
            </w:r>
          </w:p>
          <w:p w:rsidR="00C277A1" w:rsidRPr="00DE4C8A" w:rsidRDefault="001E57D6"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rsidR="006D1B55" w:rsidRDefault="006D1B55" w:rsidP="00C277A1">
      <w:pPr>
        <w:rPr>
          <w:rFonts w:asciiTheme="minorHAnsi" w:hAnsiTheme="minorHAnsi" w:cstheme="minorHAnsi"/>
          <w:b/>
          <w:sz w:val="22"/>
          <w:szCs w:val="22"/>
        </w:rPr>
      </w:pPr>
    </w:p>
    <w:p w:rsidR="00C277A1" w:rsidRDefault="006D1B55" w:rsidP="00B33073">
      <w:pPr>
        <w:rPr>
          <w:rFonts w:asciiTheme="minorHAnsi" w:hAnsiTheme="minorHAnsi" w:cstheme="minorHAnsi"/>
          <w:b/>
          <w:sz w:val="22"/>
          <w:szCs w:val="22"/>
        </w:rPr>
      </w:pPr>
      <w:r>
        <w:rPr>
          <w:rFonts w:asciiTheme="minorHAnsi" w:hAnsiTheme="minorHAnsi" w:cstheme="minorHAnsi"/>
          <w:b/>
          <w:sz w:val="22"/>
          <w:szCs w:val="22"/>
        </w:rPr>
        <w:t>Final stretch of code involves first creating the svg arc object</w:t>
      </w:r>
      <w:r w:rsidR="002B5EEA">
        <w:rPr>
          <w:rFonts w:asciiTheme="minorHAnsi" w:hAnsiTheme="minorHAnsi" w:cstheme="minorHAnsi"/>
          <w:b/>
          <w:sz w:val="22"/>
          <w:szCs w:val="22"/>
        </w:rPr>
        <w:t xml:space="preserve">, which is based off of the radius value and will be used in the creation of the actual pie chart. Then comes the creation of the path items, which I believe are essentially the pie slices – several of the lines below are mostly the result of google searches to make D3 pie charts, I don’t think this would be at all easy to assembly by just reading </w:t>
      </w:r>
      <w:r w:rsidR="00E5715D">
        <w:rPr>
          <w:rFonts w:asciiTheme="minorHAnsi" w:hAnsiTheme="minorHAnsi" w:cstheme="minorHAnsi"/>
          <w:b/>
          <w:sz w:val="22"/>
          <w:szCs w:val="22"/>
        </w:rPr>
        <w:t>API documentation. The class definition is mine, setting it equal to one of the four area values, which in the CSS will lead to common coloring for all countries in the same area. The mouseover() handles the cursor entering a pie slice, causing the ‘selected-path’ class to be temporarily added, which will lead to light-purple coloring due to fill/stroke color for that class value in the CSS. On mouse-out this class is simply removed. (The two commented out sections reflect my first approach of setting the class to a single value and then replacing that with correct ‘area’ class on mouseout – worked fine but I think newer solution is more elegant. The last two items are very similar to what was in Problem 1, adding some text to the title element in order to popup the country and population info on any slice that is hovered over.</w:t>
      </w:r>
    </w:p>
    <w:tbl>
      <w:tblPr>
        <w:tblStyle w:val="TableGrid"/>
        <w:tblW w:w="0" w:type="auto"/>
        <w:tblLook w:val="04A0" w:firstRow="1" w:lastRow="0" w:firstColumn="1" w:lastColumn="0" w:noHBand="0" w:noVBand="1"/>
      </w:tblPr>
      <w:tblGrid>
        <w:gridCol w:w="9576"/>
      </w:tblGrid>
      <w:tr w:rsidR="00C277A1" w:rsidTr="00C277A1">
        <w:tc>
          <w:tcPr>
            <w:tcW w:w="9576" w:type="dxa"/>
          </w:tcPr>
          <w:p w:rsidR="00C277A1" w:rsidRDefault="00C277A1" w:rsidP="00C277A1">
            <w:pPr>
              <w:autoSpaceDE w:val="0"/>
              <w:autoSpaceDN w:val="0"/>
              <w:adjustRightInd w:val="0"/>
              <w:rPr>
                <w:rFonts w:ascii="Consolas" w:hAnsi="Consolas" w:cs="Consolas"/>
                <w:color w:val="000000"/>
                <w:sz w:val="19"/>
                <w:szCs w:val="19"/>
                <w:highlight w:val="white"/>
              </w:rPr>
            </w:pP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arc = d3.svg.arc()</w:t>
            </w:r>
          </w:p>
          <w:p w:rsidR="004A108A" w:rsidRDefault="004A108A" w:rsidP="004A10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.outerRadius(radius);</w:t>
            </w:r>
          </w:p>
          <w:p w:rsidR="004A108A" w:rsidRDefault="004A108A" w:rsidP="004A108A">
            <w:pPr>
              <w:autoSpaceDE w:val="0"/>
              <w:autoSpaceDN w:val="0"/>
              <w:adjustRightInd w:val="0"/>
              <w:rPr>
                <w:rFonts w:ascii="Consolas" w:hAnsi="Consolas" w:cs="Consolas"/>
                <w:color w:val="000000"/>
                <w:sz w:val="19"/>
                <w:szCs w:val="19"/>
                <w:highlight w:val="white"/>
              </w:rPr>
            </w:pP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path = svg.selectAll(</w:t>
            </w:r>
            <w:r>
              <w:rPr>
                <w:rFonts w:ascii="Consolas" w:hAnsi="Consolas" w:cs="Consolas"/>
                <w:color w:val="A31515"/>
                <w:sz w:val="19"/>
                <w:szCs w:val="19"/>
                <w:highlight w:val="white"/>
              </w:rPr>
              <w:t>'path'</w:t>
            </w:r>
            <w:r>
              <w:rPr>
                <w:rFonts w:ascii="Consolas" w:hAnsi="Consolas" w:cs="Consolas"/>
                <w:color w:val="000000"/>
                <w:sz w:val="19"/>
                <w:szCs w:val="19"/>
                <w:highlight w:val="white"/>
              </w:rPr>
              <w:t>)</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.data(pie(data))</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.enter()</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'path'</w:t>
            </w:r>
            <w:r>
              <w:rPr>
                <w:rFonts w:ascii="Consolas" w:hAnsi="Consolas" w:cs="Consolas"/>
                <w:color w:val="000000"/>
                <w:sz w:val="19"/>
                <w:szCs w:val="19"/>
                <w:highlight w:val="white"/>
              </w:rPr>
              <w:t>)</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'd'</w:t>
            </w:r>
            <w:r>
              <w:rPr>
                <w:rFonts w:ascii="Consolas" w:hAnsi="Consolas" w:cs="Consolas"/>
                <w:color w:val="000000"/>
                <w:sz w:val="19"/>
                <w:szCs w:val="19"/>
                <w:highlight w:val="white"/>
              </w:rPr>
              <w:t>, arc)</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.attr(</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d.data.area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.on(</w:t>
            </w:r>
            <w:r>
              <w:rPr>
                <w:rFonts w:ascii="Consolas" w:hAnsi="Consolas" w:cs="Consolas"/>
                <w:color w:val="A31515"/>
                <w:sz w:val="19"/>
                <w:szCs w:val="19"/>
                <w:highlight w:val="white"/>
              </w:rPr>
              <w:t>'mouseover'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//d3.select(this).attr('class', 'purple');</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d3.select(</w:t>
            </w:r>
            <w:r>
              <w:rPr>
                <w:rFonts w:ascii="Consolas" w:hAnsi="Consolas" w:cs="Consolas"/>
                <w:color w:val="0000FF"/>
                <w:sz w:val="19"/>
                <w:szCs w:val="19"/>
                <w:highlight w:val="white"/>
              </w:rPr>
              <w:t>this</w:t>
            </w:r>
            <w:r>
              <w:rPr>
                <w:rFonts w:ascii="Consolas" w:hAnsi="Consolas" w:cs="Consolas"/>
                <w:color w:val="000000"/>
                <w:sz w:val="19"/>
                <w:szCs w:val="19"/>
                <w:highlight w:val="white"/>
              </w:rPr>
              <w:t>).classed(</w:t>
            </w:r>
            <w:r>
              <w:rPr>
                <w:rFonts w:ascii="Consolas" w:hAnsi="Consolas" w:cs="Consolas"/>
                <w:color w:val="A31515"/>
                <w:sz w:val="19"/>
                <w:szCs w:val="19"/>
                <w:highlight w:val="white"/>
              </w:rPr>
              <w:t>'selected-path'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.on(</w:t>
            </w:r>
            <w:r>
              <w:rPr>
                <w:rFonts w:ascii="Consolas" w:hAnsi="Consolas" w:cs="Consolas"/>
                <w:color w:val="A31515"/>
                <w:sz w:val="19"/>
                <w:szCs w:val="19"/>
                <w:highlight w:val="white"/>
              </w:rPr>
              <w:t>'mouseout'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//d3.selectAll('path').attr('class', function (d)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d.data.area;</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d3.select(</w:t>
            </w:r>
            <w:r>
              <w:rPr>
                <w:rFonts w:ascii="Consolas" w:hAnsi="Consolas" w:cs="Consolas"/>
                <w:color w:val="0000FF"/>
                <w:sz w:val="19"/>
                <w:szCs w:val="19"/>
                <w:highlight w:val="white"/>
              </w:rPr>
              <w:t>this</w:t>
            </w:r>
            <w:r>
              <w:rPr>
                <w:rFonts w:ascii="Consolas" w:hAnsi="Consolas" w:cs="Consolas"/>
                <w:color w:val="000000"/>
                <w:sz w:val="19"/>
                <w:szCs w:val="19"/>
                <w:highlight w:val="white"/>
              </w:rPr>
              <w:t>).classed(</w:t>
            </w:r>
            <w:r>
              <w:rPr>
                <w:rFonts w:ascii="Consolas" w:hAnsi="Consolas" w:cs="Consolas"/>
                <w:color w:val="A31515"/>
                <w:sz w:val="19"/>
                <w:szCs w:val="19"/>
                <w:highlight w:val="white"/>
              </w:rPr>
              <w:t>'selected-path'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.text(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d.data.country + </w:t>
            </w:r>
            <w:r>
              <w:rPr>
                <w:rFonts w:ascii="Consolas" w:hAnsi="Consolas" w:cs="Consolas"/>
                <w:color w:val="A31515"/>
                <w:sz w:val="19"/>
                <w:szCs w:val="19"/>
                <w:highlight w:val="white"/>
              </w:rPr>
              <w:t>'\n'</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'Population (millions): '</w:t>
            </w:r>
            <w:r>
              <w:rPr>
                <w:rFonts w:ascii="Consolas" w:hAnsi="Consolas" w:cs="Consolas"/>
                <w:color w:val="000000"/>
                <w:sz w:val="19"/>
                <w:szCs w:val="19"/>
                <w:highlight w:val="white"/>
              </w:rPr>
              <w:t xml:space="preserve"> + (d.data.pop / 1000000).toFixed(4);</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77A1" w:rsidRDefault="00C277A1" w:rsidP="00C277A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277A1" w:rsidRDefault="00C277A1" w:rsidP="00B33073">
            <w:pPr>
              <w:rPr>
                <w:rFonts w:asciiTheme="minorHAnsi" w:hAnsiTheme="minorHAnsi" w:cstheme="minorHAnsi"/>
                <w:b/>
                <w:sz w:val="22"/>
                <w:szCs w:val="22"/>
              </w:rPr>
            </w:pPr>
          </w:p>
        </w:tc>
      </w:tr>
    </w:tbl>
    <w:p w:rsidR="00C277A1" w:rsidRDefault="00C277A1" w:rsidP="00B33073">
      <w:pPr>
        <w:rPr>
          <w:rFonts w:asciiTheme="minorHAnsi" w:hAnsiTheme="minorHAnsi" w:cstheme="minorHAnsi"/>
          <w:b/>
          <w:sz w:val="22"/>
          <w:szCs w:val="22"/>
        </w:rPr>
      </w:pPr>
    </w:p>
    <w:p w:rsidR="00B33073" w:rsidRDefault="00DE4C8A" w:rsidP="00B33073">
      <w:pPr>
        <w:rPr>
          <w:rFonts w:asciiTheme="minorHAnsi" w:hAnsiTheme="minorHAnsi" w:cstheme="minorHAnsi"/>
          <w:b/>
          <w:sz w:val="22"/>
          <w:szCs w:val="22"/>
        </w:rPr>
      </w:pPr>
      <w:r>
        <w:rPr>
          <w:rFonts w:asciiTheme="minorHAnsi" w:hAnsiTheme="minorHAnsi" w:cstheme="minorHAnsi"/>
          <w:b/>
          <w:sz w:val="22"/>
          <w:szCs w:val="22"/>
        </w:rPr>
        <w:t>For CSS it again makes more sense to enter some inline comments to provide context to the sections.</w:t>
      </w:r>
    </w:p>
    <w:tbl>
      <w:tblPr>
        <w:tblStyle w:val="TableGrid"/>
        <w:tblW w:w="0" w:type="auto"/>
        <w:tblLook w:val="04A0" w:firstRow="1" w:lastRow="0" w:firstColumn="1" w:lastColumn="0" w:noHBand="0" w:noVBand="1"/>
      </w:tblPr>
      <w:tblGrid>
        <w:gridCol w:w="9576"/>
      </w:tblGrid>
      <w:tr w:rsidR="006D1B55" w:rsidTr="00A74DF1">
        <w:tc>
          <w:tcPr>
            <w:tcW w:w="9576" w:type="dxa"/>
          </w:tcPr>
          <w:p w:rsidR="00DE4C8A" w:rsidRDefault="00DE4C8A" w:rsidP="00DE4C8A">
            <w:pPr>
              <w:rPr>
                <w:rFonts w:asciiTheme="minorHAnsi" w:hAnsiTheme="minorHAnsi" w:cstheme="minorHAnsi"/>
                <w:b/>
                <w:sz w:val="22"/>
                <w:szCs w:val="22"/>
              </w:rPr>
            </w:pPr>
            <w:r w:rsidRPr="003D41EF">
              <w:rPr>
                <w:rFonts w:asciiTheme="minorHAnsi" w:hAnsiTheme="minorHAnsi" w:cstheme="minorHAnsi"/>
                <w:b/>
                <w:sz w:val="22"/>
                <w:szCs w:val="22"/>
                <w:highlight w:val="lightGray"/>
              </w:rPr>
              <w:t>** lec09_p</w:t>
            </w:r>
            <w:r>
              <w:rPr>
                <w:rFonts w:asciiTheme="minorHAnsi" w:hAnsiTheme="minorHAnsi" w:cstheme="minorHAnsi"/>
                <w:b/>
                <w:sz w:val="22"/>
                <w:szCs w:val="22"/>
                <w:highlight w:val="lightGray"/>
              </w:rPr>
              <w:t>2</w:t>
            </w:r>
            <w:r w:rsidRPr="003D41EF">
              <w:rPr>
                <w:rFonts w:asciiTheme="minorHAnsi" w:hAnsiTheme="minorHAnsi" w:cstheme="minorHAnsi"/>
                <w:b/>
                <w:sz w:val="22"/>
                <w:szCs w:val="22"/>
                <w:highlight w:val="lightGray"/>
              </w:rPr>
              <w:t>.css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Theme="minorHAnsi" w:hAnsiTheme="minorHAnsi" w:cstheme="minorHAnsi"/>
                <w:b/>
                <w:sz w:val="22"/>
                <w:szCs w:val="22"/>
              </w:rPr>
              <w:br/>
            </w:r>
            <w:r>
              <w:rPr>
                <w:rFonts w:ascii="Consolas" w:hAnsi="Consolas" w:cs="Consolas"/>
                <w:color w:val="006400"/>
                <w:sz w:val="19"/>
                <w:szCs w:val="19"/>
                <w:highlight w:val="white"/>
              </w:rPr>
              <w:t>/*simple border for the main graphic*/</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.frame</w:t>
            </w:r>
            <w:r>
              <w:rPr>
                <w:rFonts w:ascii="Consolas" w:hAnsi="Consolas" w:cs="Consolas"/>
                <w:color w:val="000000"/>
                <w:sz w:val="19"/>
                <w:szCs w:val="19"/>
                <w:highlight w:val="white"/>
              </w:rPr>
              <w:t xml:space="preserve">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p>
          <w:p w:rsidR="00DE4C8A" w:rsidRDefault="00DE4C8A" w:rsidP="00DE4C8A">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lastRenderedPageBreak/>
              <w:t>/*set stroke and fill for each area/continent to correct color</w:t>
            </w:r>
          </w:p>
          <w:p w:rsidR="00DE4C8A" w:rsidRDefault="00DE4C8A" w:rsidP="00DE4C8A">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 xml:space="preserve">    removing stroke lines will leave a light border between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country pie slices.</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path.europe</w:t>
            </w:r>
            <w:r>
              <w:rPr>
                <w:rFonts w:ascii="Consolas" w:hAnsi="Consolas" w:cs="Consolas"/>
                <w:color w:val="000000"/>
                <w:sz w:val="19"/>
                <w:szCs w:val="19"/>
                <w:highlight w:val="white"/>
              </w:rPr>
              <w:t xml:space="preserve">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#FCEA32</w:t>
            </w: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#FCEA32</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/*yellow*/</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path.africa</w:t>
            </w:r>
            <w:r>
              <w:rPr>
                <w:rFonts w:ascii="Consolas" w:hAnsi="Consolas" w:cs="Consolas"/>
                <w:color w:val="000000"/>
                <w:sz w:val="19"/>
                <w:szCs w:val="19"/>
                <w:highlight w:val="white"/>
              </w:rPr>
              <w:t xml:space="preserve">  {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#30DCEC</w:t>
            </w: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#30DCEC</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/*blue*/</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path.asia</w:t>
            </w:r>
            <w:r>
              <w:rPr>
                <w:rFonts w:ascii="Consolas" w:hAnsi="Consolas" w:cs="Consolas"/>
                <w:color w:val="000000"/>
                <w:sz w:val="19"/>
                <w:szCs w:val="19"/>
                <w:highlight w:val="white"/>
              </w:rPr>
              <w:t xml:space="preserve">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#FC788D</w:t>
            </w: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#FC788D</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/*red*/</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path.america</w:t>
            </w:r>
            <w:r>
              <w:rPr>
                <w:rFonts w:ascii="Consolas" w:hAnsi="Consolas" w:cs="Consolas"/>
                <w:color w:val="000000"/>
                <w:sz w:val="19"/>
                <w:szCs w:val="19"/>
                <w:highlight w:val="white"/>
              </w:rPr>
              <w:t xml:space="preserve">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#95EE32</w:t>
            </w: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#95EE32</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/*green*/</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/*keep after the standard path CSS definitions for the mouseover/out</w:t>
            </w:r>
          </w:p>
          <w:p w:rsidR="00DE4C8A" w:rsidRDefault="00DE4C8A" w:rsidP="00DE4C8A">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 xml:space="preserve">    behavior to work correctly. Preferably make the CSS selector</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more precisely pathed to avoid dependency...but not tonight.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path.selected-path</w:t>
            </w:r>
            <w:r>
              <w:rPr>
                <w:rFonts w:ascii="Consolas" w:hAnsi="Consolas" w:cs="Consolas"/>
                <w:color w:val="000000"/>
                <w:sz w:val="19"/>
                <w:szCs w:val="19"/>
                <w:highlight w:val="white"/>
              </w:rPr>
              <w:t xml:space="preserve"> {</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stroke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thistle</w:t>
            </w:r>
            <w:r>
              <w:rPr>
                <w:rFonts w:ascii="Consolas" w:hAnsi="Consolas" w:cs="Consolas"/>
                <w:color w:val="000000"/>
                <w:sz w:val="19"/>
                <w:szCs w:val="19"/>
                <w:highlight w:val="white"/>
              </w:rPr>
              <w:t>;</w:t>
            </w:r>
          </w:p>
          <w:p w:rsidR="00DE4C8A" w:rsidRDefault="00DE4C8A" w:rsidP="00DE4C8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thistle</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/*light purple*/</w:t>
            </w:r>
          </w:p>
          <w:p w:rsidR="006D1B55" w:rsidRPr="00FE25A8" w:rsidRDefault="00DE4C8A" w:rsidP="00FE25A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FE25A8" w:rsidRDefault="00FE25A8" w:rsidP="00B33073">
      <w:pPr>
        <w:rPr>
          <w:rFonts w:asciiTheme="minorHAnsi" w:hAnsiTheme="minorHAnsi" w:cstheme="minorHAnsi"/>
          <w:b/>
          <w:sz w:val="22"/>
          <w:szCs w:val="22"/>
        </w:rPr>
      </w:pPr>
    </w:p>
    <w:p w:rsidR="00D55D99" w:rsidRDefault="00D55D99" w:rsidP="00B33073">
      <w:pPr>
        <w:rPr>
          <w:rFonts w:asciiTheme="minorHAnsi" w:hAnsiTheme="minorHAnsi" w:cstheme="minorHAnsi"/>
          <w:b/>
          <w:sz w:val="22"/>
          <w:szCs w:val="22"/>
        </w:rPr>
      </w:pPr>
      <w:r>
        <w:rPr>
          <w:rFonts w:asciiTheme="minorHAnsi" w:hAnsiTheme="minorHAnsi" w:cstheme="minorHAnsi"/>
          <w:b/>
          <w:sz w:val="22"/>
          <w:szCs w:val="22"/>
        </w:rPr>
        <w:t xml:space="preserve">Final pie chart, mouse is hovering over country = India in the 7 to 9 o’clock position of the chart. </w:t>
      </w:r>
    </w:p>
    <w:p w:rsidR="006A555A" w:rsidRPr="00FE25A8" w:rsidRDefault="00D55D99" w:rsidP="00EA15DB">
      <w:pPr>
        <w:rPr>
          <w:rFonts w:asciiTheme="minorHAnsi" w:hAnsiTheme="minorHAnsi" w:cstheme="minorHAnsi"/>
          <w:b/>
          <w:sz w:val="22"/>
          <w:szCs w:val="22"/>
        </w:rPr>
      </w:pPr>
      <w:r>
        <w:rPr>
          <w:noProof/>
        </w:rPr>
        <w:drawing>
          <wp:inline distT="0" distB="0" distL="0" distR="0" wp14:anchorId="292E5AAB" wp14:editId="37F7704A">
            <wp:extent cx="390525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3895725"/>
                    </a:xfrm>
                    <a:prstGeom prst="rect">
                      <a:avLst/>
                    </a:prstGeom>
                  </pic:spPr>
                </pic:pic>
              </a:graphicData>
            </a:graphic>
          </wp:inline>
        </w:drawing>
      </w:r>
      <w:bookmarkStart w:id="0" w:name="_GoBack"/>
      <w:bookmarkEnd w:id="0"/>
    </w:p>
    <w:sectPr w:rsidR="006A555A" w:rsidRPr="00FE25A8" w:rsidSect="002D559A">
      <w:footerReference w:type="defaul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C77" w:rsidRDefault="00D33C77" w:rsidP="00FA24C9">
      <w:r>
        <w:separator/>
      </w:r>
    </w:p>
  </w:endnote>
  <w:endnote w:type="continuationSeparator" w:id="0">
    <w:p w:rsidR="00D33C77" w:rsidRDefault="00D33C77"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FE25A8">
          <w:rPr>
            <w:noProof/>
          </w:rPr>
          <w:t>10</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C77" w:rsidRDefault="00D33C77" w:rsidP="00FA24C9">
      <w:r>
        <w:separator/>
      </w:r>
    </w:p>
  </w:footnote>
  <w:footnote w:type="continuationSeparator" w:id="0">
    <w:p w:rsidR="00D33C77" w:rsidRDefault="00D33C77"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C43EFE"/>
    <w:multiLevelType w:val="hybridMultilevel"/>
    <w:tmpl w:val="CA2C9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5F725E84"/>
    <w:multiLevelType w:val="hybridMultilevel"/>
    <w:tmpl w:val="F3629880"/>
    <w:lvl w:ilvl="0" w:tplc="9A9CFB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D47C7"/>
    <w:multiLevelType w:val="hybridMultilevel"/>
    <w:tmpl w:val="8200A25A"/>
    <w:lvl w:ilvl="0" w:tplc="C97AF67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A1B1F"/>
    <w:multiLevelType w:val="hybridMultilevel"/>
    <w:tmpl w:val="86BC8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startOverride w:val="1"/>
    </w:lvlOverride>
  </w:num>
  <w:num w:numId="3">
    <w:abstractNumId w:val="0"/>
  </w:num>
  <w:num w:numId="4">
    <w:abstractNumId w:val="10"/>
  </w:num>
  <w:num w:numId="5">
    <w:abstractNumId w:val="5"/>
  </w:num>
  <w:num w:numId="6">
    <w:abstractNumId w:val="1"/>
  </w:num>
  <w:num w:numId="7">
    <w:abstractNumId w:val="3"/>
  </w:num>
  <w:num w:numId="8">
    <w:abstractNumId w:val="8"/>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1DDD"/>
    <w:rsid w:val="00004E11"/>
    <w:rsid w:val="00006B72"/>
    <w:rsid w:val="00041833"/>
    <w:rsid w:val="00046CE8"/>
    <w:rsid w:val="00047C4C"/>
    <w:rsid w:val="00051D7F"/>
    <w:rsid w:val="00077607"/>
    <w:rsid w:val="000847FF"/>
    <w:rsid w:val="00096DF6"/>
    <w:rsid w:val="000B19BE"/>
    <w:rsid w:val="000B3190"/>
    <w:rsid w:val="000B6494"/>
    <w:rsid w:val="000C1391"/>
    <w:rsid w:val="000C51CD"/>
    <w:rsid w:val="000D1FF4"/>
    <w:rsid w:val="000D4D32"/>
    <w:rsid w:val="000E0F20"/>
    <w:rsid w:val="0010637C"/>
    <w:rsid w:val="00106FAD"/>
    <w:rsid w:val="00140703"/>
    <w:rsid w:val="001414CD"/>
    <w:rsid w:val="001465ED"/>
    <w:rsid w:val="00163C8D"/>
    <w:rsid w:val="00170703"/>
    <w:rsid w:val="001C3D59"/>
    <w:rsid w:val="001D55DE"/>
    <w:rsid w:val="001E57D6"/>
    <w:rsid w:val="00223F85"/>
    <w:rsid w:val="002302EE"/>
    <w:rsid w:val="00237916"/>
    <w:rsid w:val="00290E1E"/>
    <w:rsid w:val="002B494C"/>
    <w:rsid w:val="002B5EEA"/>
    <w:rsid w:val="002B74BE"/>
    <w:rsid w:val="002D3EF7"/>
    <w:rsid w:val="002D559A"/>
    <w:rsid w:val="00304A42"/>
    <w:rsid w:val="003127E6"/>
    <w:rsid w:val="00321F27"/>
    <w:rsid w:val="003517B2"/>
    <w:rsid w:val="00354CE0"/>
    <w:rsid w:val="00374F51"/>
    <w:rsid w:val="003950EC"/>
    <w:rsid w:val="003C04AA"/>
    <w:rsid w:val="003D41EF"/>
    <w:rsid w:val="003E01C3"/>
    <w:rsid w:val="003F7B46"/>
    <w:rsid w:val="00404E4D"/>
    <w:rsid w:val="00413D01"/>
    <w:rsid w:val="00422358"/>
    <w:rsid w:val="00440D90"/>
    <w:rsid w:val="004451E7"/>
    <w:rsid w:val="004620B8"/>
    <w:rsid w:val="00484D3B"/>
    <w:rsid w:val="00495800"/>
    <w:rsid w:val="004A108A"/>
    <w:rsid w:val="004A1F6E"/>
    <w:rsid w:val="004B335E"/>
    <w:rsid w:val="004D634A"/>
    <w:rsid w:val="005257C1"/>
    <w:rsid w:val="00535218"/>
    <w:rsid w:val="005519A8"/>
    <w:rsid w:val="00553E91"/>
    <w:rsid w:val="0056735E"/>
    <w:rsid w:val="00575954"/>
    <w:rsid w:val="00576122"/>
    <w:rsid w:val="005924CF"/>
    <w:rsid w:val="005C4182"/>
    <w:rsid w:val="005E6DBF"/>
    <w:rsid w:val="005F2163"/>
    <w:rsid w:val="005F4DBC"/>
    <w:rsid w:val="005F6E25"/>
    <w:rsid w:val="0060160C"/>
    <w:rsid w:val="00605A81"/>
    <w:rsid w:val="00610DE3"/>
    <w:rsid w:val="00630C35"/>
    <w:rsid w:val="00655675"/>
    <w:rsid w:val="006A4F63"/>
    <w:rsid w:val="006A555A"/>
    <w:rsid w:val="006A6126"/>
    <w:rsid w:val="006D1B55"/>
    <w:rsid w:val="006F19D2"/>
    <w:rsid w:val="00711CF7"/>
    <w:rsid w:val="00743580"/>
    <w:rsid w:val="00752E14"/>
    <w:rsid w:val="007571BA"/>
    <w:rsid w:val="00765479"/>
    <w:rsid w:val="00781625"/>
    <w:rsid w:val="00785258"/>
    <w:rsid w:val="007A6357"/>
    <w:rsid w:val="007B7C57"/>
    <w:rsid w:val="007C307A"/>
    <w:rsid w:val="007C4AC3"/>
    <w:rsid w:val="007E57F6"/>
    <w:rsid w:val="00800D2D"/>
    <w:rsid w:val="00834586"/>
    <w:rsid w:val="008512DB"/>
    <w:rsid w:val="00860E74"/>
    <w:rsid w:val="00866AE0"/>
    <w:rsid w:val="008778B4"/>
    <w:rsid w:val="008A1931"/>
    <w:rsid w:val="008B6F19"/>
    <w:rsid w:val="008D2A7A"/>
    <w:rsid w:val="008E69FF"/>
    <w:rsid w:val="00926682"/>
    <w:rsid w:val="009440FD"/>
    <w:rsid w:val="00967A31"/>
    <w:rsid w:val="00971B61"/>
    <w:rsid w:val="00975898"/>
    <w:rsid w:val="00975AEA"/>
    <w:rsid w:val="0097606C"/>
    <w:rsid w:val="009A4055"/>
    <w:rsid w:val="009A7F51"/>
    <w:rsid w:val="009C1CF2"/>
    <w:rsid w:val="009C43EC"/>
    <w:rsid w:val="009E57CB"/>
    <w:rsid w:val="00A10EE4"/>
    <w:rsid w:val="00A2289C"/>
    <w:rsid w:val="00A27A6E"/>
    <w:rsid w:val="00A45988"/>
    <w:rsid w:val="00A47054"/>
    <w:rsid w:val="00A57443"/>
    <w:rsid w:val="00A6232E"/>
    <w:rsid w:val="00A67A42"/>
    <w:rsid w:val="00A709EE"/>
    <w:rsid w:val="00A72E48"/>
    <w:rsid w:val="00A91157"/>
    <w:rsid w:val="00AA08D6"/>
    <w:rsid w:val="00AC184D"/>
    <w:rsid w:val="00AC411E"/>
    <w:rsid w:val="00AC4244"/>
    <w:rsid w:val="00AC6C88"/>
    <w:rsid w:val="00AD3742"/>
    <w:rsid w:val="00AE53D9"/>
    <w:rsid w:val="00B06043"/>
    <w:rsid w:val="00B139F9"/>
    <w:rsid w:val="00B17A10"/>
    <w:rsid w:val="00B24152"/>
    <w:rsid w:val="00B33073"/>
    <w:rsid w:val="00B34AD5"/>
    <w:rsid w:val="00B54D69"/>
    <w:rsid w:val="00B64532"/>
    <w:rsid w:val="00B84716"/>
    <w:rsid w:val="00B971FB"/>
    <w:rsid w:val="00BA289C"/>
    <w:rsid w:val="00BD4245"/>
    <w:rsid w:val="00C17F67"/>
    <w:rsid w:val="00C277A1"/>
    <w:rsid w:val="00C45379"/>
    <w:rsid w:val="00C645A2"/>
    <w:rsid w:val="00C6794B"/>
    <w:rsid w:val="00C74277"/>
    <w:rsid w:val="00C77627"/>
    <w:rsid w:val="00C91032"/>
    <w:rsid w:val="00C96CCF"/>
    <w:rsid w:val="00CB3DA3"/>
    <w:rsid w:val="00CD046C"/>
    <w:rsid w:val="00CD1BB0"/>
    <w:rsid w:val="00D33C77"/>
    <w:rsid w:val="00D55D99"/>
    <w:rsid w:val="00D638BF"/>
    <w:rsid w:val="00D661F0"/>
    <w:rsid w:val="00D86863"/>
    <w:rsid w:val="00D91DF6"/>
    <w:rsid w:val="00D9725E"/>
    <w:rsid w:val="00D976D0"/>
    <w:rsid w:val="00DA54BD"/>
    <w:rsid w:val="00DB5F3F"/>
    <w:rsid w:val="00DB6074"/>
    <w:rsid w:val="00DE4C8A"/>
    <w:rsid w:val="00E036E9"/>
    <w:rsid w:val="00E05A52"/>
    <w:rsid w:val="00E308D8"/>
    <w:rsid w:val="00E3435A"/>
    <w:rsid w:val="00E370A3"/>
    <w:rsid w:val="00E4717C"/>
    <w:rsid w:val="00E5715D"/>
    <w:rsid w:val="00E675D5"/>
    <w:rsid w:val="00E77F81"/>
    <w:rsid w:val="00E90A10"/>
    <w:rsid w:val="00E94AED"/>
    <w:rsid w:val="00EA15DB"/>
    <w:rsid w:val="00EA6774"/>
    <w:rsid w:val="00EB405D"/>
    <w:rsid w:val="00EC21B8"/>
    <w:rsid w:val="00EE50AC"/>
    <w:rsid w:val="00F02472"/>
    <w:rsid w:val="00F07CD2"/>
    <w:rsid w:val="00F101BA"/>
    <w:rsid w:val="00F4335F"/>
    <w:rsid w:val="00F53425"/>
    <w:rsid w:val="00F63367"/>
    <w:rsid w:val="00F82CF9"/>
    <w:rsid w:val="00FA24C9"/>
    <w:rsid w:val="00FD237A"/>
    <w:rsid w:val="00FE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A4AA1"/>
  <w15:docId w15:val="{18318067-E9A4-4C47-BBD3-11E7B0E8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C8A"/>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table" w:styleId="TableGrid">
    <w:name w:val="Table Grid"/>
    <w:basedOn w:val="TableNormal"/>
    <w:rsid w:val="00567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pminder.org/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pminder.org/tools/bubbl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2745</TotalTime>
  <Pages>10</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20970</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 </cp:lastModifiedBy>
  <cp:revision>80</cp:revision>
  <cp:lastPrinted>2013-03-02T22:02:00Z</cp:lastPrinted>
  <dcterms:created xsi:type="dcterms:W3CDTF">2013-03-02T06:20:00Z</dcterms:created>
  <dcterms:modified xsi:type="dcterms:W3CDTF">2016-04-08T01:16:00Z</dcterms:modified>
</cp:coreProperties>
</file>