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UH-3H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6.54544830322317" w:lineRule="auto"/>
        <w:contextualSpacing w:val="0"/>
      </w:pPr>
      <w:r w:rsidDel="00000000" w:rsidR="00000000" w:rsidRPr="00000000">
        <w:rPr>
          <w:b w:val="1"/>
          <w:color w:val="252525"/>
          <w:sz w:val="26"/>
          <w:szCs w:val="26"/>
          <w:highlight w:val="white"/>
          <w:rtl w:val="0"/>
        </w:rPr>
        <w:t xml:space="preserve">General characteristics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Crew:</w:t>
      </w:r>
      <w:r w:rsidDel="00000000" w:rsidR="00000000" w:rsidRPr="00000000">
        <w:rPr>
          <w:color w:val="252525"/>
          <w:highlight w:val="white"/>
          <w:rtl w:val="0"/>
        </w:rPr>
        <w:t xml:space="preserve"> four (two pilots, two </w:t>
      </w:r>
      <w:hyperlink r:id="rId5">
        <w:r w:rsidDel="00000000" w:rsidR="00000000" w:rsidRPr="00000000">
          <w:rPr>
            <w:color w:val="0b0080"/>
            <w:highlight w:val="white"/>
            <w:rtl w:val="0"/>
          </w:rPr>
          <w:t xml:space="preserve">ASW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systems operators)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Capacity:</w:t>
      </w:r>
      <w:r w:rsidDel="00000000" w:rsidR="00000000" w:rsidRPr="00000000">
        <w:rPr>
          <w:color w:val="252525"/>
          <w:highlight w:val="white"/>
          <w:rtl w:val="0"/>
        </w:rPr>
        <w:t xml:space="preserve"> three passengers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Length:</w:t>
      </w:r>
      <w:r w:rsidDel="00000000" w:rsidR="00000000" w:rsidRPr="00000000">
        <w:rPr>
          <w:color w:val="252525"/>
          <w:highlight w:val="white"/>
          <w:rtl w:val="0"/>
        </w:rPr>
        <w:t xml:space="preserve"> 54 ft 9 in (16.7 m)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Rotor diameter:</w:t>
      </w:r>
      <w:r w:rsidDel="00000000" w:rsidR="00000000" w:rsidRPr="00000000">
        <w:rPr>
          <w:color w:val="252525"/>
          <w:highlight w:val="white"/>
          <w:rtl w:val="0"/>
        </w:rPr>
        <w:t xml:space="preserve"> 62 ft (19 m)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Height:</w:t>
      </w:r>
      <w:r w:rsidDel="00000000" w:rsidR="00000000" w:rsidRPr="00000000">
        <w:rPr>
          <w:color w:val="252525"/>
          <w:highlight w:val="white"/>
          <w:rtl w:val="0"/>
        </w:rPr>
        <w:t xml:space="preserve"> 16 ft 10 in (5.13 m)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Disc area:</w:t>
      </w:r>
      <w:r w:rsidDel="00000000" w:rsidR="00000000" w:rsidRPr="00000000">
        <w:rPr>
          <w:color w:val="252525"/>
          <w:highlight w:val="white"/>
          <w:rtl w:val="0"/>
        </w:rPr>
        <w:t xml:space="preserve"> 3019 ft² (284 m²)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6.54544830322317" w:lineRule="auto"/>
        <w:ind w:left="1080" w:hanging="360"/>
        <w:contextualSpacing w:val="1"/>
        <w:rPr/>
      </w:pPr>
      <w:hyperlink r:id="rId6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Empty weight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11,865 lb (5,382 kg)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Loaded weight:</w:t>
      </w:r>
      <w:r w:rsidDel="00000000" w:rsidR="00000000" w:rsidRPr="00000000">
        <w:rPr>
          <w:color w:val="252525"/>
          <w:highlight w:val="white"/>
          <w:rtl w:val="0"/>
        </w:rPr>
        <w:t xml:space="preserve"> 18,626 lb (8,449 kg)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6.54544830322317" w:lineRule="auto"/>
        <w:ind w:left="1080" w:hanging="360"/>
        <w:contextualSpacing w:val="1"/>
        <w:rPr/>
      </w:pPr>
      <w:hyperlink r:id="rId7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Max. takeoff weight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22,050 lb (10,000 kg)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6.54544830322317" w:lineRule="auto"/>
        <w:ind w:left="1080" w:hanging="360"/>
        <w:contextualSpacing w:val="1"/>
        <w:rPr/>
      </w:pPr>
      <w:hyperlink r:id="rId8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Powerplant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2 × </w:t>
      </w:r>
      <w:hyperlink r:id="rId9">
        <w:r w:rsidDel="00000000" w:rsidR="00000000" w:rsidRPr="00000000">
          <w:rPr>
            <w:color w:val="0b0080"/>
            <w:highlight w:val="white"/>
            <w:rtl w:val="0"/>
          </w:rPr>
          <w:t xml:space="preserve">General Electric T58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-GE-10 </w:t>
      </w:r>
      <w:hyperlink r:id="rId10">
        <w:r w:rsidDel="00000000" w:rsidR="00000000" w:rsidRPr="00000000">
          <w:rPr>
            <w:color w:val="0b0080"/>
            <w:highlight w:val="white"/>
            <w:rtl w:val="0"/>
          </w:rPr>
          <w:t xml:space="preserve">turboshafts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, 1,400 shp (1045 kW) each</w:t>
      </w:r>
    </w:p>
    <w:p w:rsidR="00000000" w:rsidDel="00000000" w:rsidP="00000000" w:rsidRDefault="00000000" w:rsidRPr="00000000">
      <w:pPr>
        <w:spacing w:after="120" w:before="120" w:line="366.54544830322317" w:lineRule="auto"/>
        <w:contextualSpacing w:val="0"/>
      </w:pPr>
      <w:r w:rsidDel="00000000" w:rsidR="00000000" w:rsidRPr="00000000">
        <w:rPr>
          <w:b w:val="1"/>
          <w:color w:val="252525"/>
          <w:sz w:val="26"/>
          <w:szCs w:val="26"/>
          <w:highlight w:val="white"/>
          <w:rtl w:val="0"/>
        </w:rPr>
        <w:t xml:space="preserve">Performance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" w:before="60" w:line="366.54544830322317" w:lineRule="auto"/>
        <w:ind w:left="1080" w:hanging="360"/>
        <w:contextualSpacing w:val="1"/>
        <w:rPr/>
      </w:pPr>
      <w:hyperlink r:id="rId11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Maximum speed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166 mph (267 km/h)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" w:before="60" w:line="366.54544830322317" w:lineRule="auto"/>
        <w:ind w:left="1080" w:hanging="360"/>
        <w:contextualSpacing w:val="1"/>
        <w:rPr/>
      </w:pPr>
      <w:hyperlink r:id="rId12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Range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621 mi (1,000 km)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" w:before="60" w:line="366.54544830322317" w:lineRule="auto"/>
        <w:ind w:left="1080" w:hanging="360"/>
        <w:contextualSpacing w:val="1"/>
        <w:rPr/>
      </w:pPr>
      <w:hyperlink r:id="rId13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Service ceiling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14,700 ft (4,481 m)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" w:before="60" w:line="366.54544830322317" w:lineRule="auto"/>
        <w:ind w:left="1080" w:hanging="360"/>
        <w:contextualSpacing w:val="1"/>
        <w:rPr/>
      </w:pPr>
      <w:hyperlink r:id="rId14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Rate of climb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1,310-2,220 ft/min (400-670 m/min)</w:t>
      </w:r>
    </w:p>
    <w:p w:rsidR="00000000" w:rsidDel="00000000" w:rsidP="00000000" w:rsidRDefault="00000000" w:rsidRPr="00000000">
      <w:pPr>
        <w:spacing w:after="120" w:before="120" w:line="366.54544830322317" w:lineRule="auto"/>
        <w:contextualSpacing w:val="0"/>
      </w:pPr>
      <w:r w:rsidDel="00000000" w:rsidR="00000000" w:rsidRPr="00000000">
        <w:rPr>
          <w:b w:val="1"/>
          <w:color w:val="252525"/>
          <w:sz w:val="26"/>
          <w:szCs w:val="26"/>
          <w:highlight w:val="white"/>
          <w:rtl w:val="0"/>
        </w:rPr>
        <w:t xml:space="preserve">Armament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color w:val="252525"/>
          <w:highlight w:val="white"/>
          <w:rtl w:val="0"/>
        </w:rPr>
        <w:t xml:space="preserve">2× Mk 46/44 anti-submarine </w:t>
      </w:r>
      <w:hyperlink r:id="rId15">
        <w:r w:rsidDel="00000000" w:rsidR="00000000" w:rsidRPr="00000000">
          <w:rPr>
            <w:color w:val="0b0080"/>
            <w:highlight w:val="white"/>
            <w:rtl w:val="0"/>
          </w:rPr>
          <w:t xml:space="preserve">torpedoes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(SH-3H)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color w:val="252525"/>
          <w:highlight w:val="white"/>
          <w:rtl w:val="0"/>
        </w:rPr>
        <w:t xml:space="preserve">Various sonobuoys and pyrotechnic devices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" w:before="60" w:line="366.54544830322317" w:lineRule="auto"/>
        <w:ind w:left="1080" w:hanging="360"/>
        <w:contextualSpacing w:val="1"/>
        <w:rPr/>
      </w:pPr>
      <w:hyperlink r:id="rId16">
        <w:r w:rsidDel="00000000" w:rsidR="00000000" w:rsidRPr="00000000">
          <w:rPr>
            <w:color w:val="0b0080"/>
            <w:highlight w:val="white"/>
            <w:rtl w:val="0"/>
          </w:rPr>
          <w:t xml:space="preserve">B-57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Nuclear depth charge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Crew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  2 Pilots  One Helicopter Airborne Commander / One Pilot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 1-2 Naval Aircrewman/ Search and Rescue Swimmers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V_speeds#Regulatory_V-speeds" TargetMode="External"/><Relationship Id="rId10" Type="http://schemas.openxmlformats.org/officeDocument/2006/relationships/hyperlink" Target="https://en.wikipedia.org/wiki/Turboshaft" TargetMode="External"/><Relationship Id="rId13" Type="http://schemas.openxmlformats.org/officeDocument/2006/relationships/hyperlink" Target="https://en.wikipedia.org/wiki/Ceiling_(aeronautics)" TargetMode="External"/><Relationship Id="rId12" Type="http://schemas.openxmlformats.org/officeDocument/2006/relationships/hyperlink" Target="https://en.wikipedia.org/wiki/Range_(aeronautics)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General_Electric_T58" TargetMode="External"/><Relationship Id="rId15" Type="http://schemas.openxmlformats.org/officeDocument/2006/relationships/hyperlink" Target="https://en.wikipedia.org/wiki/Torpedo" TargetMode="External"/><Relationship Id="rId14" Type="http://schemas.openxmlformats.org/officeDocument/2006/relationships/hyperlink" Target="https://en.wikipedia.org/wiki/Rate_of_climb" TargetMode="External"/><Relationship Id="rId16" Type="http://schemas.openxmlformats.org/officeDocument/2006/relationships/hyperlink" Target="https://en.wikipedia.org/wiki/B57_nuclear_bomb" TargetMode="External"/><Relationship Id="rId5" Type="http://schemas.openxmlformats.org/officeDocument/2006/relationships/hyperlink" Target="https://en.wikipedia.org/wiki/Anti-submarine_warfare" TargetMode="External"/><Relationship Id="rId6" Type="http://schemas.openxmlformats.org/officeDocument/2006/relationships/hyperlink" Target="https://en.wikipedia.org/wiki/Manufacturer%27s_empty_weight" TargetMode="External"/><Relationship Id="rId7" Type="http://schemas.openxmlformats.org/officeDocument/2006/relationships/hyperlink" Target="https://en.wikipedia.org/wiki/Maximum_takeoff_weight" TargetMode="External"/><Relationship Id="rId8" Type="http://schemas.openxmlformats.org/officeDocument/2006/relationships/hyperlink" Target="https://en.wikipedia.org/wiki/Aircraft_engine" TargetMode="External"/></Relationships>
</file>