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573A5" w14:textId="648D4462" w:rsidR="006C3ECF" w:rsidRPr="00F75281" w:rsidRDefault="006C3ECF" w:rsidP="006C3ECF">
      <w:pPr>
        <w:jc w:val="center"/>
        <w:rPr>
          <w:rFonts w:ascii="思源黑体 CN Bold" w:eastAsia="思源黑体 CN Bold" w:hAnsi="思源黑体 CN Bold" w:hint="eastAsia"/>
          <w:sz w:val="44"/>
          <w:szCs w:val="44"/>
        </w:rPr>
      </w:pPr>
      <w:r>
        <w:rPr>
          <w:rFonts w:ascii="思源黑体 CN Bold" w:eastAsia="思源黑体 CN Bold" w:hAnsi="思源黑体 CN Bold" w:hint="eastAsia"/>
          <w:sz w:val="44"/>
          <w:szCs w:val="44"/>
        </w:rPr>
        <w:t>蜂鸣器</w:t>
      </w:r>
      <w:r w:rsidRPr="00F75281">
        <w:rPr>
          <w:rFonts w:ascii="思源黑体 CN Bold" w:eastAsia="思源黑体 CN Bold" w:hAnsi="思源黑体 CN Bold" w:hint="eastAsia"/>
          <w:sz w:val="44"/>
          <w:szCs w:val="44"/>
        </w:rPr>
        <w:t>模块</w:t>
      </w:r>
    </w:p>
    <w:p w14:paraId="3612450D" w14:textId="77777777" w:rsidR="006C3ECF" w:rsidRDefault="006C3ECF" w:rsidP="006C3ECF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0E775EA7" w14:textId="77777777" w:rsidR="006C3ECF" w:rsidRDefault="006C3ECF" w:rsidP="006C3ECF">
      <w:pPr>
        <w:ind w:firstLine="420"/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用 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Arduino 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可以完成的互动作品有很多，最常见也最常用的就是声光展示了，前面一直都 是在用 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LED 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小灯在做实验，本</w:t>
      </w:r>
      <w:proofErr w:type="gramStart"/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个</w:t>
      </w:r>
      <w:proofErr w:type="gramEnd"/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实验就让大家的电路发出声音，能够发出声音的最常见的 元器件就是蜂鸣器和喇叭了，两者相比较蜂鸣器更简单和易用所以我们本实验采用蜂鸣器。 </w:t>
      </w:r>
    </w:p>
    <w:p w14:paraId="2DBB918C" w14:textId="77777777" w:rsidR="006C3ECF" w:rsidRDefault="006C3ECF" w:rsidP="006C3ECF">
      <w:pPr>
        <w:ind w:firstLine="420"/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蜂鸣器及其原理 </w:t>
      </w:r>
    </w:p>
    <w:p w14:paraId="0D02044A" w14:textId="77777777" w:rsidR="006C3ECF" w:rsidRDefault="006C3ECF" w:rsidP="006C3ECF">
      <w:pPr>
        <w:ind w:firstLine="420"/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（一）蜂鸣器的介绍 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．蜂鸣器的作用 蜂鸣器是一种一体化结构的电子讯响器，采用直流电压供电，广 </w:t>
      </w:r>
      <w:proofErr w:type="gramStart"/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泛应用</w:t>
      </w:r>
      <w:proofErr w:type="gramEnd"/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于计算机、打印机、复印机、报警器、电子玩具、汽车电子设备、电话机、定时器等 电子产品中作发声器件。 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．蜂鸣器的分类 蜂鸣器主要分为压电式蜂鸣器和电磁式蜂鸣器两种类型。 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．蜂鸣器的电路图形符号 蜂鸣器在电路中用字母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“H”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或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“HA”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（旧标准用 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“FM”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、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“LB”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、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“JD”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等）表示。 </w:t>
      </w:r>
    </w:p>
    <w:p w14:paraId="2B0D580B" w14:textId="77777777" w:rsidR="006C3ECF" w:rsidRDefault="006C3ECF" w:rsidP="006C3ECF">
      <w:pPr>
        <w:ind w:firstLine="420"/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（二）蜂鸣器的结构原理</w:t>
      </w:r>
    </w:p>
    <w:p w14:paraId="62AF4197" w14:textId="3BD81D6A" w:rsidR="006C3ECF" w:rsidRDefault="006C3ECF" w:rsidP="006C3ECF">
      <w:pPr>
        <w:ind w:firstLine="420"/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．</w:t>
      </w:r>
      <w:proofErr w:type="gramStart"/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压电式蜂鸣器压电式蜂鸣器</w:t>
      </w:r>
      <w:proofErr w:type="gramEnd"/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主要由多谐振荡器、压电蜂鸣片、阻抗匹配器及共鸣箱、外壳等组成。有的压电式蜂鸣器外壳上还装有发光二极管。 多谐振荡器由晶体管或集成电路构成。当接通电源后（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1.5~15V 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直流工作电压）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多 </w:t>
      </w:r>
      <w:proofErr w:type="gramStart"/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谐</w:t>
      </w:r>
      <w:proofErr w:type="gramEnd"/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振荡器起振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输出 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1.5~2.5kHZ 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的音频信号，阻抗匹配</w:t>
      </w:r>
      <w:proofErr w:type="gramStart"/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器推动</w:t>
      </w:r>
      <w:proofErr w:type="gramEnd"/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压电蜂鸣片发声。 压电蜂鸣片由</w:t>
      </w:r>
      <w:proofErr w:type="gramStart"/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锆钛酸铅</w:t>
      </w:r>
      <w:proofErr w:type="gramEnd"/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或铌</w:t>
      </w:r>
      <w:proofErr w:type="gramStart"/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镁酸铅</w:t>
      </w:r>
      <w:proofErr w:type="gramEnd"/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压电陶瓷材料制成。在陶瓷片的两面镀上银电极 经极化和老化处理后，再与黄铜片或不锈钢片粘在一起。 </w:t>
      </w:r>
    </w:p>
    <w:p w14:paraId="19EE8BA1" w14:textId="57008F2B" w:rsidR="006C3ECF" w:rsidRDefault="006C3ECF" w:rsidP="006C3ECF">
      <w:pPr>
        <w:ind w:firstLine="420"/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．电磁式蜂鸣器 电磁式蜂鸣器由振荡器、电磁线圈、磁铁、振动膜片及外壳等组成。接通电源后，振荡器产生的音频信号电流通过电磁线圈，使电磁线圈产生磁场。振 动膜片在电磁线圈和磁铁的相互作用下，周期性</w:t>
      </w:r>
      <w:proofErr w:type="gramStart"/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地振</w:t>
      </w:r>
      <w:proofErr w:type="gramEnd"/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动发声。 </w:t>
      </w:r>
    </w:p>
    <w:p w14:paraId="2043F792" w14:textId="77777777" w:rsidR="006C3ECF" w:rsidRDefault="006C3ECF" w:rsidP="006C3ECF">
      <w:pPr>
        <w:ind w:firstLine="420"/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有源蜂鸣器与无源蜂鸣器有什么区别 </w:t>
      </w:r>
    </w:p>
    <w:p w14:paraId="1B18EDE6" w14:textId="058EEC01" w:rsidR="006C3ECF" w:rsidRDefault="006C3ECF" w:rsidP="006C3ECF">
      <w:pPr>
        <w:ind w:firstLine="420"/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这里的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源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不是指电源。而是指震荡源。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也就是说，有源蜂鸣器内部带震荡源，所以只要</w:t>
      </w:r>
      <w:proofErr w:type="gramStart"/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一</w:t>
      </w:r>
      <w:proofErr w:type="gramEnd"/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通电就会叫。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而无源内部不带震荡源，所以如果用直流信号无法令其鸣叫。必须用 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2K~5K 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的方波去 驱动它。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有源蜂鸣器往往比无源的贵，就是因为里面多个震荡电路。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无源蜂鸣器的优点是：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．便宜，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．声音频率可控，可以做出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多来米发索拉西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的效 果。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．在一些特例中，可以和 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LED 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复用一个控制口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C3ECF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有源蜂鸣器的优点是：程序控制方便</w:t>
      </w: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。</w:t>
      </w:r>
    </w:p>
    <w:p w14:paraId="4D637F2F" w14:textId="7FA37293" w:rsidR="006C3ECF" w:rsidRDefault="006C3ECF" w:rsidP="006C3ECF">
      <w:pPr>
        <w:ind w:firstLine="420"/>
        <w:rPr>
          <w:rFonts w:ascii="思源黑体 CN Medium" w:eastAsia="思源黑体 CN Medium" w:hAnsi="思源黑体 CN Medium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发</w:t>
      </w:r>
      <w:r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声</w:t>
      </w:r>
      <w:r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原理：</w:t>
      </w:r>
    </w:p>
    <w:p w14:paraId="1818D3A5" w14:textId="6E9CE37E" w:rsidR="006C3ECF" w:rsidRPr="006C3ECF" w:rsidRDefault="006C3ECF" w:rsidP="006C3ECF">
      <w:pPr>
        <w:ind w:firstLine="420"/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13D0571B" wp14:editId="5FF52459">
            <wp:extent cx="3289300" cy="1784350"/>
            <wp:effectExtent l="0" t="0" r="6350" b="6350"/>
            <wp:docPr id="1413329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29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0579" cy="178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06A0" w14:textId="0AF66338" w:rsidR="006C3ECF" w:rsidRDefault="006C3ECF" w:rsidP="006C3ECF">
      <w:pPr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ECF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有源蜂鸣器模块低电平触发，通过配置I/O口，给它低电平即可发声。可见电路图如</w:t>
      </w:r>
      <w:r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上</w:t>
      </w:r>
    </w:p>
    <w:p w14:paraId="5E544B7B" w14:textId="19190546" w:rsidR="006C3ECF" w:rsidRPr="006C3ECF" w:rsidRDefault="006C3ECF" w:rsidP="006C3ECF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3ECF"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连接示例</w:t>
      </w:r>
    </w:p>
    <w:p w14:paraId="62E08DD1" w14:textId="77777777" w:rsidR="006C3ECF" w:rsidRPr="00F75281" w:rsidRDefault="006C3ECF" w:rsidP="006C3ECF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6C3ECF" w14:paraId="3EECE240" w14:textId="77777777" w:rsidTr="00653F0F">
        <w:trPr>
          <w:trHeight w:val="455"/>
        </w:trPr>
        <w:tc>
          <w:tcPr>
            <w:tcW w:w="4196" w:type="dxa"/>
          </w:tcPr>
          <w:p w14:paraId="5BAD667D" w14:textId="77777777" w:rsidR="006C3ECF" w:rsidRPr="00F75281" w:rsidRDefault="006C3ECF" w:rsidP="00653F0F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4196" w:type="dxa"/>
          </w:tcPr>
          <w:p w14:paraId="2641A1E7" w14:textId="77777777" w:rsidR="006C3ECF" w:rsidRPr="00F75281" w:rsidRDefault="006C3ECF" w:rsidP="00653F0F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开发板</w:t>
            </w:r>
          </w:p>
        </w:tc>
      </w:tr>
      <w:tr w:rsidR="006C3ECF" w14:paraId="554A314E" w14:textId="77777777" w:rsidTr="00653F0F">
        <w:trPr>
          <w:trHeight w:val="419"/>
        </w:trPr>
        <w:tc>
          <w:tcPr>
            <w:tcW w:w="4196" w:type="dxa"/>
          </w:tcPr>
          <w:p w14:paraId="20B08818" w14:textId="431BE729" w:rsidR="006C3ECF" w:rsidRPr="00F75281" w:rsidRDefault="006C3ECF" w:rsidP="00653F0F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BUZZER</w:t>
            </w: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（+）</w:t>
            </w:r>
          </w:p>
        </w:tc>
        <w:tc>
          <w:tcPr>
            <w:tcW w:w="4196" w:type="dxa"/>
          </w:tcPr>
          <w:p w14:paraId="2F61C834" w14:textId="77777777" w:rsidR="006C3ECF" w:rsidRPr="00F75281" w:rsidRDefault="006C3ECF" w:rsidP="00653F0F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3.3V</w:t>
            </w:r>
          </w:p>
        </w:tc>
      </w:tr>
      <w:tr w:rsidR="006C3ECF" w14:paraId="5799290A" w14:textId="77777777" w:rsidTr="00653F0F">
        <w:trPr>
          <w:trHeight w:val="424"/>
        </w:trPr>
        <w:tc>
          <w:tcPr>
            <w:tcW w:w="4196" w:type="dxa"/>
          </w:tcPr>
          <w:p w14:paraId="1A5262F1" w14:textId="731B5787" w:rsidR="006C3ECF" w:rsidRPr="00F75281" w:rsidRDefault="006C3ECF" w:rsidP="00653F0F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BUZZER</w:t>
            </w: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（-）</w:t>
            </w:r>
          </w:p>
        </w:tc>
        <w:tc>
          <w:tcPr>
            <w:tcW w:w="4196" w:type="dxa"/>
          </w:tcPr>
          <w:p w14:paraId="65AA76B7" w14:textId="77777777" w:rsidR="006C3ECF" w:rsidRPr="00F75281" w:rsidRDefault="006C3ECF" w:rsidP="00653F0F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  <w:tr w:rsidR="006C3ECF" w14:paraId="47E8BDFA" w14:textId="77777777" w:rsidTr="00653F0F">
        <w:trPr>
          <w:trHeight w:val="403"/>
        </w:trPr>
        <w:tc>
          <w:tcPr>
            <w:tcW w:w="4196" w:type="dxa"/>
          </w:tcPr>
          <w:p w14:paraId="29C84751" w14:textId="5C33284C" w:rsidR="006C3ECF" w:rsidRPr="00F75281" w:rsidRDefault="006C3ECF" w:rsidP="00653F0F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BUZZER</w:t>
            </w: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（S）</w:t>
            </w:r>
          </w:p>
        </w:tc>
        <w:tc>
          <w:tcPr>
            <w:tcW w:w="4196" w:type="dxa"/>
          </w:tcPr>
          <w:p w14:paraId="0364AA5F" w14:textId="77777777" w:rsidR="006C3ECF" w:rsidRPr="00F75281" w:rsidRDefault="006C3ECF" w:rsidP="00653F0F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PIN4(GPIO31)</w:t>
            </w:r>
          </w:p>
        </w:tc>
      </w:tr>
    </w:tbl>
    <w:p w14:paraId="46CCF3E4" w14:textId="77777777" w:rsidR="006C3ECF" w:rsidRPr="00F75281" w:rsidRDefault="006C3ECF" w:rsidP="006C3ECF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B54406" w14:textId="63D0677B" w:rsidR="006C3ECF" w:rsidRDefault="008B58F8" w:rsidP="006C3ECF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D1EBE63" wp14:editId="2FA58B7A">
            <wp:extent cx="5274310" cy="3498850"/>
            <wp:effectExtent l="0" t="0" r="2540" b="6350"/>
            <wp:docPr id="110610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0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7DFC" w14:textId="77777777" w:rsidR="006C3ECF" w:rsidRDefault="006C3ECF" w:rsidP="006C3ECF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操作步骤</w:t>
      </w:r>
    </w:p>
    <w:p w14:paraId="0F91044B" w14:textId="77777777" w:rsidR="006C3ECF" w:rsidRDefault="006C3ECF" w:rsidP="006C3ECF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495E5942" w14:textId="77777777" w:rsidR="006C3ECF" w:rsidRPr="00CB260D" w:rsidRDefault="006C3ECF" w:rsidP="006C3ECF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71B71A4C" wp14:editId="1878B765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12AA" w14:textId="77777777" w:rsidR="006C3ECF" w:rsidRPr="00F75281" w:rsidRDefault="006C3ECF" w:rsidP="006C3ECF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驱动代码</w:t>
      </w:r>
    </w:p>
    <w:p w14:paraId="7C3FEDDA" w14:textId="77777777" w:rsidR="006C3ECF" w:rsidRPr="005C413E" w:rsidRDefault="006C3ECF" w:rsidP="006C3ECF">
      <w:pPr>
        <w:rPr>
          <w:rFonts w:ascii="思源黑体 CN ExtraLight" w:eastAsia="思源黑体 CN ExtraLight" w:hAnsi="思源黑体 CN ExtraLight" w:hint="eastAsia"/>
        </w:rPr>
      </w:pPr>
      <w:r w:rsidRPr="005C413E">
        <w:rPr>
          <w:rFonts w:ascii="思源黑体 CN ExtraLight" w:eastAsia="思源黑体 CN ExtraLight" w:hAnsi="思源黑体 CN ExtraLight" w:hint="eastAsia"/>
        </w:rPr>
        <w:t>from machine import Pin</w:t>
      </w:r>
    </w:p>
    <w:p w14:paraId="3B94CC31" w14:textId="77777777" w:rsidR="006C3ECF" w:rsidRPr="005C413E" w:rsidRDefault="006C3ECF" w:rsidP="006C3ECF">
      <w:pPr>
        <w:rPr>
          <w:rFonts w:ascii="思源黑体 CN ExtraLight" w:eastAsia="思源黑体 CN ExtraLight" w:hAnsi="思源黑体 CN ExtraLight" w:hint="eastAsia"/>
        </w:rPr>
      </w:pPr>
      <w:r w:rsidRPr="005C413E">
        <w:rPr>
          <w:rFonts w:ascii="思源黑体 CN ExtraLight" w:eastAsia="思源黑体 CN ExtraLight" w:hAnsi="思源黑体 CN ExtraLight" w:hint="eastAsia"/>
        </w:rPr>
        <w:t># 创建</w:t>
      </w:r>
      <w:proofErr w:type="spellStart"/>
      <w:r w:rsidRPr="005C413E">
        <w:rPr>
          <w:rFonts w:ascii="思源黑体 CN ExtraLight" w:eastAsia="思源黑体 CN ExtraLight" w:hAnsi="思源黑体 CN ExtraLight" w:hint="eastAsia"/>
        </w:rPr>
        <w:t>gpio</w:t>
      </w:r>
      <w:proofErr w:type="spellEnd"/>
      <w:r w:rsidRPr="005C413E">
        <w:rPr>
          <w:rFonts w:ascii="思源黑体 CN ExtraLight" w:eastAsia="思源黑体 CN ExtraLight" w:hAnsi="思源黑体 CN ExtraLight" w:hint="eastAsia"/>
        </w:rPr>
        <w:t>对象</w:t>
      </w:r>
    </w:p>
    <w:p w14:paraId="566A415A" w14:textId="77777777" w:rsidR="006C3ECF" w:rsidRPr="005C413E" w:rsidRDefault="006C3ECF" w:rsidP="006C3ECF">
      <w:pPr>
        <w:rPr>
          <w:rFonts w:ascii="思源黑体 CN ExtraLight" w:eastAsia="思源黑体 CN ExtraLight" w:hAnsi="思源黑体 CN ExtraLight" w:hint="eastAsia"/>
        </w:rPr>
      </w:pPr>
      <w:r w:rsidRPr="005C413E">
        <w:rPr>
          <w:rFonts w:ascii="思源黑体 CN ExtraLight" w:eastAsia="思源黑体 CN ExtraLight" w:hAnsi="思源黑体 CN ExtraLight" w:hint="eastAsia"/>
        </w:rPr>
        <w:t xml:space="preserve">gpio1 = </w:t>
      </w:r>
      <w:proofErr w:type="gramStart"/>
      <w:r w:rsidRPr="005C413E">
        <w:rPr>
          <w:rFonts w:ascii="思源黑体 CN ExtraLight" w:eastAsia="思源黑体 CN ExtraLight" w:hAnsi="思源黑体 CN ExtraLight" w:hint="eastAsia"/>
        </w:rPr>
        <w:t>Pin(</w:t>
      </w:r>
      <w:proofErr w:type="gramEnd"/>
      <w:r w:rsidRPr="005C413E">
        <w:rPr>
          <w:rFonts w:ascii="思源黑体 CN ExtraLight" w:eastAsia="思源黑体 CN ExtraLight" w:hAnsi="思源黑体 CN ExtraLight" w:hint="eastAsia"/>
        </w:rPr>
        <w:t xml:space="preserve">Pin.GPIO31, </w:t>
      </w:r>
      <w:proofErr w:type="spellStart"/>
      <w:r w:rsidRPr="005C413E">
        <w:rPr>
          <w:rFonts w:ascii="思源黑体 CN ExtraLight" w:eastAsia="思源黑体 CN ExtraLight" w:hAnsi="思源黑体 CN ExtraLight" w:hint="eastAsia"/>
        </w:rPr>
        <w:t>Pin.OUT</w:t>
      </w:r>
      <w:proofErr w:type="spellEnd"/>
      <w:r w:rsidRPr="005C413E">
        <w:rPr>
          <w:rFonts w:ascii="思源黑体 CN ExtraLight" w:eastAsia="思源黑体 CN ExtraLight" w:hAnsi="思源黑体 CN ExtraLight" w:hint="eastAsia"/>
        </w:rPr>
        <w:t xml:space="preserve">, </w:t>
      </w:r>
      <w:proofErr w:type="spellStart"/>
      <w:r w:rsidRPr="005C413E">
        <w:rPr>
          <w:rFonts w:ascii="思源黑体 CN ExtraLight" w:eastAsia="思源黑体 CN ExtraLight" w:hAnsi="思源黑体 CN ExtraLight" w:hint="eastAsia"/>
        </w:rPr>
        <w:t>Pin.PULL_DISABLE</w:t>
      </w:r>
      <w:proofErr w:type="spellEnd"/>
      <w:r w:rsidRPr="005C413E">
        <w:rPr>
          <w:rFonts w:ascii="思源黑体 CN ExtraLight" w:eastAsia="思源黑体 CN ExtraLight" w:hAnsi="思源黑体 CN ExtraLight" w:hint="eastAsia"/>
        </w:rPr>
        <w:t>, 1)</w:t>
      </w:r>
    </w:p>
    <w:p w14:paraId="4559F376" w14:textId="77777777" w:rsidR="006C3ECF" w:rsidRPr="005C413E" w:rsidRDefault="006C3ECF" w:rsidP="006C3ECF">
      <w:pPr>
        <w:rPr>
          <w:rFonts w:ascii="思源黑体 CN ExtraLight" w:eastAsia="思源黑体 CN ExtraLight" w:hAnsi="思源黑体 CN ExtraLight" w:hint="eastAsia"/>
        </w:rPr>
      </w:pPr>
      <w:r w:rsidRPr="005C413E">
        <w:rPr>
          <w:rFonts w:ascii="思源黑体 CN ExtraLight" w:eastAsia="思源黑体 CN ExtraLight" w:hAnsi="思源黑体 CN ExtraLight" w:hint="eastAsia"/>
        </w:rPr>
        <w:t># 设置引脚电平</w:t>
      </w:r>
    </w:p>
    <w:p w14:paraId="26DDC093" w14:textId="77777777" w:rsidR="006C3ECF" w:rsidRPr="005C413E" w:rsidRDefault="006C3ECF" w:rsidP="006C3ECF">
      <w:pPr>
        <w:rPr>
          <w:rFonts w:ascii="思源黑体 CN ExtraLight" w:eastAsia="思源黑体 CN ExtraLight" w:hAnsi="思源黑体 CN ExtraLight" w:hint="eastAsia"/>
        </w:rPr>
      </w:pPr>
      <w:r w:rsidRPr="005C413E">
        <w:rPr>
          <w:rFonts w:ascii="思源黑体 CN ExtraLight" w:eastAsia="思源黑体 CN ExtraLight" w:hAnsi="思源黑体 CN ExtraLight" w:hint="eastAsia"/>
        </w:rPr>
        <w:t>gpio1.write(1)</w:t>
      </w:r>
    </w:p>
    <w:p w14:paraId="24317E8D" w14:textId="77777777" w:rsidR="006C3ECF" w:rsidRPr="00F75281" w:rsidRDefault="006C3ECF" w:rsidP="006C3ECF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FEEA3E" w14:textId="77777777" w:rsidR="005668EA" w:rsidRDefault="005668EA"/>
    <w:sectPr w:rsidR="005668EA" w:rsidSect="006C3E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D58AE" w14:textId="77777777" w:rsidR="00B20F05" w:rsidRDefault="00B20F05" w:rsidP="006C3EC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BDF25A" w14:textId="77777777" w:rsidR="00B20F05" w:rsidRDefault="00B20F05" w:rsidP="006C3EC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F0695" w14:textId="77777777" w:rsidR="00B20F05" w:rsidRDefault="00B20F05" w:rsidP="006C3EC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DBC140" w14:textId="77777777" w:rsidR="00B20F05" w:rsidRDefault="00B20F05" w:rsidP="006C3EC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EA"/>
    <w:rsid w:val="005668EA"/>
    <w:rsid w:val="00653F0F"/>
    <w:rsid w:val="006C3ECF"/>
    <w:rsid w:val="008B58F8"/>
    <w:rsid w:val="009E6144"/>
    <w:rsid w:val="00B20F05"/>
    <w:rsid w:val="00F6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E158A3"/>
  <w15:chartTrackingRefBased/>
  <w15:docId w15:val="{E110B458-84E0-43EF-89A2-C7D63A9CF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EC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68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8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8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8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8E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8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8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8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68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8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8E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68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8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8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8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68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6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8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68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6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68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68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68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6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68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668E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3EC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C3EC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C3EC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C3ECF"/>
    <w:rPr>
      <w:sz w:val="18"/>
      <w:szCs w:val="18"/>
    </w:rPr>
  </w:style>
  <w:style w:type="table" w:styleId="af2">
    <w:name w:val="Table Grid"/>
    <w:basedOn w:val="a1"/>
    <w:uiPriority w:val="39"/>
    <w:rsid w:val="006C3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3</Pages>
  <Words>496</Words>
  <Characters>691</Characters>
  <Application>Microsoft Office Word</Application>
  <DocSecurity>0</DocSecurity>
  <Lines>49</Lines>
  <Paragraphs>62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2</cp:revision>
  <dcterms:created xsi:type="dcterms:W3CDTF">2026-04-23T03:29:00Z</dcterms:created>
  <dcterms:modified xsi:type="dcterms:W3CDTF">2026-04-24T03:17:00Z</dcterms:modified>
</cp:coreProperties>
</file>