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7655CD42" w:rsidR="000C6C5E" w:rsidRPr="00F75281" w:rsidRDefault="007253AB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障碍物检测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575B09EE" w14:textId="77777777" w:rsidR="007253AB" w:rsidRDefault="007253AB" w:rsidP="00F75281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障碍物检测模块是红外反射式数字检测器件，也叫红外避障模块，用于近距离障碍物检测、循迹、避障、限位触发；通过红外发射与接收判断前方是否有障碍物，具备响应快、体积小、3.3V/5V 兼容、GPIO 直读、抗干扰强、寿命长等优点。</w:t>
      </w:r>
    </w:p>
    <w:p w14:paraId="18EFE04F" w14:textId="458F59ED" w:rsidR="00F75281" w:rsidRPr="00F75281" w:rsidRDefault="007253AB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组成</w:t>
      </w:r>
      <w:r w:rsid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</w:p>
    <w:p w14:paraId="09DBC90B" w14:textId="3030ED38" w:rsidR="00F75281" w:rsidRPr="00F75281" w:rsidRDefault="007253AB" w:rsidP="00F75281">
      <w:p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0094161" wp14:editId="5E1DFD61">
            <wp:extent cx="4761905" cy="2790476"/>
            <wp:effectExtent l="0" t="0" r="635" b="0"/>
            <wp:docPr id="1561858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5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97CE" w14:textId="5977EC75" w:rsidR="00F75281" w:rsidRDefault="007253AB" w:rsidP="007253AB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58B4325B" w14:textId="7F36AED5" w:rsidR="007253AB" w:rsidRPr="007253AB" w:rsidRDefault="007253AB" w:rsidP="007253AB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工作原理是红外光 线发射管</w:t>
      </w:r>
      <w:r w:rsidRPr="007253A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发射红外光线</w:t>
      </w: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，红外光线接收管</w:t>
      </w:r>
      <w:r w:rsidRPr="007253A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接收红外光线</w:t>
      </w: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，当</w:t>
      </w:r>
      <w:r w:rsidRPr="007253A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没有接收到返回的红外光线</w:t>
      </w: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时，OUT引脚输出</w:t>
      </w:r>
      <w:r w:rsidRPr="007253A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高电平</w:t>
      </w: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，当</w:t>
      </w:r>
      <w:r w:rsidRPr="007253A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接收到返回的红外光线时</w:t>
      </w: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，OUT引脚</w:t>
      </w:r>
      <w:proofErr w:type="gramStart"/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输出</w:t>
      </w:r>
      <w:r w:rsidRPr="007253A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低</w:t>
      </w:r>
      <w:proofErr w:type="gramEnd"/>
      <w:r w:rsidRPr="007253AB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电平</w:t>
      </w:r>
      <w:r w:rsidRPr="007253AB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45521F97" w:rsidR="00F75281" w:rsidRPr="00F75281" w:rsidRDefault="007253AB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64DDEFC4" w:rsidR="00F75281" w:rsidRPr="00F75281" w:rsidRDefault="007253AB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05EA5176" w:rsidR="00F75281" w:rsidRPr="00F75281" w:rsidRDefault="007253AB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3F100B7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397F2CAC" w:rsidR="00F75281" w:rsidRDefault="007253AB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EE1A17E" wp14:editId="696483B5">
            <wp:extent cx="5274310" cy="3805555"/>
            <wp:effectExtent l="0" t="0" r="2540" b="4445"/>
            <wp:docPr id="2117472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42DEBB51" w14:textId="5B91B8D6" w:rsidR="007253AB" w:rsidRPr="007253AB" w:rsidRDefault="007253AB" w:rsidP="007253AB">
      <w:pPr>
        <w:rPr>
          <w:rFonts w:ascii="思源黑体 CN ExtraLight" w:eastAsia="思源黑体 CN ExtraLight" w:hAnsi="思源黑体 CN ExtraLight" w:hint="eastAsia"/>
        </w:rPr>
      </w:pPr>
      <w:proofErr w:type="spellStart"/>
      <w:r w:rsidRPr="007253AB">
        <w:rPr>
          <w:rFonts w:ascii="思源黑体 CN ExtraLight" w:eastAsia="思源黑体 CN ExtraLight" w:hAnsi="思源黑体 CN ExtraLight"/>
        </w:rPr>
        <w:t>gpio</w:t>
      </w:r>
      <w:proofErr w:type="spellEnd"/>
      <w:r w:rsidRPr="007253AB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7253AB">
        <w:rPr>
          <w:rFonts w:ascii="思源黑体 CN ExtraLight" w:eastAsia="思源黑体 CN ExtraLight" w:hAnsi="思源黑体 CN ExtraLight"/>
        </w:rPr>
        <w:t>Pin(</w:t>
      </w:r>
      <w:proofErr w:type="gramEnd"/>
      <w:r w:rsidRPr="007253AB">
        <w:rPr>
          <w:rFonts w:ascii="思源黑体 CN ExtraLight" w:eastAsia="思源黑体 CN ExtraLight" w:hAnsi="思源黑体 CN ExtraLight"/>
        </w:rPr>
        <w:t xml:space="preserve">Pin.GPIO31, Pin.IN, </w:t>
      </w:r>
      <w:proofErr w:type="spellStart"/>
      <w:r w:rsidRPr="007253AB">
        <w:rPr>
          <w:rFonts w:ascii="思源黑体 CN ExtraLight" w:eastAsia="思源黑体 CN ExtraLight" w:hAnsi="思源黑体 CN ExtraLight"/>
        </w:rPr>
        <w:t>Pin.PULL_DISABLE</w:t>
      </w:r>
      <w:proofErr w:type="spellEnd"/>
      <w:r w:rsidRPr="007253AB">
        <w:rPr>
          <w:rFonts w:ascii="思源黑体 CN ExtraLight" w:eastAsia="思源黑体 CN ExtraLight" w:hAnsi="思源黑体 CN ExtraLight"/>
        </w:rPr>
        <w:t>)</w:t>
      </w:r>
    </w:p>
    <w:p w14:paraId="75C4FA93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 xml:space="preserve">def </w:t>
      </w:r>
      <w:proofErr w:type="gramStart"/>
      <w:r w:rsidRPr="007253AB">
        <w:rPr>
          <w:rFonts w:ascii="思源黑体 CN ExtraLight" w:eastAsia="思源黑体 CN ExtraLight" w:hAnsi="思源黑体 CN ExtraLight"/>
        </w:rPr>
        <w:t>main(</w:t>
      </w:r>
      <w:proofErr w:type="gramEnd"/>
      <w:r w:rsidRPr="007253AB">
        <w:rPr>
          <w:rFonts w:ascii="思源黑体 CN ExtraLight" w:eastAsia="思源黑体 CN ExtraLight" w:hAnsi="思源黑体 CN ExtraLight"/>
        </w:rPr>
        <w:t>):</w:t>
      </w:r>
    </w:p>
    <w:p w14:paraId="20CDC5AD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>    # 假设传感器检测到倾斜时输出高电平（1）</w:t>
      </w:r>
    </w:p>
    <w:p w14:paraId="11254376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lastRenderedPageBreak/>
        <w:t>    while True:</w:t>
      </w:r>
    </w:p>
    <w:p w14:paraId="5D99AF87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 xml:space="preserve">        if </w:t>
      </w:r>
      <w:proofErr w:type="spellStart"/>
      <w:proofErr w:type="gramStart"/>
      <w:r w:rsidRPr="007253AB">
        <w:rPr>
          <w:rFonts w:ascii="思源黑体 CN ExtraLight" w:eastAsia="思源黑体 CN ExtraLight" w:hAnsi="思源黑体 CN ExtraLight"/>
        </w:rPr>
        <w:t>gpio.read</w:t>
      </w:r>
      <w:proofErr w:type="spellEnd"/>
      <w:proofErr w:type="gramEnd"/>
      <w:r w:rsidRPr="007253AB">
        <w:rPr>
          <w:rFonts w:ascii="思源黑体 CN ExtraLight" w:eastAsia="思源黑体 CN ExtraLight" w:hAnsi="思源黑体 CN ExtraLight"/>
        </w:rPr>
        <w:t>() == 1:</w:t>
      </w:r>
    </w:p>
    <w:p w14:paraId="6BEFA794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>            print("没检测到障碍物")</w:t>
      </w:r>
    </w:p>
    <w:p w14:paraId="63FCDB4A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>        else:</w:t>
      </w:r>
    </w:p>
    <w:p w14:paraId="76758FE7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>            print("检测到障碍物")</w:t>
      </w:r>
    </w:p>
    <w:p w14:paraId="171E91F3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7253AB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7253AB">
        <w:rPr>
          <w:rFonts w:ascii="思源黑体 CN ExtraLight" w:eastAsia="思源黑体 CN ExtraLight" w:hAnsi="思源黑体 CN ExtraLight"/>
        </w:rPr>
        <w:t>(1)</w:t>
      </w:r>
    </w:p>
    <w:p w14:paraId="0AD1C2AA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 xml:space="preserve">        </w:t>
      </w:r>
    </w:p>
    <w:p w14:paraId="2C25ADC1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</w:p>
    <w:p w14:paraId="3C878F38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>if __name__ == '__main__':</w:t>
      </w:r>
    </w:p>
    <w:p w14:paraId="378E2379" w14:textId="77777777" w:rsidR="007253AB" w:rsidRPr="007253AB" w:rsidRDefault="007253AB" w:rsidP="007253AB">
      <w:pPr>
        <w:rPr>
          <w:rFonts w:ascii="思源黑体 CN ExtraLight" w:eastAsia="思源黑体 CN ExtraLight" w:hAnsi="思源黑体 CN ExtraLight"/>
        </w:rPr>
      </w:pPr>
      <w:r w:rsidRPr="007253AB">
        <w:rPr>
          <w:rFonts w:ascii="思源黑体 CN ExtraLight" w:eastAsia="思源黑体 CN ExtraLight" w:hAnsi="思源黑体 CN ExtraLight"/>
        </w:rPr>
        <w:t xml:space="preserve">    </w:t>
      </w:r>
      <w:proofErr w:type="gramStart"/>
      <w:r w:rsidRPr="007253AB">
        <w:rPr>
          <w:rFonts w:ascii="思源黑体 CN ExtraLight" w:eastAsia="思源黑体 CN ExtraLight" w:hAnsi="思源黑体 CN ExtraLight"/>
        </w:rPr>
        <w:t>main(</w:t>
      </w:r>
      <w:proofErr w:type="gramEnd"/>
      <w:r w:rsidRPr="007253AB">
        <w:rPr>
          <w:rFonts w:ascii="思源黑体 CN ExtraLight" w:eastAsia="思源黑体 CN ExtraLight" w:hAnsi="思源黑体 CN ExtraLight"/>
        </w:rPr>
        <w:t>)</w:t>
      </w:r>
    </w:p>
    <w:p w14:paraId="62F3A169" w14:textId="77777777" w:rsidR="007253AB" w:rsidRPr="007253AB" w:rsidRDefault="007253AB" w:rsidP="007253AB">
      <w:pPr>
        <w:pStyle w:val="a9"/>
        <w:widowControl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0BE05D8" w14:textId="0943C1DC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27AA" w14:textId="77777777" w:rsidR="00811A8C" w:rsidRDefault="00811A8C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81B2E3" w14:textId="77777777" w:rsidR="00811A8C" w:rsidRDefault="00811A8C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34CA2" w14:textId="77777777" w:rsidR="00811A8C" w:rsidRDefault="00811A8C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8F7FA6" w14:textId="77777777" w:rsidR="00811A8C" w:rsidRDefault="00811A8C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C413E"/>
    <w:rsid w:val="007253AB"/>
    <w:rsid w:val="007A2F56"/>
    <w:rsid w:val="00806BDC"/>
    <w:rsid w:val="00811A8C"/>
    <w:rsid w:val="00976186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255</Words>
  <Characters>356</Characters>
  <Application>Microsoft Office Word</Application>
  <DocSecurity>0</DocSecurity>
  <Lines>25</Lines>
  <Paragraphs>32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2026-04-29T11:04:00Z</dcterms:modified>
</cp:coreProperties>
</file>