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r>
        <w:cr/>
      </w:r>
      <w:r>
        <w:t xml:space="preserve">Aarong</w:t>
      </w:r>
      <w:r>
        <w:t xml:space="preserve"> </w:t>
      </w:r>
      <w:r>
        <w:t xml:space="preserve">Hung</w:t>
      </w:r>
    </w:p>
    <w:p>
      <w:r>
        <w:rPr>
          <w:b/>
        </w:rPr>
        <w:t xml:space="preserve">School based practicum of educational technology 0858-801, Fall 2013</w:t>
      </w:r>
    </w:p>
    <w:p>
      <w:r>
        <w:rPr>
          <w:b/>
        </w:rPr>
        <w:t xml:space="preserve">Keywords:</w:t>
      </w:r>
      <w:r>
        <w:t xml:space="preserve"> </w:t>
      </w:r>
      <w:r>
        <w:t xml:space="preserve">educational technology specialist, ed tech practicum, technology coordinator, student teaching, ISTE NETS</w:t>
      </w:r>
    </w:p>
    <w:p>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r>
        <w:rPr>
          <w:b/>
        </w:rPr>
        <w:t xml:space="preserve">Faculty supervisors</w:t>
      </w:r>
    </w:p>
    <w:p>
      <w:pPr>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numPr>
          <w:numId w:val="2"/>
          <w:ilvl w:val="0"/>
        </w:numPr>
      </w:pPr>
      <w:hyperlink r:id="rId23">
        <w:r>
          <w:rPr>
            <w:rStyle w:val="Link"/>
          </w:rPr>
          <w:t xml:space="preserve">Post Annex, Room 1</w:t>
        </w:r>
      </w:hyperlink>
    </w:p>
    <w:p>
      <w:pPr>
        <w:numPr>
          <w:numId w:val="2"/>
          <w:ilvl w:val="0"/>
        </w:numPr>
      </w:pPr>
      <w:r>
        <w:t xml:space="preserve">Aaron Hung,</w:t>
      </w:r>
      <w:r>
        <w:t xml:space="preserve"> </w:t>
      </w:r>
      <w:hyperlink r:id="rId24">
        <w:r>
          <w:rPr>
            <w:rStyle w:val="Link"/>
          </w:rPr>
          <w:t xml:space="preserve">hung@adelphi.edu</w:t>
        </w:r>
      </w:hyperlink>
    </w:p>
    <w:p>
      <w:pPr>
        <w:numPr>
          <w:numId w:val="2"/>
          <w:ilvl w:val="0"/>
        </w:numPr>
      </w:pPr>
      <w:hyperlink r:id="rId23">
        <w:r>
          <w:rPr>
            <w:rStyle w:val="Link"/>
          </w:rPr>
          <w:t xml:space="preserve">Post Annex, Room 2</w:t>
        </w:r>
      </w:hyperlink>
    </w:p>
    <w:p>
      <w:r>
        <w:rPr>
          <w:b/>
        </w:rPr>
        <w:t xml:space="preserve">University seminar meetings:</w:t>
      </w:r>
      <w:r>
        <w:t xml:space="preserve"> </w:t>
      </w:r>
      <w:r>
        <w:t xml:space="preserve">TBD</w:t>
      </w:r>
    </w:p>
    <w:p>
      <w:r>
        <w:rPr>
          <w:b/>
        </w:rPr>
        <w:t xml:space="preserve">Dr. Curinga Office Hours</w:t>
      </w:r>
    </w:p>
    <w:p>
      <w:pPr>
        <w:numPr>
          <w:numId w:val="3"/>
          <w:ilvl w:val="0"/>
        </w:numPr>
      </w:pPr>
      <w:r>
        <w:t xml:space="preserve">Tuesday, 4:30-6:30PM</w:t>
      </w:r>
    </w:p>
    <w:p>
      <w:pPr>
        <w:numPr>
          <w:numId w:val="3"/>
          <w:ilvl w:val="0"/>
        </w:numPr>
      </w:pPr>
      <w:r>
        <w:t xml:space="preserve">Thursday, 3-5PM</w:t>
      </w:r>
    </w:p>
    <w:p>
      <w:pPr>
        <w:numPr>
          <w:numId w:val="3"/>
          <w:ilvl w:val="0"/>
        </w:numPr>
      </w:pPr>
      <w:r>
        <w:t xml:space="preserve">Online or in person, by appointment</w:t>
      </w:r>
    </w:p>
    <w:p>
      <w:r>
        <w:rPr>
          <w:b/>
        </w:rPr>
        <w:t xml:space="preserve">Dr. Hung Office Hours</w:t>
      </w:r>
    </w:p>
    <w:bookmarkStart w:id="25" w:name="learning-goals"/>
    <w:p>
      <w:pPr>
        <w:pStyle w:val="Heading2"/>
      </w:pPr>
      <w:r>
        <w:t xml:space="preserve">Learning Goals</w:t>
      </w:r>
    </w:p>
    <w:bookmarkEnd w:id="25"/>
    <w:p>
      <w:r>
        <w:t xml:space="preserve">Students who complete this course should be ready to assume technology leadership roles in K-12 schools. In particular, they should be prepared to:</w:t>
      </w:r>
    </w:p>
    <w:p>
      <w:pPr>
        <w:numPr>
          <w:numId w:val="4"/>
          <w:ilvl w:val="0"/>
        </w:numPr>
      </w:pPr>
      <w:r>
        <w:t xml:space="preserve">plan and teach a series of enrichment classes for students, in an area of computers and digital media (digital video, game design, robotics, programming, web design) or in a content area with technology enrichment</w:t>
      </w:r>
    </w:p>
    <w:p>
      <w:pPr>
        <w:numPr>
          <w:numId w:val="4"/>
          <w:ilvl w:val="0"/>
        </w:numPr>
      </w:pPr>
      <w:r>
        <w:t xml:space="preserve">write a technology grant for the school</w:t>
      </w:r>
    </w:p>
    <w:p>
      <w:pPr>
        <w:numPr>
          <w:numId w:val="4"/>
          <w:ilvl w:val="0"/>
        </w:numPr>
      </w:pPr>
      <w:r>
        <w:t xml:space="preserve">create or improve the school websites, especially to make it a learning resource for students and families</w:t>
      </w:r>
    </w:p>
    <w:p>
      <w:pPr>
        <w:numPr>
          <w:numId w:val="4"/>
          <w:ilvl w:val="0"/>
        </w:numPr>
      </w:pPr>
      <w:r>
        <w:t xml:space="preserve">design and implement professional development for the school’s teachers and staff based on mentoring and coachning models that are proven effective on fostering more effective pedagogy</w:t>
      </w:r>
    </w:p>
    <w:p>
      <w:pPr>
        <w:numPr>
          <w:numId w:val="4"/>
          <w:ilvl w:val="0"/>
        </w:numPr>
      </w:pPr>
      <w:r>
        <w:t xml:space="preserve">install or upgrade the learning technology infrastructure in the school computer lab, classrooms, or library</w:t>
      </w:r>
    </w:p>
    <w:p>
      <w:pPr>
        <w:numPr>
          <w:numId w:val="4"/>
          <w:ilvl w:val="0"/>
        </w:numPr>
      </w:pPr>
      <w:r>
        <w:t xml:space="preserve">develop a multi-year technology plan</w:t>
      </w:r>
    </w:p>
    <w:bookmarkStart w:id="26" w:name="required-text"/>
    <w:p>
      <w:pPr>
        <w:pStyle w:val="Heading2"/>
      </w:pPr>
      <w:r>
        <w:t xml:space="preserve">Required Text</w:t>
      </w:r>
    </w:p>
    <w:bookmarkEnd w:id="26"/>
    <w:p>
      <w:r>
        <w:rPr>
          <w:i/>
        </w:rPr>
        <w:t xml:space="preserve">None.</w:t>
      </w:r>
    </w:p>
    <w:bookmarkStart w:id="27" w:name="field-based-practicum"/>
    <w:p>
      <w:pPr>
        <w:pStyle w:val="Heading2"/>
      </w:pPr>
      <w:r>
        <w:t xml:space="preserve">Field-based practicum</w:t>
      </w:r>
    </w:p>
    <w:bookmarkEnd w:id="27"/>
    <w:p>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bookmarkStart w:id="28" w:name="university-seminar"/>
    <w:p>
      <w:pPr>
        <w:pStyle w:val="Heading2"/>
      </w:pPr>
      <w:r>
        <w:t xml:space="preserve">University seminar</w:t>
      </w:r>
    </w:p>
    <w:bookmarkEnd w:id="28"/>
    <w:p>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Pr>
      <w:tblGrid/>
      <w:tr>
        <w:tc>
          <w:tcPr>
            <w:tcBorders>
              <w:bottom w:val="single"/>
            </w:tcBorders>
            <w:vAlign w:val="bottom"/>
          </w:tcPr>
          <w:p>
            <w:pPr>
              <w:jc w:val="left"/>
            </w:pPr>
            <w:r>
              <w:t xml:space="preserve">Session</w:t>
            </w:r>
          </w:p>
        </w:tc>
        <w:tc>
          <w:tcPr>
            <w:tcBorders>
              <w:bottom w:val="single"/>
            </w:tcBorders>
            <w:vAlign w:val="bottom"/>
          </w:tcPr>
          <w:p>
            <w:pPr>
              <w:jc w:val="left"/>
            </w:pPr>
            <w:r>
              <w:t xml:space="preserve">Week</w:t>
            </w:r>
          </w:p>
        </w:tc>
        <w:tc>
          <w:tcPr>
            <w:tcBorders>
              <w:bottom w:val="single"/>
            </w:tcBorders>
            <w:vAlign w:val="bottom"/>
          </w:tcPr>
          <w:p>
            <w:pPr>
              <w:jc w:val="left"/>
            </w:pPr>
            <w:r>
              <w:t xml:space="preserve">Session Leader</w:t>
            </w:r>
          </w:p>
        </w:tc>
      </w:tr>
      <w:tr>
        <w:tc>
          <w:p>
            <w:pPr>
              <w:jc w:val="left"/>
            </w:pPr>
            <w:r>
              <w:t xml:space="preserve">1</w:t>
            </w:r>
          </w:p>
        </w:tc>
        <w:tc>
          <w:p>
            <w:pPr>
              <w:jc w:val="left"/>
            </w:pPr>
            <w:r>
              <w:t xml:space="preserve">9-sep</w:t>
            </w:r>
          </w:p>
        </w:tc>
        <w:tc>
          <w:p>
            <w:pPr>
              <w:jc w:val="left"/>
            </w:pPr>
            <w:r>
              <w:t xml:space="preserve">Curinga</w:t>
            </w:r>
          </w:p>
        </w:tc>
      </w:tr>
      <w:tr>
        <w:tc>
          <w:p>
            <w:pPr>
              <w:jc w:val="left"/>
            </w:pPr>
            <w:r>
              <w:t xml:space="preserve">2</w:t>
            </w:r>
          </w:p>
        </w:tc>
        <w:tc>
          <w:p>
            <w:pPr>
              <w:jc w:val="left"/>
            </w:pPr>
            <w:r>
              <w:t xml:space="preserve">23-Sep</w:t>
            </w:r>
          </w:p>
        </w:tc>
        <w:tc>
          <w:p>
            <w:pPr>
              <w:jc w:val="left"/>
            </w:pPr>
            <w:r>
              <w:t xml:space="preserve">Hung</w:t>
            </w:r>
          </w:p>
        </w:tc>
      </w:tr>
      <w:tr>
        <w:tc>
          <w:p>
            <w:pPr>
              <w:jc w:val="left"/>
            </w:pPr>
            <w:r>
              <w:t xml:space="preserve">3</w:t>
            </w:r>
          </w:p>
        </w:tc>
        <w:tc>
          <w:p>
            <w:pPr>
              <w:jc w:val="left"/>
            </w:pPr>
            <w:r>
              <w:t xml:space="preserve">7-Oct</w:t>
            </w:r>
          </w:p>
        </w:tc>
        <w:tc>
          <w:p>
            <w:pPr>
              <w:jc w:val="left"/>
            </w:pPr>
            <w:r>
              <w:t xml:space="preserve">Curinga</w:t>
            </w:r>
          </w:p>
        </w:tc>
      </w:tr>
      <w:tr>
        <w:tc>
          <w:p>
            <w:pPr>
              <w:jc w:val="left"/>
            </w:pPr>
            <w:r>
              <w:t xml:space="preserve">4</w:t>
            </w:r>
          </w:p>
        </w:tc>
        <w:tc>
          <w:p>
            <w:pPr>
              <w:jc w:val="left"/>
            </w:pPr>
            <w:r>
              <w:t xml:space="preserve">21-Oct</w:t>
            </w:r>
          </w:p>
        </w:tc>
        <w:tc>
          <w:p>
            <w:pPr>
              <w:jc w:val="left"/>
            </w:pPr>
            <w:r>
              <w:t xml:space="preserve">Hung</w:t>
            </w:r>
          </w:p>
        </w:tc>
      </w:tr>
      <w:tr>
        <w:tc>
          <w:p>
            <w:pPr>
              <w:jc w:val="left"/>
            </w:pPr>
            <w:r>
              <w:t xml:space="preserve">5</w:t>
            </w:r>
          </w:p>
        </w:tc>
        <w:tc>
          <w:p>
            <w:pPr>
              <w:jc w:val="left"/>
            </w:pPr>
            <w:r>
              <w:t xml:space="preserve">30-Oct</w:t>
            </w:r>
          </w:p>
        </w:tc>
        <w:tc>
          <w:p>
            <w:pPr>
              <w:jc w:val="left"/>
            </w:pPr>
            <w:r>
              <w:t xml:space="preserve">Curinga</w:t>
            </w:r>
          </w:p>
        </w:tc>
      </w:tr>
      <w:tr>
        <w:tc>
          <w:p>
            <w:pPr>
              <w:jc w:val="left"/>
            </w:pPr>
            <w:r>
              <w:t xml:space="preserve">6</w:t>
            </w:r>
          </w:p>
        </w:tc>
        <w:tc>
          <w:p>
            <w:pPr>
              <w:jc w:val="left"/>
            </w:pPr>
            <w:r>
              <w:t xml:space="preserve">4-Nov</w:t>
            </w:r>
          </w:p>
        </w:tc>
        <w:tc>
          <w:p>
            <w:pPr>
              <w:jc w:val="left"/>
            </w:pPr>
            <w:r>
              <w:t xml:space="preserve">Hung</w:t>
            </w:r>
          </w:p>
        </w:tc>
      </w:tr>
      <w:tr>
        <w:tc>
          <w:p>
            <w:pPr>
              <w:jc w:val="left"/>
            </w:pPr>
            <w:r>
              <w:t xml:space="preserve">7</w:t>
            </w:r>
          </w:p>
        </w:tc>
        <w:tc>
          <w:p>
            <w:pPr>
              <w:jc w:val="left"/>
            </w:pPr>
            <w:r>
              <w:t xml:space="preserve">18-Nov</w:t>
            </w:r>
          </w:p>
        </w:tc>
        <w:tc>
          <w:p>
            <w:pPr>
              <w:jc w:val="left"/>
            </w:pPr>
            <w:r>
              <w:t xml:space="preserve">Curinga</w:t>
            </w:r>
          </w:p>
        </w:tc>
      </w:tr>
      <w:tr>
        <w:tc>
          <w:p>
            <w:pPr>
              <w:jc w:val="left"/>
            </w:pPr>
            <w:r>
              <w:t xml:space="preserve">8</w:t>
            </w:r>
          </w:p>
        </w:tc>
        <w:tc>
          <w:p>
            <w:pPr>
              <w:jc w:val="left"/>
            </w:pPr>
            <w:r>
              <w:t xml:space="preserve">20-Nov</w:t>
            </w:r>
          </w:p>
        </w:tc>
        <w:tc>
          <w:p>
            <w:pPr>
              <w:jc w:val="left"/>
            </w:pPr>
            <w:r>
              <w:t xml:space="preserve">Hung</w:t>
            </w:r>
          </w:p>
        </w:tc>
      </w:tr>
      <w:tr>
        <w:tc>
          <w:p>
            <w:pPr>
              <w:jc w:val="left"/>
            </w:pPr>
            <w:r>
              <w:t xml:space="preserve">9</w:t>
            </w:r>
          </w:p>
        </w:tc>
        <w:tc>
          <w:p>
            <w:pPr>
              <w:jc w:val="left"/>
            </w:pPr>
            <w:r>
              <w:t xml:space="preserve">2-Dec</w:t>
            </w:r>
          </w:p>
        </w:tc>
        <w:tc>
          <w:p>
            <w:pPr>
              <w:jc w:val="left"/>
            </w:pPr>
            <w:r>
              <w:t xml:space="preserve">Curinga</w:t>
            </w:r>
          </w:p>
        </w:tc>
      </w:tr>
      <w:tr>
        <w:tc>
          <w:p>
            <w:pPr>
              <w:jc w:val="left"/>
            </w:pPr>
            <w:r>
              <w:t xml:space="preserve">10</w:t>
            </w:r>
          </w:p>
        </w:tc>
        <w:tc>
          <w:p>
            <w:pPr>
              <w:jc w:val="left"/>
            </w:pPr>
            <w:r>
              <w:t xml:space="preserve">16-Dec</w:t>
            </w:r>
          </w:p>
        </w:tc>
        <w:tc>
          <w:p>
            <w:pPr>
              <w:jc w:val="left"/>
            </w:pPr>
            <w:r>
              <w:t xml:space="preserve">Hung</w:t>
            </w:r>
          </w:p>
        </w:tc>
      </w:tr>
    </w:tbl>
    <w:bookmarkStart w:id="29" w:name="practicum-projects-assessment"/>
    <w:p>
      <w:pPr>
        <w:pStyle w:val="Heading2"/>
      </w:pPr>
      <w:r>
        <w:t xml:space="preserve">Practicum projects &amp; assessment</w:t>
      </w:r>
    </w:p>
    <w:bookmarkEnd w:id="29"/>
    <w:p>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Link"/>
          </w:rPr>
          <w:t xml:space="preserve">International Society for Technology in Education</w:t>
        </w:r>
      </w:hyperlink>
      <w:r>
        <w:t xml:space="preserve">.</w:t>
      </w:r>
    </w:p>
    <w:p>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bookmarkStart w:id="31" w:name="project-1-technology-infrastructure"/>
    <w:p>
      <w:pPr>
        <w:pStyle w:val="Heading3"/>
      </w:pPr>
      <w:r>
        <w:t xml:space="preserve">Project 1: Technology infrastructure</w:t>
      </w:r>
    </w:p>
    <w:bookmarkEnd w:id="31"/>
    <w:p>
      <w:r>
        <w:t xml:space="preserve">For this projects students will work develop a project to help improve the technical infrastructure of the school. Infrastructure improvements may take several different forms. For example:</w:t>
      </w:r>
    </w:p>
    <w:p>
      <w:pPr>
        <w:numPr>
          <w:numId w:val="5"/>
          <w:ilvl w:val="0"/>
        </w:numPr>
      </w:pPr>
      <w:r>
        <w:t xml:space="preserve">facilities improvements: installing new software or operating systems on school computers; installing more wireless access points to improve wifi network</w:t>
      </w:r>
    </w:p>
    <w:p>
      <w:pPr>
        <w:numPr>
          <w:numId w:val="5"/>
          <w:ilvl w:val="0"/>
        </w:numPr>
      </w:pPr>
      <w:r>
        <w:t xml:space="preserve">processes: create new procedures for tech support; implement new system for hardware, software, or media management</w:t>
      </w:r>
    </w:p>
    <w:p>
      <w:pPr>
        <w:numPr>
          <w:numId w:val="5"/>
          <w:ilvl w:val="0"/>
        </w:numPr>
      </w:pPr>
      <w:r>
        <w:t xml:space="preserve">development: find and apply for grants to improve the school’s use of technology; create budget and implementation plans for future improvements; improve the school or district’s technology plan</w:t>
      </w:r>
    </w:p>
    <w:p>
      <w:hyperlink r:id="rId32">
        <w:r>
          <w:rPr>
            <w:b/>
            <w:rStyle w:val="Link"/>
          </w:rPr>
          <w:t xml:space="preserve">Assessment of this project will follow the standards detailed in the ISTE NETS for Administrators (NETS•A)</w:t>
        </w:r>
      </w:hyperlink>
    </w:p>
    <w:bookmarkStart w:id="33" w:name="project-2-professional-development"/>
    <w:p>
      <w:pPr>
        <w:pStyle w:val="Heading3"/>
      </w:pPr>
      <w:r>
        <w:t xml:space="preserve">Project 2: Professional development</w:t>
      </w:r>
    </w:p>
    <w:bookmarkEnd w:id="33"/>
    <w:p>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hyperlink r:id="rId34">
        <w:r>
          <w:rPr>
            <w:b/>
            <w:rStyle w:val="Link"/>
          </w:rPr>
          <w:t xml:space="preserve">Assessment of this project will follow the standards detailed in the ISTE NETS for Coaches (NETS•C)</w:t>
        </w:r>
      </w:hyperlink>
    </w:p>
    <w:bookmarkStart w:id="35" w:name="project-3-co-teaching"/>
    <w:p>
      <w:pPr>
        <w:pStyle w:val="Heading3"/>
      </w:pPr>
      <w:r>
        <w:t xml:space="preserve">Project 3: Co-teaching</w:t>
      </w:r>
    </w:p>
    <w:bookmarkEnd w:id="35"/>
    <w:p>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hyperlink r:id="rId36">
        <w:r>
          <w:rPr>
            <w:b/>
            <w:rStyle w:val="Link"/>
          </w:rPr>
          <w:t xml:space="preserve">Assessment of this project will follow the standards detailed in the ISTE NETS for Teachers (NETS•T)</w:t>
        </w:r>
      </w:hyperlink>
    </w:p>
    <w:bookmarkStart w:id="37" w:name="portfolio"/>
    <w:p>
      <w:pPr>
        <w:pStyle w:val="Heading3"/>
      </w:pPr>
      <w:r>
        <w:t xml:space="preserve">Portfolio</w:t>
      </w:r>
    </w:p>
    <w:bookmarkEnd w:id="37"/>
    <w:p>
      <w:r>
        <w:t xml:space="preserve">Your portfolio is a reflective piece documenting your accomplishments in your school practicum. Please upload the following materials here:</w:t>
      </w:r>
    </w:p>
    <w:p>
      <w:pPr>
        <w:numPr>
          <w:numId w:val="6"/>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numPr>
          <w:numId w:val="6"/>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0587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8a372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terms:created xsi:type="dcterms:W3CDTF"/>
  <dcterms:modified xsi:type="dcterms:W3CDTF"/>
  <dc:creator>Matthew X. Curinga,</dc:creator>
  <dc:creator>Aarong Hung</dc:creator>
</cp:coreProperties>
</file>