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6848" w:rsidRPr="00084E57" w:rsidRDefault="00000000">
      <w:pPr>
        <w:pStyle w:val="Title"/>
        <w:rPr>
          <w:color w:val="000000" w:themeColor="text1"/>
        </w:rPr>
      </w:pPr>
      <w:r w:rsidRPr="00084E57">
        <w:rPr>
          <w:rFonts w:ascii="Arial" w:hAnsi="Arial"/>
          <w:color w:val="000000" w:themeColor="text1"/>
        </w:rPr>
        <w:t>GMA Store POS Data Dictionary</w:t>
      </w:r>
    </w:p>
    <w:p w:rsidR="00AE6848" w:rsidRPr="00084E57" w:rsidRDefault="00000000">
      <w:pPr>
        <w:spacing w:after="240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t>Logical PostgreSQL Schema</w:t>
      </w:r>
    </w:p>
    <w:p w:rsidR="00AE6848" w:rsidRPr="00084E57" w:rsidRDefault="00000000">
      <w:pPr>
        <w:jc w:val="both"/>
        <w:rPr>
          <w:color w:val="000000" w:themeColor="text1"/>
        </w:rPr>
      </w:pPr>
      <w:r w:rsidRPr="00084E57">
        <w:rPr>
          <w:color w:val="000000" w:themeColor="text1"/>
        </w:rPr>
        <w:t>This data dictionary defines the normalized relational structure for GMA Store POS, an offline-first point-of-sale system for sari-sari stores. It documents the server-side PostgreSQL entities that support checkout, inventory, customer utang, expenses, staff access, synchronization, images, and encrypted backups.</w:t>
      </w:r>
    </w:p>
    <w:p w:rsidR="00AE6848" w:rsidRPr="00084E57" w:rsidRDefault="00000000">
      <w:pPr>
        <w:jc w:val="both"/>
        <w:rPr>
          <w:color w:val="000000" w:themeColor="text1"/>
        </w:rPr>
      </w:pPr>
      <w:r w:rsidRPr="00084E57">
        <w:rPr>
          <w:color w:val="000000" w:themeColor="text1"/>
        </w:rPr>
        <w:t>The model contains 16 entities and is normalized through Third Normal Form. Each table has a primary key, each relationship is represented by a foreign key, and derived balances and reports are calculated from transaction records instead of being stored as duplicate data.</w:t>
      </w:r>
    </w:p>
    <w:p w:rsidR="00AE6848" w:rsidRPr="00084E57" w:rsidRDefault="00000000">
      <w:pPr>
        <w:pStyle w:val="Heading1"/>
        <w:rPr>
          <w:color w:val="000000" w:themeColor="text1"/>
        </w:rPr>
      </w:pPr>
      <w:r w:rsidRPr="00084E57">
        <w:rPr>
          <w:color w:val="000000" w:themeColor="text1"/>
        </w:rPr>
        <w:t>Database Scope and Conventions</w:t>
      </w:r>
    </w:p>
    <w:p w:rsidR="00AE6848" w:rsidRPr="00084E57" w:rsidRDefault="00000000">
      <w:pPr>
        <w:spacing w:after="60" w:line="252" w:lineRule="auto"/>
        <w:ind w:left="317" w:hanging="259"/>
        <w:rPr>
          <w:color w:val="000000" w:themeColor="text1"/>
        </w:rPr>
      </w:pPr>
      <w:r w:rsidRPr="00084E57">
        <w:rPr>
          <w:color w:val="000000" w:themeColor="text1"/>
        </w:rPr>
        <w:t>•  All identifiers use UUID values unless a table explicitly uses BIGSERIAL for an ordered synchronization cursor.</w:t>
      </w:r>
    </w:p>
    <w:p w:rsidR="00AE6848" w:rsidRPr="00084E57" w:rsidRDefault="00000000">
      <w:pPr>
        <w:spacing w:after="60" w:line="252" w:lineRule="auto"/>
        <w:ind w:left="317" w:hanging="259"/>
        <w:rPr>
          <w:color w:val="000000" w:themeColor="text1"/>
        </w:rPr>
      </w:pPr>
      <w:r w:rsidRPr="00084E57">
        <w:rPr>
          <w:color w:val="000000" w:themeColor="text1"/>
        </w:rPr>
        <w:t>•  All monetary amounts are stored as integer centavos to avoid floating-point rounding errors.</w:t>
      </w:r>
    </w:p>
    <w:p w:rsidR="00AE6848" w:rsidRPr="00084E57" w:rsidRDefault="00000000">
      <w:pPr>
        <w:spacing w:after="60" w:line="252" w:lineRule="auto"/>
        <w:ind w:left="317" w:hanging="259"/>
        <w:rPr>
          <w:color w:val="000000" w:themeColor="text1"/>
        </w:rPr>
      </w:pPr>
      <w:r w:rsidRPr="00084E57">
        <w:rPr>
          <w:color w:val="000000" w:themeColor="text1"/>
        </w:rPr>
        <w:t>•  Inventory is stored in the product's smallest base unit; entered selling or restocking quantities are converted through product_units.</w:t>
      </w:r>
    </w:p>
    <w:p w:rsidR="00AE6848" w:rsidRPr="00084E57" w:rsidRDefault="00000000">
      <w:pPr>
        <w:spacing w:after="60" w:line="252" w:lineRule="auto"/>
        <w:ind w:left="317" w:hanging="259"/>
        <w:rPr>
          <w:color w:val="000000" w:themeColor="text1"/>
        </w:rPr>
      </w:pPr>
      <w:r w:rsidRPr="00084E57">
        <w:rPr>
          <w:color w:val="000000" w:themeColor="text1"/>
        </w:rPr>
        <w:t>•  TIMESTAMPTZ fields store timezone-aware dates and times.</w:t>
      </w:r>
    </w:p>
    <w:p w:rsidR="00AE6848" w:rsidRPr="00084E57" w:rsidRDefault="00000000">
      <w:pPr>
        <w:spacing w:after="60" w:line="252" w:lineRule="auto"/>
        <w:ind w:left="317" w:hanging="259"/>
        <w:rPr>
          <w:color w:val="000000" w:themeColor="text1"/>
        </w:rPr>
      </w:pPr>
      <w:r w:rsidRPr="00084E57">
        <w:rPr>
          <w:color w:val="000000" w:themeColor="text1"/>
        </w:rPr>
        <w:t>•  record_version supports offline synchronization, optimistic concurrency, and conflict detection.</w:t>
      </w:r>
    </w:p>
    <w:p w:rsidR="00AE6848" w:rsidRPr="00084E57" w:rsidRDefault="00000000">
      <w:pPr>
        <w:spacing w:after="60" w:line="252" w:lineRule="auto"/>
        <w:ind w:left="317" w:hanging="259"/>
        <w:rPr>
          <w:color w:val="000000" w:themeColor="text1"/>
        </w:rPr>
      </w:pPr>
      <w:r w:rsidRPr="00084E57">
        <w:rPr>
          <w:color w:val="000000" w:themeColor="text1"/>
        </w:rPr>
        <w:t>•  Optional audit identities use nullable foreign keys so historical records survive account removal.</w:t>
      </w:r>
    </w:p>
    <w:p w:rsidR="00AE6848" w:rsidRPr="00084E57" w:rsidRDefault="00000000">
      <w:pPr>
        <w:pStyle w:val="Heading1"/>
        <w:rPr>
          <w:color w:val="000000" w:themeColor="text1"/>
        </w:rPr>
      </w:pPr>
      <w:r w:rsidRPr="00084E57">
        <w:rPr>
          <w:color w:val="000000" w:themeColor="text1"/>
        </w:rPr>
        <w:t>Normalization Evidence</w:t>
      </w:r>
    </w:p>
    <w:p w:rsidR="00AE6848" w:rsidRPr="00084E57" w:rsidRDefault="00000000">
      <w:pPr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First Normal Form. </w:t>
      </w:r>
      <w:r w:rsidRPr="00084E57">
        <w:rPr>
          <w:color w:val="000000" w:themeColor="text1"/>
        </w:rPr>
        <w:t>Every field contains one atomic value. Repeating units, sale lines, stock events, and ledger entries are stored as separate rows rather than repeated columns.</w:t>
      </w:r>
    </w:p>
    <w:p w:rsidR="00AE6848" w:rsidRPr="00084E57" w:rsidRDefault="00000000">
      <w:pPr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Second Normal Form. </w:t>
      </w:r>
      <w:r w:rsidRPr="00084E57">
        <w:rPr>
          <w:color w:val="000000" w:themeColor="text1"/>
        </w:rPr>
        <w:t>Attributes in composite-key tables depend on the complete key. For example, role and membership status depend on both store_id and user_id in store_memberships.</w:t>
      </w:r>
    </w:p>
    <w:p w:rsidR="00AE6848" w:rsidRPr="00084E57" w:rsidRDefault="00000000">
      <w:pPr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Third Normal Form. </w:t>
      </w:r>
      <w:r w:rsidRPr="00084E57">
        <w:rPr>
          <w:color w:val="000000" w:themeColor="text1"/>
        </w:rPr>
        <w:t>Units and prices are separated from products, line items are separated from sales, and balances and reports are calculated from source transactions. Snapshot fields in sale_items and inventory_movements are retained because they are historical facts that depend on the transaction row, not on the current product or user record.</w:t>
      </w:r>
    </w:p>
    <w:p w:rsidR="00AE6848" w:rsidRPr="00084E57" w:rsidRDefault="00000000">
      <w:pPr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Junction entities. </w:t>
      </w:r>
      <w:r w:rsidRPr="00084E57">
        <w:rPr>
          <w:color w:val="000000" w:themeColor="text1"/>
        </w:rPr>
        <w:t>The many-to-many Store-User relationship is resolved by store_memberships, while the many-to-many Sale-Product relationship is resolved by sale_items.</w:t>
      </w:r>
    </w:p>
    <w:p w:rsidR="00AE6848" w:rsidRPr="00084E57" w:rsidRDefault="00000000">
      <w:pPr>
        <w:pStyle w:val="Heading1"/>
        <w:rPr>
          <w:color w:val="000000" w:themeColor="text1"/>
        </w:rPr>
      </w:pPr>
      <w:r w:rsidRPr="00084E57">
        <w:rPr>
          <w:color w:val="000000" w:themeColor="text1"/>
        </w:rPr>
        <w:t>Entity Reference</w:t>
      </w:r>
    </w:p>
    <w:p w:rsidR="00AE6848" w:rsidRPr="00084E57" w:rsidRDefault="00000000">
      <w:pPr>
        <w:jc w:val="both"/>
        <w:rPr>
          <w:color w:val="000000" w:themeColor="text1"/>
        </w:rPr>
      </w:pPr>
      <w:r w:rsidRPr="00084E57">
        <w:rPr>
          <w:color w:val="000000" w:themeColor="text1"/>
        </w:rPr>
        <w:t>The following sections list every entity and attribute in the logical model. Foreign-key entries identify the referenced table and field so that the dictionary matches the accompanying data model diagram.</w:t>
      </w:r>
    </w:p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pStyle w:val="Heading1"/>
        <w:rPr>
          <w:color w:val="000000" w:themeColor="text1"/>
        </w:rPr>
      </w:pPr>
      <w:r w:rsidRPr="00084E57">
        <w:rPr>
          <w:color w:val="000000" w:themeColor="text1"/>
        </w:rPr>
        <w:lastRenderedPageBreak/>
        <w:t>Access and Tenancy</w:t>
      </w:r>
    </w:p>
    <w:p w:rsidR="00AE6848" w:rsidRPr="00084E57" w:rsidRDefault="00000000">
      <w:pPr>
        <w:jc w:val="both"/>
        <w:rPr>
          <w:color w:val="000000" w:themeColor="text1"/>
        </w:rPr>
      </w:pPr>
      <w:r w:rsidRPr="00084E57">
        <w:rPr>
          <w:color w:val="000000" w:themeColor="text1"/>
        </w:rPr>
        <w:t>Defines stores, identities, role assignments, registered devices, and encrypted backup metadata.</w:t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t>Table Entity Name stores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Stores the identity and lifecycle status of each sari-sari store managed by the system.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identifier for the store.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name</w:t>
            </w:r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120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Display name of the store.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is_active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Indicates whether the store may be accessed and operated.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store record was created.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store record was last updated.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users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Stores system identities for superadministrators, owners, administrators, and cashiers.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identifier for the user.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display_name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120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Name shown in the application and audit records.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email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200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email used by owner, administrator, or superadministrator accounts. Either email or staff_code is required.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password_hash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TEXT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Secure password hash for email-based accounts; never stores a plain-text password.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staff_code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32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code used to identify a cashier. Either staff_code or email is required.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pin_hash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TEXT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Secure PIN hash for staff-code authentication.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is_active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Indicates whether the user account may authenticate.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is_superadmin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Indicates whether the identity has deployment-wide superadministrator privileges.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users Continued 2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users.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user account was created.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user account was last updated.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store_memberships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Resolves the many-to-many relationship between stores and users and assigns a store-specific role.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b/>
                <w:color w:val="000000" w:themeColor="text1"/>
                <w:sz w:val="17"/>
              </w:rPr>
              <w:t>store_id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PK, FK -&gt; stores.id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Store to which the membership belongs.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b/>
                <w:color w:val="000000" w:themeColor="text1"/>
                <w:sz w:val="17"/>
              </w:rPr>
              <w:t>user_id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PK, FK -&gt; users.id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User assigned to the store.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role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16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Store role constrained to owner, admin, or cashier.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is_active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Indicates whether the store assignment is currently usable.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membership was created.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membership was last updated.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devices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Registers browsers or devices that access a store and participate in offline synchronization.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identifier generated for the registered device.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store_id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stores.id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Store to which the device is registered.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name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80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Human-readable device name.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registered_by_user_id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users.id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User who registered the device; retained as null if that user is later removed.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first_synced_at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device completed its initial data synchronization.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last_seen_at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Most recent time the device contacted the server.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device record was created.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device record was last updated.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backups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Stores metadata for encrypted backup objects uploaded by registered devices.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identifier for the backup record.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device_id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devices.id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Device that created and uploaded the backup.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schema_version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version number of the backup data format.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object_key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TEXT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object-storage key of the encrypted backup file.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byte_length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size of the encrypted backup object in bytes.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checksum_sha256</w:t>
            </w:r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64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SHA-256 checksum used to verify backup integrity.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backup_kind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32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Classification of the stored backup, such as server_snapshot.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represented by the backup.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backups Continued 2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backups.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received_at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server received the backup.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pStyle w:val="Heading1"/>
        <w:rPr>
          <w:color w:val="000000" w:themeColor="text1"/>
        </w:rPr>
      </w:pPr>
      <w:r w:rsidRPr="00084E57">
        <w:rPr>
          <w:color w:val="000000" w:themeColor="text1"/>
        </w:rPr>
        <w:lastRenderedPageBreak/>
        <w:t>Product Catalog</w:t>
      </w:r>
    </w:p>
    <w:p w:rsidR="00AE6848" w:rsidRPr="00084E57" w:rsidRDefault="00000000">
      <w:pPr>
        <w:jc w:val="both"/>
        <w:rPr>
          <w:color w:val="000000" w:themeColor="text1"/>
        </w:rPr>
      </w:pPr>
      <w:r w:rsidRPr="00084E57">
        <w:rPr>
          <w:color w:val="000000" w:themeColor="text1"/>
        </w:rPr>
        <w:t>Defines product identity, canonical stock, selling and restocking units, prices, barcodes, and image metadata.</w:t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t>Table Entity Name products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Stores product identity, canonical base-unit stock, thresholds, display preferences, and audit metadata.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identifier for the product.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store_id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stores.id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Store that owns the product.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sku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64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Optional internal stock-keeping code.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name</w:t>
            </w:r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160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Product name shown during checkout and inventory work.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category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80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Product category used for search, grouping, and reports.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stock_base_quantity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Current nonnegative stock expressed in the smallest base unit.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low_stock_base_threshold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Nonnegative base-unit quantity at which the product is considered low in stock.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is_quick_item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Indicates whether the product appears in the quick-item checkout list.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products Continued 2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products.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is_active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Indicates whether the product may be sold or adjusted.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default_sale_unit_id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product_units.id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Product unit selected by default during checkout.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default_restock_unit_id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product_units.id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Product unit selected by default during restocking.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display_unit_id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product_units.id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Product unit used to display quantities to users.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record_version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version used for synchronization and conflict detection.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product was created.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product was last updated.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created_by_user_id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users.id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User who created the product; null when the identity is no longer available.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products Continued 3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products.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updated_by_user_id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users.id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User who most recently updated the product; null when the identity is no longer available.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product_units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Defines each product's base, selling, and restocking units together with conversion, price, and barcode rules.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identifier for the product unit.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product_id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products.id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Product to which the unit belongs.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name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80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Full unit name, such as piece, gram, bottle, or case.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symbol</w:t>
            </w:r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20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Short unit symbol shown in quantities.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multiplier_base_units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number of base units represented by one unit.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quantity_step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NUMERIC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20,9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increment allowed when entering this unit; it must resolve to a whole base-unit increment.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can_sell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Indicates whether the unit may be selected during checkout.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can_restock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Indicates whether the unit may be selected during restocking.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product_units Continued 2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product_units.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allow_amount_pricing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Indicates whether a peso amount may be converted to a sellable quantity.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selling_price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Selling price in centavos; required when can_sell is true.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cost_price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Optional acquisition cost in centavos for the unit.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barcode</w:t>
            </w:r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64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Optional barcode; active barcodes are unique within a store.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is_base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Marks the single base unit used for canonical stock quantities.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is_active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Indicates whether the unit may be used for new transactions.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replaces_unit_id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product_units.id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Earlier unit definition replaced by this record.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record_version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version used for synchronization and conflict detection.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product_units Continued 3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product_units.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unit definition was created.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unit definition was last updated.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product_images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Stores object-storage metadata for the current image associated with a product.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b/>
                <w:color w:val="000000" w:themeColor="text1"/>
                <w:sz w:val="17"/>
              </w:rPr>
              <w:t>product_id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PK, FK -&gt; products.id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Product that owns the image; also enforces at most one current image per product.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revision</w:t>
            </w:r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Revision identifier used to synchronize image changes.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object_key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TEXT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object-storage key of the image file.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content_type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40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Image media type constrained to image/webp or image/jpeg.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byte_length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image size in bytes.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stored image was last updated.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pStyle w:val="Heading1"/>
        <w:rPr>
          <w:color w:val="000000" w:themeColor="text1"/>
        </w:rPr>
      </w:pPr>
      <w:r w:rsidRPr="00084E57">
        <w:rPr>
          <w:color w:val="000000" w:themeColor="text1"/>
        </w:rPr>
        <w:lastRenderedPageBreak/>
        <w:t>Sales and Accounting</w:t>
      </w:r>
    </w:p>
    <w:p w:rsidR="00AE6848" w:rsidRPr="00084E57" w:rsidRDefault="00000000">
      <w:pPr>
        <w:jc w:val="both"/>
        <w:rPr>
          <w:color w:val="000000" w:themeColor="text1"/>
        </w:rPr>
      </w:pPr>
      <w:r w:rsidRPr="00084E57">
        <w:rPr>
          <w:color w:val="000000" w:themeColor="text1"/>
        </w:rPr>
        <w:t>Records customers, completed sales, line items, customer credit activity, and store expenses.</w:t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t>Table Entity Name customers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Stores customer identities used for utang transactions and customer account history.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identifier for the customer.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store_id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stores.id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Store that owns the customer record.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name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120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Customer's full or commonly used name.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nickname</w:t>
            </w:r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120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Optional nickname used to recognize the customer.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phone_number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40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Optional contact number.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notes</w:t>
            </w:r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TEXT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Optional notes relevant to the customer account.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is_active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Indicates whether the customer may be selected for new transactions.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record_version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version used for synchronization and conflict detection.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customers Continued 2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customers.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customer record was created.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customer record was last updated.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created_by_user_id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users.id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User who created the customer record; null when the identity is no longer available.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updated_by_user_id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users.id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User who most recently updated the record; null when the identity is no longer available.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sales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Stores one completed checkout transaction and its payment totals, customer, cashier, and device context.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Permanent identifier generated for the sale.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store_id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stores.id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Store in which the sale occurred.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transaction_number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64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Human-readable transaction number, unique within the store.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customer_id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customers.id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Customer associated with the sale, required for utang payment method.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cashier_user_id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users.id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User who completed the checkout.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device_id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devices.id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Registered device that recorded the checkout.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subtotal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Nonnegative sum of line subtotals in centavos before discount.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discount</w:t>
            </w:r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Nonnegative discount in centavos that cannot exceed subtotal.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sales Continued 2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sales.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total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Final nonnegative amount due in centavos.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payment_method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16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Payment method constrained to cash, gcash, maya, utang, or other.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cash_received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Cash tendered in centavos; populated only for cash payments.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change_amount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Change returned in centavos; populated only for cash payments.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record_version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version used for synchronization and audit consistency.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sale occurred.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sale record was last updated.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sale_items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Stores the products, units, quantities, prices, and immutable snapshots that make up a sale.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identifier for the sale line.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sale_id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sales.id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Sale that contains the line item.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product_id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products.id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Product sold on the line.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product_unit_id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product_units.id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Selling unit selected for the line.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product_name_snapshot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160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Product name at the time of sale.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input_quantity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NUMERIC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20,9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quantity entered in the selected selling unit.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unit_name_snapshot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80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Selected unit name at the time of sale.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unit_symbol_snapshot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20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Selected unit symbol at the time of sale.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sale_items Continued 2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sale_items.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multiplier_base_units_snapshot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Unit-to-base conversion multiplier used for the sale.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base_quantity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quantity deducted from canonical stock in base units.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unit_price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Selling price in centavos for one selected unit at checkout.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cost_price_snapshot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Unit cost in centavos captured for historical profit calculation.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subtotal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Nonnegative line amount in centavos.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record_version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version used for synchronization and audit consistency.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sale line was created.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sale line was last updated.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utang_entries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Stores purchases, payments, and adjustments that form a customer's append-only utang ledger.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identifier for the ledger entry.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customer_id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customers.id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Customer whose utang account is affected.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sale_id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sales.id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Related credit sale; nullable for payments and manual adjustments and unique when present.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kind</w:t>
            </w:r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16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Entry kind constrained to purchase, payment, or adjustment.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amount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amount in centavos; the entry kind determines whether it increases or decreases the balance.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note</w:t>
            </w:r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200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Optional explanation for the ledger entry.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actor_user_id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users.id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User who recorded the entry.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record_version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version used for synchronization and audit consistency.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utang_entries Continued 2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utang_entries.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entry was recorded.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entry was last updated.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expenses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Stores operating expenses used in daily financial summaries and reports.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identifier for the expense.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store_id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stores.id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Store that incurred the expense.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category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120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Expense category used for grouping and reports.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description</w:t>
            </w:r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200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Short explanation of the expense.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amount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expense amount in centavos.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occurred_at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expense occurred.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actor_user_id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users.id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User who recorded the expense.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record_version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version used for synchronization and audit consistency.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expenses Continued 2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expenses.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expense record was created.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expense record was last updated.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pStyle w:val="Heading1"/>
        <w:rPr>
          <w:color w:val="000000" w:themeColor="text1"/>
        </w:rPr>
      </w:pPr>
      <w:r w:rsidRPr="00084E57">
        <w:rPr>
          <w:color w:val="000000" w:themeColor="text1"/>
        </w:rPr>
        <w:lastRenderedPageBreak/>
        <w:t>Inventory and Synchronization</w:t>
      </w:r>
    </w:p>
    <w:p w:rsidR="00AE6848" w:rsidRPr="00084E57" w:rsidRDefault="00000000">
      <w:pPr>
        <w:jc w:val="both"/>
        <w:rPr>
          <w:color w:val="000000" w:themeColor="text1"/>
        </w:rPr>
      </w:pPr>
      <w:r w:rsidRPr="00084E57">
        <w:rPr>
          <w:color w:val="000000" w:themeColor="text1"/>
        </w:rPr>
        <w:t>Preserves stock history and coordinates reliable synchronization between registered devices and the server.</w:t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t>Table Entity Name inventory_movements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Stores the append-only history of every sale, restock, adjustment, or void that changes product stock.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Unique identifier for the inventory movement.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product_id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products.id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Product whose stock changed.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sale_id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sales.id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Sale that caused the movement; null for restocks and manual adjustments.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product_unit_id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product_units.id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Unit used when the stock change was entered.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reason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16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Reason constrained to sale, restock, adjustment, or void.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input_mode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16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Indicates whether the user entered a delta quantity or an absolute physical count.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input_quantity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NUMERIC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20,9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quantity entered in the selected unit.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input_unit_snapshot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80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Selected unit name at the time of the movement.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inventory_movements Continued 2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inventory_movements.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multiplier_base_units_snapshot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Unit-to-base conversion multiplier applied to the movement.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base_quantity_delta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Signed, nonzero change applied to canonical stock in base units.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stock_after_base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Nonnegative canonical stock remaining after the movement.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adjustment_reason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32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Detailed reason used when reason is adjustment.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note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200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Optional transaction number or explanatory note.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actor_user_id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users.id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User responsible for the stock change.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actor_display_name_snapshot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120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User display name captured for durable audit presentation.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device_id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devices.id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Registered device that submitted the movement.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inventory_movements Continued 3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Continued field definitions for inventory_movements.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record_version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INTEGER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Positive version used for synchronization and audit consistency.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stock change occurred.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updated_at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movement record was last updated.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sync_events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Stores a lightweight, ordered change cursor used to determine when store snapshots must be refreshed.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BIGSERIAL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Monotonically increasing synchronization cursor.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store_id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FK -&gt; stores.id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Store whose synchronized data changed.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kind</w:t>
            </w:r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32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Short classification of the change that created the event.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created_at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event was created.</w:t>
            </w:r>
          </w:p>
        </w:tc>
      </w:tr>
    </w:tbl>
    <w:p w:rsidR="00AE6848" w:rsidRPr="00084E57" w:rsidRDefault="00000000">
      <w:pPr>
        <w:rPr>
          <w:color w:val="000000" w:themeColor="text1"/>
        </w:rPr>
      </w:pPr>
      <w:r w:rsidRPr="00084E57">
        <w:rPr>
          <w:color w:val="000000" w:themeColor="text1"/>
        </w:rPr>
        <w:br w:type="page"/>
      </w:r>
    </w:p>
    <w:p w:rsidR="00AE6848" w:rsidRPr="00084E57" w:rsidRDefault="00000000">
      <w:pPr>
        <w:keepNext/>
        <w:spacing w:before="160" w:after="60" w:line="240" w:lineRule="auto"/>
        <w:rPr>
          <w:color w:val="000000" w:themeColor="text1"/>
        </w:rPr>
      </w:pPr>
      <w:r w:rsidRPr="00084E57">
        <w:rPr>
          <w:b/>
          <w:color w:val="000000" w:themeColor="text1"/>
          <w:sz w:val="22"/>
        </w:rPr>
        <w:lastRenderedPageBreak/>
        <w:t>Table Entity Name processed_commands</w:t>
      </w:r>
    </w:p>
    <w:p w:rsidR="00AE6848" w:rsidRPr="00084E57" w:rsidRDefault="00000000">
      <w:pPr>
        <w:keepNext/>
        <w:jc w:val="both"/>
        <w:rPr>
          <w:color w:val="000000" w:themeColor="text1"/>
        </w:rPr>
      </w:pPr>
      <w:r w:rsidRPr="00084E57">
        <w:rPr>
          <w:b/>
          <w:color w:val="000000" w:themeColor="text1"/>
        </w:rPr>
        <w:t xml:space="preserve">Description: </w:t>
      </w:r>
      <w:r w:rsidRPr="00084E57">
        <w:rPr>
          <w:color w:val="000000" w:themeColor="text1"/>
        </w:rPr>
        <w:t>Records device commands and their results so offline retries are idempotent and safe to replay.</w:t>
      </w:r>
    </w:p>
    <w:tbl>
      <w:tblPr>
        <w:tblStyle w:val="TableGrid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181"/>
        <w:gridCol w:w="835"/>
        <w:gridCol w:w="1987"/>
        <w:gridCol w:w="979"/>
        <w:gridCol w:w="2866"/>
      </w:tblGrid>
      <w:tr w:rsidR="00084E57" w:rsidRPr="00084E57">
        <w:trPr>
          <w:cantSplit/>
          <w:tblHeader/>
          <w:jc w:val="center"/>
        </w:trPr>
        <w:tc>
          <w:tcPr>
            <w:tcW w:w="1512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Attribute</w:t>
            </w:r>
            <w:r w:rsidRPr="00084E57">
              <w:rPr>
                <w:b/>
                <w:color w:val="000000" w:themeColor="text1"/>
                <w:sz w:val="17"/>
              </w:rPr>
              <w:br/>
              <w:t>Name</w:t>
            </w:r>
          </w:p>
        </w:tc>
        <w:tc>
          <w:tcPr>
            <w:tcW w:w="1181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Data Type</w:t>
            </w:r>
          </w:p>
        </w:tc>
        <w:tc>
          <w:tcPr>
            <w:tcW w:w="835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Length</w:t>
            </w:r>
          </w:p>
        </w:tc>
        <w:tc>
          <w:tcPr>
            <w:tcW w:w="1987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Key Type</w:t>
            </w:r>
            <w:r w:rsidRPr="00084E57">
              <w:rPr>
                <w:b/>
                <w:color w:val="000000" w:themeColor="text1"/>
                <w:sz w:val="17"/>
              </w:rPr>
              <w:br/>
              <w:t>(PK/FK)</w:t>
            </w:r>
          </w:p>
        </w:tc>
        <w:tc>
          <w:tcPr>
            <w:tcW w:w="979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Allow Null</w:t>
            </w:r>
            <w:r w:rsidRPr="00084E57">
              <w:rPr>
                <w:b/>
                <w:color w:val="000000" w:themeColor="text1"/>
                <w:sz w:val="17"/>
              </w:rPr>
              <w:br/>
              <w:t>(Yes/No)</w:t>
            </w:r>
          </w:p>
        </w:tc>
        <w:tc>
          <w:tcPr>
            <w:tcW w:w="2866" w:type="dxa"/>
            <w:shd w:val="clear" w:color="auto" w:fill="E2E7E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84E57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b/>
                <w:color w:val="000000" w:themeColor="text1"/>
                <w:sz w:val="17"/>
              </w:rPr>
              <w:t>device_id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PK, FK -&gt; devices.id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Device that submitted the command.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b/>
                <w:color w:val="000000" w:themeColor="text1"/>
                <w:sz w:val="17"/>
              </w:rPr>
              <w:t>client_command_id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UUID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PK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Permanent command identifier generated by the client.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command_type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VARCHAR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40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Application command type, such as completeSale or saveProduct.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result_json</w:t>
            </w:r>
            <w:proofErr w:type="spellEnd"/>
          </w:p>
        </w:tc>
        <w:tc>
          <w:tcPr>
            <w:tcW w:w="1181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JSONB</w:t>
            </w:r>
          </w:p>
        </w:tc>
        <w:tc>
          <w:tcPr>
            <w:tcW w:w="835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Yes</w:t>
            </w:r>
          </w:p>
        </w:tc>
        <w:tc>
          <w:tcPr>
            <w:tcW w:w="2866" w:type="dxa"/>
            <w:shd w:val="clear" w:color="auto" w:fill="F6F8F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Recorded command result; null only while a newly claimed command is being processed.</w:t>
            </w:r>
          </w:p>
        </w:tc>
      </w:tr>
      <w:tr w:rsidR="00084E57" w:rsidRPr="00084E57">
        <w:trPr>
          <w:cantSplit/>
          <w:jc w:val="center"/>
        </w:trPr>
        <w:tc>
          <w:tcPr>
            <w:tcW w:w="1512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proofErr w:type="spellStart"/>
            <w:r w:rsidRPr="00084E57">
              <w:rPr>
                <w:color w:val="000000" w:themeColor="text1"/>
                <w:sz w:val="17"/>
              </w:rPr>
              <w:t>processed_at</w:t>
            </w:r>
            <w:proofErr w:type="spellEnd"/>
          </w:p>
        </w:tc>
        <w:tc>
          <w:tcPr>
            <w:tcW w:w="1181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835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1987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---</w:t>
            </w:r>
          </w:p>
        </w:tc>
        <w:tc>
          <w:tcPr>
            <w:tcW w:w="979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jc w:val="center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No</w:t>
            </w:r>
          </w:p>
        </w:tc>
        <w:tc>
          <w:tcPr>
            <w:tcW w:w="2866" w:type="dxa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:rsidR="00AE6848" w:rsidRPr="00084E57" w:rsidRDefault="00000000">
            <w:pPr>
              <w:spacing w:after="0" w:line="247" w:lineRule="auto"/>
              <w:rPr>
                <w:color w:val="000000" w:themeColor="text1"/>
              </w:rPr>
            </w:pPr>
            <w:r w:rsidRPr="00084E57">
              <w:rPr>
                <w:color w:val="000000" w:themeColor="text1"/>
                <w:sz w:val="17"/>
              </w:rPr>
              <w:t>Date and time the command result was finalized.</w:t>
            </w:r>
          </w:p>
        </w:tc>
      </w:tr>
    </w:tbl>
    <w:p w:rsidR="00446CA9" w:rsidRPr="00084E57" w:rsidRDefault="00446CA9">
      <w:pPr>
        <w:rPr>
          <w:color w:val="000000" w:themeColor="text1"/>
        </w:rPr>
      </w:pPr>
    </w:p>
    <w:sectPr w:rsidR="00446CA9" w:rsidRPr="00084E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260E3"/>
    <w:multiLevelType w:val="hybridMultilevel"/>
    <w:tmpl w:val="48D698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03ED7"/>
    <w:multiLevelType w:val="hybridMultilevel"/>
    <w:tmpl w:val="E16ED0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E1009"/>
    <w:multiLevelType w:val="hybridMultilevel"/>
    <w:tmpl w:val="DBCCC7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46D03"/>
    <w:multiLevelType w:val="hybridMultilevel"/>
    <w:tmpl w:val="CE6CA6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20DF5"/>
    <w:multiLevelType w:val="hybridMultilevel"/>
    <w:tmpl w:val="25DCAB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F45A2"/>
    <w:multiLevelType w:val="hybridMultilevel"/>
    <w:tmpl w:val="864225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D308C"/>
    <w:multiLevelType w:val="hybridMultilevel"/>
    <w:tmpl w:val="755E28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60402"/>
    <w:multiLevelType w:val="hybridMultilevel"/>
    <w:tmpl w:val="D4E621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70270"/>
    <w:multiLevelType w:val="hybridMultilevel"/>
    <w:tmpl w:val="3DF440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E1DC3"/>
    <w:multiLevelType w:val="hybridMultilevel"/>
    <w:tmpl w:val="E7400E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4369A2"/>
    <w:multiLevelType w:val="hybridMultilevel"/>
    <w:tmpl w:val="73CE1C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44CF8"/>
    <w:multiLevelType w:val="hybridMultilevel"/>
    <w:tmpl w:val="1FEE67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537C26"/>
    <w:multiLevelType w:val="hybridMultilevel"/>
    <w:tmpl w:val="10E0A3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4B4CF9"/>
    <w:multiLevelType w:val="hybridMultilevel"/>
    <w:tmpl w:val="739450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113E7"/>
    <w:multiLevelType w:val="hybridMultilevel"/>
    <w:tmpl w:val="7494BD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B867ED"/>
    <w:multiLevelType w:val="hybridMultilevel"/>
    <w:tmpl w:val="72B2AF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5559B0"/>
    <w:multiLevelType w:val="hybridMultilevel"/>
    <w:tmpl w:val="F5CE93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C6DB9"/>
    <w:multiLevelType w:val="hybridMultilevel"/>
    <w:tmpl w:val="5464E8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527180"/>
    <w:multiLevelType w:val="hybridMultilevel"/>
    <w:tmpl w:val="302429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F97D81"/>
    <w:multiLevelType w:val="hybridMultilevel"/>
    <w:tmpl w:val="434C3E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575455">
    <w:abstractNumId w:val="4"/>
  </w:num>
  <w:num w:numId="2" w16cid:durableId="908467105">
    <w:abstractNumId w:val="7"/>
  </w:num>
  <w:num w:numId="3" w16cid:durableId="53093486">
    <w:abstractNumId w:val="12"/>
  </w:num>
  <w:num w:numId="4" w16cid:durableId="1091242059">
    <w:abstractNumId w:val="15"/>
  </w:num>
  <w:num w:numId="5" w16cid:durableId="308902204">
    <w:abstractNumId w:val="8"/>
  </w:num>
  <w:num w:numId="6" w16cid:durableId="2097900869">
    <w:abstractNumId w:val="9"/>
  </w:num>
  <w:num w:numId="7" w16cid:durableId="920338087">
    <w:abstractNumId w:val="16"/>
  </w:num>
  <w:num w:numId="8" w16cid:durableId="1858690934">
    <w:abstractNumId w:val="1"/>
  </w:num>
  <w:num w:numId="9" w16cid:durableId="2052028145">
    <w:abstractNumId w:val="13"/>
  </w:num>
  <w:num w:numId="10" w16cid:durableId="1211919629">
    <w:abstractNumId w:val="17"/>
  </w:num>
  <w:num w:numId="11" w16cid:durableId="1300454931">
    <w:abstractNumId w:val="11"/>
  </w:num>
  <w:num w:numId="12" w16cid:durableId="1751347774">
    <w:abstractNumId w:val="19"/>
  </w:num>
  <w:num w:numId="13" w16cid:durableId="531311053">
    <w:abstractNumId w:val="14"/>
  </w:num>
  <w:num w:numId="14" w16cid:durableId="1833108763">
    <w:abstractNumId w:val="6"/>
  </w:num>
  <w:num w:numId="15" w16cid:durableId="681320756">
    <w:abstractNumId w:val="3"/>
  </w:num>
  <w:num w:numId="16" w16cid:durableId="206993345">
    <w:abstractNumId w:val="0"/>
  </w:num>
  <w:num w:numId="17" w16cid:durableId="1059590701">
    <w:abstractNumId w:val="18"/>
  </w:num>
  <w:num w:numId="18" w16cid:durableId="1730569623">
    <w:abstractNumId w:val="5"/>
  </w:num>
  <w:num w:numId="19" w16cid:durableId="941642428">
    <w:abstractNumId w:val="10"/>
  </w:num>
  <w:num w:numId="20" w16cid:durableId="94206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0D"/>
    <w:rsid w:val="00084E57"/>
    <w:rsid w:val="00383E0B"/>
    <w:rsid w:val="003F130D"/>
    <w:rsid w:val="00446CA9"/>
    <w:rsid w:val="0052217B"/>
    <w:rsid w:val="008C05CD"/>
    <w:rsid w:val="008C53F9"/>
    <w:rsid w:val="00A73E10"/>
    <w:rsid w:val="00AE6848"/>
    <w:rsid w:val="00BD0BC0"/>
    <w:rsid w:val="00DE4A49"/>
    <w:rsid w:val="00E9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88CB46-8295-4C1F-8E7B-64B1B255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5CD"/>
    <w:pPr>
      <w:spacing w:after="100" w:line="259" w:lineRule="auto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3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30D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30D"/>
    <w:pP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30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F130D"/>
    <w:pPr>
      <w:spacing w:after="0" w:line="240" w:lineRule="auto"/>
    </w:pPr>
  </w:style>
  <w:style w:type="table" w:styleId="TableGrid">
    <w:name w:val="Table Grid"/>
    <w:basedOn w:val="TableNormal"/>
    <w:uiPriority w:val="39"/>
    <w:rsid w:val="008C0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30</Pages>
  <Words>3514</Words>
  <Characters>20031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 Store POS Data Dictionary</dc:title>
  <dc:subject>Normalized logical PostgreSQL schema</dc:subject>
  <dc:creator>GMA Store POS</dc:creator>
  <cp:keywords>data dictionary, PostgreSQL, ERD, 3NF, POS</cp:keywords>
  <dc:description>Official database design artifact for GMA Store POS</dc:description>
  <cp:lastModifiedBy>Microsoft Office User</cp:lastModifiedBy>
  <cp:revision>5</cp:revision>
  <dcterms:created xsi:type="dcterms:W3CDTF">2026-01-16T07:09:00Z</dcterms:created>
  <dcterms:modified xsi:type="dcterms:W3CDTF">2026-09-30T16:56:00Z</dcterms:modified>
</cp:coreProperties>
</file>