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5740" w14:textId="77777777" w:rsidR="00451B4B" w:rsidRPr="00A90CA1" w:rsidRDefault="00000000">
      <w:pPr>
        <w:pStyle w:val="Heading1"/>
        <w:rPr>
          <w:sz w:val="32"/>
          <w:szCs w:val="32"/>
        </w:rPr>
      </w:pPr>
      <w:r w:rsidRPr="00A90CA1">
        <w:rPr>
          <w:sz w:val="32"/>
          <w:szCs w:val="32"/>
        </w:rPr>
        <w:t>Amazon S3 Bucket Types and Real-Life Use Cases</w:t>
      </w:r>
    </w:p>
    <w:p w14:paraId="53CCF78F" w14:textId="77777777" w:rsidR="00451B4B" w:rsidRPr="00A90CA1" w:rsidRDefault="00000000">
      <w:pPr>
        <w:rPr>
          <w:sz w:val="24"/>
          <w:szCs w:val="24"/>
        </w:rPr>
      </w:pPr>
      <w:r w:rsidRPr="00A90CA1">
        <w:rPr>
          <w:sz w:val="24"/>
          <w:szCs w:val="24"/>
        </w:rPr>
        <w:t>Amazon Simple Storage Service (Amazon S3) provides multiple bucket types designed to support different data access patterns, performance requirements, and workloads. Below is an overview of the main S3 bucket types and their practical real-life use cases.</w:t>
      </w:r>
    </w:p>
    <w:p w14:paraId="56E9924D" w14:textId="77777777" w:rsidR="00A90CA1" w:rsidRDefault="00A90CA1"/>
    <w:p w14:paraId="79420376" w14:textId="77777777" w:rsidR="00451B4B" w:rsidRPr="00A90CA1" w:rsidRDefault="00000000">
      <w:pPr>
        <w:pStyle w:val="Heading2"/>
        <w:rPr>
          <w:sz w:val="32"/>
          <w:szCs w:val="32"/>
        </w:rPr>
      </w:pPr>
      <w:r w:rsidRPr="00A90CA1">
        <w:rPr>
          <w:sz w:val="32"/>
          <w:szCs w:val="32"/>
        </w:rPr>
        <w:t>1. General Purpose Buckets</w:t>
      </w:r>
    </w:p>
    <w:p w14:paraId="748BAFE3" w14:textId="77777777" w:rsidR="00451B4B" w:rsidRPr="00A90CA1" w:rsidRDefault="00000000">
      <w:pPr>
        <w:rPr>
          <w:sz w:val="24"/>
          <w:szCs w:val="24"/>
        </w:rPr>
      </w:pPr>
      <w:r w:rsidRPr="00A90CA1">
        <w:rPr>
          <w:sz w:val="24"/>
          <w:szCs w:val="24"/>
        </w:rPr>
        <w:t>General purpose buckets are the standard Amazon S3 buckets used for storing any type of object such as images, videos, documents, backups, and logs. They support all S3 features including lifecycle policies, encryption, versioning, and cross-region replication.</w:t>
      </w:r>
    </w:p>
    <w:p w14:paraId="2DE79891" w14:textId="77777777" w:rsidR="00451B4B" w:rsidRPr="00A90CA1" w:rsidRDefault="00000000">
      <w:pPr>
        <w:rPr>
          <w:sz w:val="24"/>
          <w:szCs w:val="24"/>
        </w:rPr>
      </w:pPr>
      <w:r w:rsidRPr="00A90CA1">
        <w:rPr>
          <w:b/>
          <w:bCs/>
          <w:sz w:val="24"/>
          <w:szCs w:val="24"/>
        </w:rPr>
        <w:t>Use Case 1:</w:t>
      </w:r>
      <w:r w:rsidRPr="00A90CA1">
        <w:rPr>
          <w:sz w:val="24"/>
          <w:szCs w:val="24"/>
        </w:rPr>
        <w:t xml:space="preserve"> Hosting media assets like images and videos for websites or mobile applications.</w:t>
      </w:r>
    </w:p>
    <w:p w14:paraId="28D4CB51" w14:textId="77777777" w:rsidR="00451B4B" w:rsidRPr="00A90CA1" w:rsidRDefault="00000000">
      <w:pPr>
        <w:rPr>
          <w:sz w:val="24"/>
          <w:szCs w:val="24"/>
        </w:rPr>
      </w:pPr>
      <w:r w:rsidRPr="00A90CA1">
        <w:rPr>
          <w:b/>
          <w:bCs/>
          <w:sz w:val="24"/>
          <w:szCs w:val="24"/>
        </w:rPr>
        <w:t>Use Case 2:</w:t>
      </w:r>
      <w:r w:rsidRPr="00A90CA1">
        <w:rPr>
          <w:sz w:val="24"/>
          <w:szCs w:val="24"/>
        </w:rPr>
        <w:t xml:space="preserve"> Storing backups and application logs for disaster recovery and auditing.</w:t>
      </w:r>
    </w:p>
    <w:p w14:paraId="0688B7B3" w14:textId="77777777" w:rsidR="00451B4B" w:rsidRPr="00A90CA1" w:rsidRDefault="00000000">
      <w:pPr>
        <w:pStyle w:val="Heading2"/>
        <w:rPr>
          <w:sz w:val="32"/>
          <w:szCs w:val="32"/>
        </w:rPr>
      </w:pPr>
      <w:r w:rsidRPr="00A90CA1">
        <w:rPr>
          <w:sz w:val="32"/>
          <w:szCs w:val="32"/>
        </w:rPr>
        <w:t>2. Directory Buckets</w:t>
      </w:r>
    </w:p>
    <w:p w14:paraId="45FBF644" w14:textId="77777777" w:rsidR="00451B4B" w:rsidRPr="00A90CA1" w:rsidRDefault="00000000">
      <w:pPr>
        <w:rPr>
          <w:sz w:val="24"/>
          <w:szCs w:val="24"/>
        </w:rPr>
      </w:pPr>
      <w:r w:rsidRPr="00A90CA1">
        <w:rPr>
          <w:sz w:val="24"/>
          <w:szCs w:val="24"/>
        </w:rPr>
        <w:t xml:space="preserve">Directory buckets are optimized for low-latency, high-performance workloads and provide hierarchical directories </w:t>
      </w:r>
      <w:proofErr w:type="gramStart"/>
      <w:r w:rsidRPr="00A90CA1">
        <w:rPr>
          <w:sz w:val="24"/>
          <w:szCs w:val="24"/>
        </w:rPr>
        <w:t>similar to</w:t>
      </w:r>
      <w:proofErr w:type="gramEnd"/>
      <w:r w:rsidRPr="00A90CA1">
        <w:rPr>
          <w:sz w:val="24"/>
          <w:szCs w:val="24"/>
        </w:rPr>
        <w:t xml:space="preserve"> a file system. They are mainly used with Amazon S3 Express One Zone.</w:t>
      </w:r>
    </w:p>
    <w:p w14:paraId="6E2356EE" w14:textId="77777777" w:rsidR="00451B4B" w:rsidRPr="00A90CA1" w:rsidRDefault="00000000">
      <w:pPr>
        <w:rPr>
          <w:sz w:val="24"/>
          <w:szCs w:val="24"/>
        </w:rPr>
      </w:pPr>
      <w:r w:rsidRPr="00A90CA1">
        <w:rPr>
          <w:b/>
          <w:bCs/>
          <w:sz w:val="24"/>
          <w:szCs w:val="24"/>
        </w:rPr>
        <w:t>Use Case 1:</w:t>
      </w:r>
      <w:r w:rsidRPr="00A90CA1">
        <w:rPr>
          <w:sz w:val="24"/>
          <w:szCs w:val="24"/>
        </w:rPr>
        <w:t xml:space="preserve"> High-performance analytics workloads that require fast read/write operations.</w:t>
      </w:r>
    </w:p>
    <w:p w14:paraId="5CCAEC8F" w14:textId="77777777" w:rsidR="00451B4B" w:rsidRPr="00A90CA1" w:rsidRDefault="00000000">
      <w:pPr>
        <w:rPr>
          <w:sz w:val="24"/>
          <w:szCs w:val="24"/>
        </w:rPr>
      </w:pPr>
      <w:r w:rsidRPr="00A90CA1">
        <w:rPr>
          <w:b/>
          <w:bCs/>
          <w:sz w:val="24"/>
          <w:szCs w:val="24"/>
        </w:rPr>
        <w:t>Use Case 2:</w:t>
      </w:r>
      <w:r w:rsidRPr="00A90CA1">
        <w:rPr>
          <w:sz w:val="24"/>
          <w:szCs w:val="24"/>
        </w:rPr>
        <w:t xml:space="preserve"> Machine learning pipelines where training data needs rapid access.</w:t>
      </w:r>
    </w:p>
    <w:p w14:paraId="6FE20CC7" w14:textId="77777777" w:rsidR="00451B4B" w:rsidRPr="00A90CA1" w:rsidRDefault="00000000">
      <w:pPr>
        <w:pStyle w:val="Heading2"/>
        <w:rPr>
          <w:sz w:val="32"/>
          <w:szCs w:val="32"/>
        </w:rPr>
      </w:pPr>
      <w:r w:rsidRPr="00A90CA1">
        <w:rPr>
          <w:sz w:val="32"/>
          <w:szCs w:val="32"/>
        </w:rPr>
        <w:t>3. Table Buckets</w:t>
      </w:r>
    </w:p>
    <w:p w14:paraId="4E111E89" w14:textId="77777777" w:rsidR="00451B4B" w:rsidRPr="00A90CA1" w:rsidRDefault="00000000">
      <w:pPr>
        <w:rPr>
          <w:sz w:val="24"/>
          <w:szCs w:val="24"/>
        </w:rPr>
      </w:pPr>
      <w:r w:rsidRPr="00A90CA1">
        <w:rPr>
          <w:sz w:val="24"/>
          <w:szCs w:val="24"/>
        </w:rPr>
        <w:t>Table buckets are optimized for storing structured, tabular data and are integrated with analytics tools such as Amazon Athena and AWS Glue.</w:t>
      </w:r>
    </w:p>
    <w:p w14:paraId="01CD4B82" w14:textId="77777777" w:rsidR="00451B4B" w:rsidRPr="00A90CA1" w:rsidRDefault="00000000">
      <w:pPr>
        <w:rPr>
          <w:sz w:val="24"/>
          <w:szCs w:val="24"/>
        </w:rPr>
      </w:pPr>
      <w:r w:rsidRPr="00A90CA1">
        <w:rPr>
          <w:b/>
          <w:bCs/>
          <w:sz w:val="24"/>
          <w:szCs w:val="24"/>
        </w:rPr>
        <w:t>Use Case 1:</w:t>
      </w:r>
      <w:r w:rsidRPr="00A90CA1">
        <w:rPr>
          <w:sz w:val="24"/>
          <w:szCs w:val="24"/>
        </w:rPr>
        <w:t xml:space="preserve"> Storing large datasets for business intelligence and reporting.</w:t>
      </w:r>
    </w:p>
    <w:p w14:paraId="3BD6769F" w14:textId="77777777" w:rsidR="00451B4B" w:rsidRPr="00A90CA1" w:rsidRDefault="00000000">
      <w:pPr>
        <w:rPr>
          <w:sz w:val="24"/>
          <w:szCs w:val="24"/>
        </w:rPr>
      </w:pPr>
      <w:r w:rsidRPr="00A90CA1">
        <w:rPr>
          <w:b/>
          <w:bCs/>
          <w:sz w:val="24"/>
          <w:szCs w:val="24"/>
        </w:rPr>
        <w:t>Use Case 2:</w:t>
      </w:r>
      <w:r w:rsidRPr="00A90CA1">
        <w:rPr>
          <w:sz w:val="24"/>
          <w:szCs w:val="24"/>
        </w:rPr>
        <w:t xml:space="preserve"> Centralized storage for logs and transactional data used in analytics.</w:t>
      </w:r>
    </w:p>
    <w:p w14:paraId="2D9174AD" w14:textId="77777777" w:rsidR="00451B4B" w:rsidRPr="00A90CA1" w:rsidRDefault="00000000">
      <w:pPr>
        <w:pStyle w:val="Heading2"/>
        <w:rPr>
          <w:sz w:val="32"/>
          <w:szCs w:val="32"/>
        </w:rPr>
      </w:pPr>
      <w:r w:rsidRPr="00A90CA1">
        <w:rPr>
          <w:sz w:val="32"/>
          <w:szCs w:val="32"/>
        </w:rPr>
        <w:t>4. Vector Buckets</w:t>
      </w:r>
    </w:p>
    <w:p w14:paraId="4035E332" w14:textId="77777777" w:rsidR="00451B4B" w:rsidRPr="00A90CA1" w:rsidRDefault="00000000">
      <w:pPr>
        <w:rPr>
          <w:sz w:val="24"/>
          <w:szCs w:val="24"/>
        </w:rPr>
      </w:pPr>
      <w:r w:rsidRPr="00A90CA1">
        <w:rPr>
          <w:sz w:val="24"/>
          <w:szCs w:val="24"/>
        </w:rPr>
        <w:t>Vector buckets are designed to store vector embeddings used in AI and machine learning workloads, especially for similarity search and retrieval.</w:t>
      </w:r>
    </w:p>
    <w:p w14:paraId="6E59C08A" w14:textId="77777777" w:rsidR="00451B4B" w:rsidRPr="00A90CA1" w:rsidRDefault="00000000">
      <w:pPr>
        <w:rPr>
          <w:sz w:val="24"/>
          <w:szCs w:val="24"/>
        </w:rPr>
      </w:pPr>
      <w:r w:rsidRPr="00A90CA1">
        <w:rPr>
          <w:b/>
          <w:bCs/>
          <w:sz w:val="24"/>
          <w:szCs w:val="24"/>
        </w:rPr>
        <w:lastRenderedPageBreak/>
        <w:t>Use Case 1:</w:t>
      </w:r>
      <w:r w:rsidRPr="00A90CA1">
        <w:rPr>
          <w:sz w:val="24"/>
          <w:szCs w:val="24"/>
        </w:rPr>
        <w:t xml:space="preserve"> AI-powered recommendation systems using vector similarity search.</w:t>
      </w:r>
    </w:p>
    <w:p w14:paraId="043C6400" w14:textId="77777777" w:rsidR="00451B4B" w:rsidRPr="00A90CA1" w:rsidRDefault="00000000">
      <w:pPr>
        <w:rPr>
          <w:sz w:val="24"/>
          <w:szCs w:val="24"/>
        </w:rPr>
      </w:pPr>
      <w:r w:rsidRPr="00A90CA1">
        <w:rPr>
          <w:b/>
          <w:bCs/>
          <w:sz w:val="24"/>
          <w:szCs w:val="24"/>
        </w:rPr>
        <w:t>Use Case 2:</w:t>
      </w:r>
      <w:r w:rsidRPr="00A90CA1">
        <w:rPr>
          <w:sz w:val="24"/>
          <w:szCs w:val="24"/>
        </w:rPr>
        <w:t xml:space="preserve"> Natural language processing or image recognition applications that rely on vector embeddings.</w:t>
      </w:r>
    </w:p>
    <w:sectPr w:rsidR="00451B4B" w:rsidRPr="00A90C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10020">
    <w:abstractNumId w:val="8"/>
  </w:num>
  <w:num w:numId="2" w16cid:durableId="1334911793">
    <w:abstractNumId w:val="6"/>
  </w:num>
  <w:num w:numId="3" w16cid:durableId="1499884991">
    <w:abstractNumId w:val="5"/>
  </w:num>
  <w:num w:numId="4" w16cid:durableId="1792891788">
    <w:abstractNumId w:val="4"/>
  </w:num>
  <w:num w:numId="5" w16cid:durableId="296420165">
    <w:abstractNumId w:val="7"/>
  </w:num>
  <w:num w:numId="6" w16cid:durableId="2141534563">
    <w:abstractNumId w:val="3"/>
  </w:num>
  <w:num w:numId="7" w16cid:durableId="826288443">
    <w:abstractNumId w:val="2"/>
  </w:num>
  <w:num w:numId="8" w16cid:durableId="1398091329">
    <w:abstractNumId w:val="1"/>
  </w:num>
  <w:num w:numId="9" w16cid:durableId="83476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24"/>
    <w:rsid w:val="0015074B"/>
    <w:rsid w:val="0029639D"/>
    <w:rsid w:val="00326F90"/>
    <w:rsid w:val="00451B4B"/>
    <w:rsid w:val="00A90C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73430"/>
  <w14:defaultImageDpi w14:val="300"/>
  <w15:docId w15:val="{5F70D626-D706-4386-B619-309048D5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265</Words>
  <Characters>1554</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2026-01-10T06:10:00Z</dcterms:created>
  <dcterms:modified xsi:type="dcterms:W3CDTF">2026-01-10T06:10:00Z</dcterms:modified>
  <cp:category/>
</cp:coreProperties>
</file>