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6B2217AB" w:rsidR="00531FBF" w:rsidRPr="00B7788F" w:rsidRDefault="00450240" w:rsidP="00B7788F">
            <w:pPr>
              <w:contextualSpacing/>
              <w:jc w:val="center"/>
              <w:rPr>
                <w:rFonts w:eastAsia="Times New Roman" w:cstheme="minorHAnsi"/>
                <w:b/>
                <w:bCs/>
                <w:sz w:val="22"/>
                <w:szCs w:val="22"/>
              </w:rPr>
            </w:pPr>
            <w:r>
              <w:rPr>
                <w:rFonts w:eastAsia="Times New Roman" w:cstheme="minorHAnsi"/>
                <w:b/>
                <w:bCs/>
                <w:sz w:val="22"/>
                <w:szCs w:val="22"/>
              </w:rPr>
              <w:t>October 15</w:t>
            </w:r>
            <w:r w:rsidRPr="00450240">
              <w:rPr>
                <w:rFonts w:eastAsia="Times New Roman" w:cstheme="minorHAnsi"/>
                <w:b/>
                <w:bCs/>
                <w:sz w:val="22"/>
                <w:szCs w:val="22"/>
                <w:vertAlign w:val="superscript"/>
              </w:rPr>
              <w:t>th</w:t>
            </w:r>
            <w:r>
              <w:rPr>
                <w:rFonts w:eastAsia="Times New Roman" w:cstheme="minorHAnsi"/>
                <w:b/>
                <w:bCs/>
                <w:sz w:val="22"/>
                <w:szCs w:val="22"/>
              </w:rPr>
              <w:t>, 2023</w:t>
            </w:r>
          </w:p>
        </w:tc>
        <w:tc>
          <w:tcPr>
            <w:tcW w:w="2338" w:type="dxa"/>
            <w:tcMar>
              <w:left w:w="115" w:type="dxa"/>
              <w:right w:w="115" w:type="dxa"/>
            </w:tcMar>
          </w:tcPr>
          <w:p w14:paraId="07699096" w14:textId="7389187A" w:rsidR="00531FBF" w:rsidRPr="00B7788F" w:rsidRDefault="00450240" w:rsidP="00B7788F">
            <w:pPr>
              <w:contextualSpacing/>
              <w:jc w:val="center"/>
              <w:rPr>
                <w:rFonts w:eastAsia="Times New Roman" w:cstheme="minorHAnsi"/>
                <w:b/>
                <w:bCs/>
                <w:sz w:val="22"/>
                <w:szCs w:val="22"/>
              </w:rPr>
            </w:pPr>
            <w:r>
              <w:rPr>
                <w:rFonts w:eastAsia="Times New Roman" w:cstheme="minorHAnsi"/>
                <w:b/>
                <w:bCs/>
                <w:sz w:val="22"/>
                <w:szCs w:val="22"/>
              </w:rPr>
              <w:t>Aaron Ciminelli</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3371ECFB" w:rsidR="00485402" w:rsidRPr="00B7788F" w:rsidRDefault="00450240" w:rsidP="00D47759">
      <w:pPr>
        <w:contextualSpacing/>
        <w:rPr>
          <w:rFonts w:cstheme="minorHAnsi"/>
          <w:sz w:val="22"/>
          <w:szCs w:val="22"/>
        </w:rPr>
      </w:pPr>
      <w:r>
        <w:rPr>
          <w:rFonts w:cstheme="minorHAnsi"/>
          <w:sz w:val="22"/>
          <w:szCs w:val="22"/>
        </w:rPr>
        <w:t>Aaron Ciminelli</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10EC57A5" w14:textId="77777777" w:rsidR="00D60E9C" w:rsidRDefault="00450240" w:rsidP="00E82069">
      <w:pPr>
        <w:spacing w:line="480" w:lineRule="auto"/>
        <w:contextualSpacing/>
        <w:rPr>
          <w:rFonts w:ascii="Times New Roman" w:hAnsi="Times New Roman" w:cs="Times New Roman"/>
        </w:rPr>
      </w:pPr>
      <w:r w:rsidRPr="00F9759D">
        <w:rPr>
          <w:rFonts w:ascii="Times New Roman" w:hAnsi="Times New Roman" w:cs="Times New Roman"/>
        </w:rPr>
        <w:t>I recommend using GCM with AES-256 for its established reputation and industry-best practices for strong symmetric encryption. GCM has been thoroughly vetted over decades of worldwide use and provides excellent security with efficient performance. However, the longevity of AES also instills confidence, making it a reliable choice for protecting sensitive information. Ultimately, the optimal balance of security, speed, and interoperability for Artemis Financial is presented by AES-GCM.</w:t>
      </w:r>
    </w:p>
    <w:p w14:paraId="3704A7A5" w14:textId="77777777" w:rsidR="00D60E9C" w:rsidRDefault="00D60E9C" w:rsidP="00E82069">
      <w:pPr>
        <w:spacing w:line="480" w:lineRule="auto"/>
        <w:contextualSpacing/>
        <w:rPr>
          <w:rFonts w:ascii="Times New Roman" w:hAnsi="Times New Roman" w:cs="Times New Roman"/>
        </w:rPr>
      </w:pPr>
    </w:p>
    <w:p w14:paraId="3061165E" w14:textId="77777777" w:rsidR="00D60E9C" w:rsidRPr="00BB0800" w:rsidRDefault="00D60E9C" w:rsidP="00E82069">
      <w:pPr>
        <w:pStyle w:val="ListParagraph"/>
        <w:numPr>
          <w:ilvl w:val="0"/>
          <w:numId w:val="24"/>
        </w:numPr>
        <w:spacing w:line="480" w:lineRule="auto"/>
        <w:rPr>
          <w:rFonts w:cstheme="minorHAnsi"/>
          <w:b/>
          <w:bCs/>
          <w:sz w:val="22"/>
          <w:szCs w:val="22"/>
        </w:rPr>
      </w:pPr>
      <w:r w:rsidRPr="00BB0800">
        <w:rPr>
          <w:rFonts w:ascii="Times New Roman" w:hAnsi="Times New Roman" w:cs="Times New Roman"/>
          <w:b/>
          <w:bCs/>
        </w:rPr>
        <w:t>Provide a brief, high-level overview of the encryption algorithm cipher.</w:t>
      </w:r>
    </w:p>
    <w:p w14:paraId="1AF1816A" w14:textId="77777777" w:rsidR="00D60E9C" w:rsidRPr="00D60E9C" w:rsidRDefault="00D60E9C" w:rsidP="00E82069">
      <w:pPr>
        <w:pStyle w:val="ListParagraph"/>
        <w:spacing w:line="480" w:lineRule="auto"/>
        <w:rPr>
          <w:rFonts w:cstheme="minorHAnsi"/>
          <w:b/>
          <w:bCs/>
          <w:sz w:val="22"/>
          <w:szCs w:val="22"/>
        </w:rPr>
      </w:pPr>
    </w:p>
    <w:p w14:paraId="29ED7628" w14:textId="25D603DC" w:rsidR="00D60E9C" w:rsidRPr="00D60E9C" w:rsidRDefault="00D60E9C" w:rsidP="00E82069">
      <w:pPr>
        <w:spacing w:line="480" w:lineRule="auto"/>
        <w:rPr>
          <w:rFonts w:ascii="Times New Roman" w:hAnsi="Times New Roman" w:cs="Times New Roman"/>
        </w:rPr>
      </w:pPr>
      <w:r w:rsidRPr="00D60E9C">
        <w:rPr>
          <w:rFonts w:ascii="Times New Roman" w:hAnsi="Times New Roman" w:cs="Times New Roman"/>
        </w:rPr>
        <w:t>Advanced Encryption Standard</w:t>
      </w:r>
      <w:r>
        <w:rPr>
          <w:rFonts w:ascii="Times New Roman" w:hAnsi="Times New Roman" w:cs="Times New Roman"/>
        </w:rPr>
        <w:t xml:space="preserve"> (AES)</w:t>
      </w:r>
      <w:r w:rsidRPr="00D60E9C">
        <w:rPr>
          <w:rFonts w:ascii="Times New Roman" w:hAnsi="Times New Roman" w:cs="Times New Roman"/>
        </w:rPr>
        <w:t xml:space="preserve"> is a symmetric encryption algorithm that replaced</w:t>
      </w:r>
      <w:r>
        <w:rPr>
          <w:rFonts w:ascii="Times New Roman" w:hAnsi="Times New Roman" w:cs="Times New Roman"/>
        </w:rPr>
        <w:t xml:space="preserve"> </w:t>
      </w:r>
      <w:r w:rsidRPr="00D60E9C">
        <w:rPr>
          <w:rFonts w:ascii="Times New Roman" w:hAnsi="Times New Roman" w:cs="Times New Roman"/>
        </w:rPr>
        <w:t>Data Encryption Standard</w:t>
      </w:r>
      <w:r>
        <w:rPr>
          <w:rFonts w:ascii="Times New Roman" w:hAnsi="Times New Roman" w:cs="Times New Roman"/>
        </w:rPr>
        <w:t xml:space="preserve"> (DES)</w:t>
      </w:r>
      <w:r w:rsidRPr="00D60E9C">
        <w:rPr>
          <w:rFonts w:ascii="Times New Roman" w:hAnsi="Times New Roman" w:cs="Times New Roman"/>
        </w:rPr>
        <w:t xml:space="preserve"> as the preferred method for securing electronic data. AES operates on </w:t>
      </w:r>
      <w:r w:rsidR="00E37E57">
        <w:rPr>
          <w:rFonts w:ascii="Times New Roman" w:hAnsi="Times New Roman" w:cs="Times New Roman"/>
        </w:rPr>
        <w:t>data blocks</w:t>
      </w:r>
      <w:r w:rsidRPr="00D60E9C">
        <w:rPr>
          <w:rFonts w:ascii="Times New Roman" w:hAnsi="Times New Roman" w:cs="Times New Roman"/>
        </w:rPr>
        <w:t xml:space="preserve"> and comes in various </w:t>
      </w:r>
      <w:r w:rsidR="00E37E57">
        <w:rPr>
          <w:rFonts w:ascii="Times New Roman" w:hAnsi="Times New Roman" w:cs="Times New Roman"/>
        </w:rPr>
        <w:t>vital</w:t>
      </w:r>
      <w:r w:rsidRPr="00D60E9C">
        <w:rPr>
          <w:rFonts w:ascii="Times New Roman" w:hAnsi="Times New Roman" w:cs="Times New Roman"/>
        </w:rPr>
        <w:t xml:space="preserve"> lengths, of which 128, 192, and 256 bits are the most common. AES-256</w:t>
      </w:r>
      <w:proofErr w:type="gramStart"/>
      <w:r w:rsidRPr="00D60E9C">
        <w:rPr>
          <w:rFonts w:ascii="Times New Roman" w:hAnsi="Times New Roman" w:cs="Times New Roman"/>
        </w:rPr>
        <w:t>, in particular, uses</w:t>
      </w:r>
      <w:proofErr w:type="gramEnd"/>
      <w:r w:rsidRPr="00D60E9C">
        <w:rPr>
          <w:rFonts w:ascii="Times New Roman" w:hAnsi="Times New Roman" w:cs="Times New Roman"/>
        </w:rPr>
        <w:t xml:space="preserve"> a 256-bit key </w:t>
      </w:r>
      <w:r w:rsidR="00E37E57">
        <w:rPr>
          <w:rFonts w:ascii="Times New Roman" w:hAnsi="Times New Roman" w:cs="Times New Roman"/>
        </w:rPr>
        <w:t>size</w:t>
      </w:r>
      <w:r w:rsidRPr="00D60E9C">
        <w:rPr>
          <w:rFonts w:ascii="Times New Roman" w:hAnsi="Times New Roman" w:cs="Times New Roman"/>
        </w:rPr>
        <w:t>, offering a higher security level.</w:t>
      </w:r>
    </w:p>
    <w:p w14:paraId="15DA99FA" w14:textId="77777777" w:rsidR="00D60E9C" w:rsidRPr="00D60E9C" w:rsidRDefault="00D60E9C" w:rsidP="00E82069">
      <w:pPr>
        <w:spacing w:line="480" w:lineRule="auto"/>
        <w:rPr>
          <w:rFonts w:ascii="Times New Roman" w:hAnsi="Times New Roman" w:cs="Times New Roman"/>
        </w:rPr>
      </w:pPr>
    </w:p>
    <w:p w14:paraId="69C41895" w14:textId="7E661F55" w:rsidR="00D60E9C" w:rsidRDefault="00D60E9C" w:rsidP="00E82069">
      <w:pPr>
        <w:spacing w:line="480" w:lineRule="auto"/>
        <w:rPr>
          <w:rFonts w:ascii="Times New Roman" w:hAnsi="Times New Roman" w:cs="Times New Roman"/>
        </w:rPr>
      </w:pPr>
      <w:r w:rsidRPr="00D60E9C">
        <w:rPr>
          <w:rFonts w:ascii="Times New Roman" w:hAnsi="Times New Roman" w:cs="Times New Roman"/>
        </w:rPr>
        <w:t>Galois/Counter Mode</w:t>
      </w:r>
      <w:r>
        <w:rPr>
          <w:rFonts w:ascii="Times New Roman" w:hAnsi="Times New Roman" w:cs="Times New Roman"/>
        </w:rPr>
        <w:t xml:space="preserve"> (GCM)</w:t>
      </w:r>
      <w:r w:rsidRPr="00D60E9C">
        <w:rPr>
          <w:rFonts w:ascii="Times New Roman" w:hAnsi="Times New Roman" w:cs="Times New Roman"/>
        </w:rPr>
        <w:t xml:space="preserve"> is an authenticated encryption operation that ensures confidentiality and authenticity. When combined, AES-256-GCM provides strong encryption with added authentication, ensuring that the data remains confidential and has not been tampered with during transit.</w:t>
      </w:r>
    </w:p>
    <w:p w14:paraId="6A30776D" w14:textId="77777777" w:rsidR="00D60E9C" w:rsidRDefault="00D60E9C" w:rsidP="00E82069">
      <w:pPr>
        <w:spacing w:line="480" w:lineRule="auto"/>
        <w:rPr>
          <w:rFonts w:ascii="Times New Roman" w:hAnsi="Times New Roman" w:cs="Times New Roman"/>
        </w:rPr>
      </w:pPr>
    </w:p>
    <w:p w14:paraId="6B518924" w14:textId="77777777" w:rsidR="00D60E9C" w:rsidRPr="00BB0800" w:rsidRDefault="00D60E9C" w:rsidP="00E82069">
      <w:pPr>
        <w:pStyle w:val="ListParagraph"/>
        <w:numPr>
          <w:ilvl w:val="0"/>
          <w:numId w:val="24"/>
        </w:numPr>
        <w:spacing w:line="480" w:lineRule="auto"/>
        <w:rPr>
          <w:rFonts w:ascii="Times New Roman" w:hAnsi="Times New Roman" w:cs="Times New Roman"/>
          <w:b/>
          <w:bCs/>
        </w:rPr>
      </w:pPr>
      <w:r w:rsidRPr="00BB0800">
        <w:rPr>
          <w:rFonts w:ascii="Times New Roman" w:hAnsi="Times New Roman" w:cs="Times New Roman"/>
          <w:b/>
          <w:bCs/>
        </w:rPr>
        <w:t>Discuss the hash functions and bit levels of the cipher.</w:t>
      </w:r>
    </w:p>
    <w:p w14:paraId="5666EF7E" w14:textId="77777777" w:rsidR="00D60E9C" w:rsidRDefault="00D60E9C" w:rsidP="00E82069">
      <w:pPr>
        <w:spacing w:line="480" w:lineRule="auto"/>
        <w:rPr>
          <w:rFonts w:ascii="Times New Roman" w:hAnsi="Times New Roman" w:cs="Times New Roman"/>
          <w:b/>
          <w:bCs/>
        </w:rPr>
      </w:pPr>
    </w:p>
    <w:p w14:paraId="4625915B" w14:textId="2FA10BC1" w:rsidR="00D60E9C" w:rsidRDefault="00D60E9C" w:rsidP="00E82069">
      <w:pPr>
        <w:spacing w:line="480" w:lineRule="auto"/>
        <w:rPr>
          <w:rFonts w:ascii="Times New Roman" w:hAnsi="Times New Roman" w:cs="Times New Roman"/>
        </w:rPr>
      </w:pPr>
      <w:r w:rsidRPr="00D60E9C">
        <w:rPr>
          <w:rFonts w:ascii="Times New Roman" w:hAnsi="Times New Roman" w:cs="Times New Roman"/>
        </w:rPr>
        <w:lastRenderedPageBreak/>
        <w:t xml:space="preserve">AES does not use hash functions; it's a block cipher. However, the GCM mode uses a cryptographic </w:t>
      </w:r>
      <w:r w:rsidR="00E37E57">
        <w:rPr>
          <w:rFonts w:ascii="Times New Roman" w:hAnsi="Times New Roman" w:cs="Times New Roman"/>
        </w:rPr>
        <w:t>to</w:t>
      </w:r>
      <w:r w:rsidRPr="00D60E9C">
        <w:rPr>
          <w:rFonts w:ascii="Times New Roman" w:hAnsi="Times New Roman" w:cs="Times New Roman"/>
        </w:rPr>
        <w:t xml:space="preserve"> compute an authentication tag for </w:t>
      </w:r>
      <w:r w:rsidR="00E37E57">
        <w:rPr>
          <w:rFonts w:ascii="Times New Roman" w:hAnsi="Times New Roman" w:cs="Times New Roman"/>
        </w:rPr>
        <w:t>encrypted data</w:t>
      </w:r>
      <w:r w:rsidRPr="00D60E9C">
        <w:rPr>
          <w:rFonts w:ascii="Times New Roman" w:hAnsi="Times New Roman" w:cs="Times New Roman"/>
        </w:rPr>
        <w:t>.</w:t>
      </w:r>
      <w:r>
        <w:rPr>
          <w:rFonts w:ascii="Times New Roman" w:hAnsi="Times New Roman" w:cs="Times New Roman"/>
        </w:rPr>
        <w:t xml:space="preserve"> </w:t>
      </w:r>
      <w:r w:rsidR="00E37E57">
        <w:rPr>
          <w:rFonts w:ascii="Times New Roman" w:hAnsi="Times New Roman" w:cs="Times New Roman"/>
        </w:rPr>
        <w:t>As the name implies, the</w:t>
      </w:r>
      <w:r w:rsidRPr="00D60E9C">
        <w:rPr>
          <w:rFonts w:ascii="Times New Roman" w:hAnsi="Times New Roman" w:cs="Times New Roman"/>
        </w:rPr>
        <w:t xml:space="preserve"> bit level for AES-256 is 256 bits. This means it uses a 256-bit key to encrypt and decrypt information. This longer key length offers a larger </w:t>
      </w:r>
      <w:proofErr w:type="spellStart"/>
      <w:r w:rsidRPr="00D60E9C">
        <w:rPr>
          <w:rFonts w:ascii="Times New Roman" w:hAnsi="Times New Roman" w:cs="Times New Roman"/>
        </w:rPr>
        <w:t>keyspace</w:t>
      </w:r>
      <w:proofErr w:type="spellEnd"/>
      <w:r w:rsidRPr="00D60E9C">
        <w:rPr>
          <w:rFonts w:ascii="Times New Roman" w:hAnsi="Times New Roman" w:cs="Times New Roman"/>
        </w:rPr>
        <w:t>, making brute-force attacks computationally infeasible with current technology.</w:t>
      </w:r>
    </w:p>
    <w:p w14:paraId="6296B925" w14:textId="77777777" w:rsidR="00D60E9C" w:rsidRDefault="00D60E9C" w:rsidP="00E82069">
      <w:pPr>
        <w:spacing w:line="480" w:lineRule="auto"/>
        <w:rPr>
          <w:rFonts w:ascii="Times New Roman" w:hAnsi="Times New Roman" w:cs="Times New Roman"/>
        </w:rPr>
      </w:pPr>
    </w:p>
    <w:p w14:paraId="32F1AF8B" w14:textId="77777777" w:rsidR="00D60E9C" w:rsidRPr="00BB0800" w:rsidRDefault="00D60E9C" w:rsidP="00E82069">
      <w:pPr>
        <w:pStyle w:val="ListParagraph"/>
        <w:numPr>
          <w:ilvl w:val="0"/>
          <w:numId w:val="24"/>
        </w:numPr>
        <w:spacing w:line="480" w:lineRule="auto"/>
        <w:rPr>
          <w:rFonts w:ascii="Times New Roman" w:hAnsi="Times New Roman" w:cs="Times New Roman"/>
          <w:b/>
          <w:bCs/>
        </w:rPr>
      </w:pPr>
      <w:r w:rsidRPr="00BB0800">
        <w:rPr>
          <w:rFonts w:ascii="Times New Roman" w:hAnsi="Times New Roman" w:cs="Times New Roman"/>
          <w:b/>
          <w:bCs/>
        </w:rPr>
        <w:t>Explain the use of random numbers, symmetric versus non-symmetric keys, and so on.</w:t>
      </w:r>
    </w:p>
    <w:p w14:paraId="75A0AC17" w14:textId="77777777" w:rsidR="00D60E9C" w:rsidRDefault="00D60E9C" w:rsidP="00E82069">
      <w:pPr>
        <w:spacing w:line="480" w:lineRule="auto"/>
        <w:rPr>
          <w:rFonts w:ascii="Times New Roman" w:hAnsi="Times New Roman" w:cs="Times New Roman"/>
          <w:b/>
          <w:bCs/>
        </w:rPr>
      </w:pPr>
    </w:p>
    <w:p w14:paraId="4CBC84A0" w14:textId="7423F85B" w:rsidR="00D60E9C" w:rsidRDefault="00D60E9C" w:rsidP="00E82069">
      <w:pPr>
        <w:spacing w:line="480" w:lineRule="auto"/>
        <w:rPr>
          <w:rFonts w:ascii="Times New Roman" w:hAnsi="Times New Roman" w:cs="Times New Roman"/>
        </w:rPr>
      </w:pPr>
      <w:r w:rsidRPr="00D60E9C">
        <w:rPr>
          <w:rFonts w:ascii="Times New Roman" w:hAnsi="Times New Roman" w:cs="Times New Roman"/>
        </w:rPr>
        <w:t xml:space="preserve">In encryption, especially with AES-GCM, random numbers are crucial for generating unique initialization vectors (IV) for each encryption operation. This ensures that </w:t>
      </w:r>
      <w:r w:rsidR="00E37E57">
        <w:rPr>
          <w:rFonts w:ascii="Times New Roman" w:hAnsi="Times New Roman" w:cs="Times New Roman"/>
        </w:rPr>
        <w:t xml:space="preserve">the ciphertext will differ </w:t>
      </w:r>
      <w:r w:rsidRPr="00D60E9C">
        <w:rPr>
          <w:rFonts w:ascii="Times New Roman" w:hAnsi="Times New Roman" w:cs="Times New Roman"/>
        </w:rPr>
        <w:t>even when the same data is encrypted multiple times, increasing security.</w:t>
      </w:r>
      <w:r>
        <w:rPr>
          <w:rFonts w:ascii="Times New Roman" w:hAnsi="Times New Roman" w:cs="Times New Roman"/>
        </w:rPr>
        <w:t xml:space="preserve"> </w:t>
      </w:r>
      <w:r w:rsidR="00E37E57">
        <w:rPr>
          <w:rFonts w:ascii="Times New Roman" w:hAnsi="Times New Roman" w:cs="Times New Roman"/>
        </w:rPr>
        <w:t>The symmetric</w:t>
      </w:r>
      <w:r w:rsidRPr="00D60E9C">
        <w:rPr>
          <w:rFonts w:ascii="Times New Roman" w:hAnsi="Times New Roman" w:cs="Times New Roman"/>
        </w:rPr>
        <w:t xml:space="preserve"> encryption algorithm uses the same key for both encryption and decryption. This differs from asymmetric (or non-symmetric) encryption, where a pair of keys is used</w:t>
      </w:r>
      <w:r w:rsidR="00E37E57">
        <w:rPr>
          <w:rFonts w:ascii="Times New Roman" w:hAnsi="Times New Roman" w:cs="Times New Roman"/>
        </w:rPr>
        <w:t>:</w:t>
      </w:r>
      <w:r w:rsidRPr="00D60E9C">
        <w:rPr>
          <w:rFonts w:ascii="Times New Roman" w:hAnsi="Times New Roman" w:cs="Times New Roman"/>
        </w:rPr>
        <w:t xml:space="preserve"> one for encryption (public key) and one for decryption (private key).</w:t>
      </w:r>
      <w:r>
        <w:rPr>
          <w:rFonts w:ascii="Times New Roman" w:hAnsi="Times New Roman" w:cs="Times New Roman"/>
        </w:rPr>
        <w:t xml:space="preserve"> </w:t>
      </w:r>
      <w:r w:rsidRPr="00D60E9C">
        <w:rPr>
          <w:rFonts w:ascii="Times New Roman" w:hAnsi="Times New Roman" w:cs="Times New Roman"/>
        </w:rPr>
        <w:t xml:space="preserve">Due to its symmetric nature, key management becomes paramount. The key must remain secret and protected, and it's essential </w:t>
      </w:r>
      <w:r w:rsidR="00E37E57">
        <w:rPr>
          <w:rFonts w:ascii="Times New Roman" w:hAnsi="Times New Roman" w:cs="Times New Roman"/>
        </w:rPr>
        <w:t>to distribute it to intended recipients without exposure</w:t>
      </w:r>
      <w:r w:rsidRPr="00D60E9C">
        <w:rPr>
          <w:rFonts w:ascii="Times New Roman" w:hAnsi="Times New Roman" w:cs="Times New Roman"/>
        </w:rPr>
        <w:t>.</w:t>
      </w:r>
    </w:p>
    <w:p w14:paraId="5942160E" w14:textId="77777777" w:rsidR="00D60E9C" w:rsidRDefault="00D60E9C" w:rsidP="00E82069">
      <w:pPr>
        <w:spacing w:line="480" w:lineRule="auto"/>
        <w:rPr>
          <w:rFonts w:ascii="Times New Roman" w:hAnsi="Times New Roman" w:cs="Times New Roman"/>
        </w:rPr>
      </w:pPr>
    </w:p>
    <w:p w14:paraId="21FBF6CE" w14:textId="0755C9AF" w:rsidR="00D60E9C" w:rsidRPr="00BB0800" w:rsidRDefault="00D60E9C" w:rsidP="00E82069">
      <w:pPr>
        <w:pStyle w:val="ListParagraph"/>
        <w:numPr>
          <w:ilvl w:val="0"/>
          <w:numId w:val="24"/>
        </w:numPr>
        <w:spacing w:line="480" w:lineRule="auto"/>
        <w:rPr>
          <w:rFonts w:ascii="Times New Roman" w:hAnsi="Times New Roman" w:cs="Times New Roman"/>
        </w:rPr>
      </w:pPr>
      <w:r w:rsidRPr="00BB0800">
        <w:rPr>
          <w:rFonts w:ascii="Times New Roman" w:hAnsi="Times New Roman" w:cs="Times New Roman"/>
          <w:b/>
          <w:bCs/>
        </w:rPr>
        <w:t>Describe the history and current state of encryption algorithms.</w:t>
      </w:r>
      <w:r w:rsidRPr="00BB0800">
        <w:rPr>
          <w:rFonts w:ascii="Times New Roman" w:hAnsi="Times New Roman" w:cs="Times New Roman"/>
          <w:b/>
          <w:bCs/>
        </w:rPr>
        <w:br/>
      </w:r>
      <w:r w:rsidRPr="00BB0800">
        <w:rPr>
          <w:rFonts w:ascii="Times New Roman" w:hAnsi="Times New Roman" w:cs="Times New Roman"/>
          <w:b/>
          <w:bCs/>
        </w:rPr>
        <w:br/>
      </w:r>
      <w:r w:rsidRPr="00BB0800">
        <w:rPr>
          <w:rFonts w:ascii="Times New Roman" w:hAnsi="Times New Roman" w:cs="Times New Roman"/>
        </w:rPr>
        <w:t xml:space="preserve">The history of encryption algorithms </w:t>
      </w:r>
      <w:proofErr w:type="gramStart"/>
      <w:r w:rsidRPr="00BB0800">
        <w:rPr>
          <w:rFonts w:ascii="Times New Roman" w:hAnsi="Times New Roman" w:cs="Times New Roman"/>
        </w:rPr>
        <w:t>dates back to</w:t>
      </w:r>
      <w:proofErr w:type="gramEnd"/>
      <w:r w:rsidRPr="00BB0800">
        <w:rPr>
          <w:rFonts w:ascii="Times New Roman" w:hAnsi="Times New Roman" w:cs="Times New Roman"/>
        </w:rPr>
        <w:t xml:space="preserve"> ancient civilizations but in the context of modern cryptography</w:t>
      </w:r>
      <w:r w:rsidRPr="00BB0800">
        <w:rPr>
          <w:rFonts w:ascii="Times New Roman" w:hAnsi="Times New Roman" w:cs="Times New Roman"/>
        </w:rPr>
        <w:t xml:space="preserve">. </w:t>
      </w:r>
      <w:r w:rsidRPr="00BB0800">
        <w:rPr>
          <w:rFonts w:ascii="Times New Roman" w:hAnsi="Times New Roman" w:cs="Times New Roman"/>
        </w:rPr>
        <w:t xml:space="preserve">Introduced in the 1970s, DES was the standard symmetric encryption algorithm. However, by the late 1990s, it was deemed insecure due to its short </w:t>
      </w:r>
      <w:r w:rsidRPr="00BB0800">
        <w:rPr>
          <w:rFonts w:ascii="Times New Roman" w:hAnsi="Times New Roman" w:cs="Times New Roman"/>
        </w:rPr>
        <w:lastRenderedPageBreak/>
        <w:t>key length, making it vulnerable to brute-force attacks.</w:t>
      </w:r>
      <w:r w:rsidRPr="00BB0800">
        <w:rPr>
          <w:rFonts w:ascii="Times New Roman" w:hAnsi="Times New Roman" w:cs="Times New Roman"/>
        </w:rPr>
        <w:t xml:space="preserve"> </w:t>
      </w:r>
      <w:r w:rsidRPr="00BB0800">
        <w:rPr>
          <w:rFonts w:ascii="Times New Roman" w:hAnsi="Times New Roman" w:cs="Times New Roman"/>
        </w:rPr>
        <w:t>2001 AES was established as the new standard by the U.S. National Institute of Standards and Technology (NIST) after a public competition. It was designed to address the vulnerabilities of DES and has since become the de facto standard for symmetric encryption worldwide.</w:t>
      </w:r>
      <w:r w:rsidRPr="00BB0800">
        <w:rPr>
          <w:rFonts w:ascii="Times New Roman" w:hAnsi="Times New Roman" w:cs="Times New Roman"/>
        </w:rPr>
        <w:t xml:space="preserve"> </w:t>
      </w:r>
      <w:r w:rsidRPr="00BB0800">
        <w:rPr>
          <w:rFonts w:ascii="Times New Roman" w:hAnsi="Times New Roman" w:cs="Times New Roman"/>
        </w:rPr>
        <w:t xml:space="preserve">AES remains robust and widely accepted, with AES-256 often recommended for </w:t>
      </w:r>
      <w:r w:rsidR="00E37E57">
        <w:rPr>
          <w:rFonts w:ascii="Times New Roman" w:hAnsi="Times New Roman" w:cs="Times New Roman"/>
        </w:rPr>
        <w:t>high-security situations</w:t>
      </w:r>
      <w:r w:rsidRPr="00BB0800">
        <w:rPr>
          <w:rFonts w:ascii="Times New Roman" w:hAnsi="Times New Roman" w:cs="Times New Roman"/>
        </w:rPr>
        <w:t>. Other encryption algorithms and modes of operation have emerged, but AES, especially in GCM mode, remains a popular choice for ensuring data confidentiality and integrity.</w:t>
      </w:r>
    </w:p>
    <w:p w14:paraId="5A38000C" w14:textId="77777777" w:rsidR="00D60E9C" w:rsidRPr="00D60E9C" w:rsidRDefault="00D60E9C" w:rsidP="00E82069">
      <w:pPr>
        <w:spacing w:line="480" w:lineRule="auto"/>
        <w:rPr>
          <w:rFonts w:ascii="Times New Roman" w:hAnsi="Times New Roman" w:cs="Times New Roman"/>
        </w:rPr>
      </w:pPr>
    </w:p>
    <w:p w14:paraId="6BA05B7F" w14:textId="49662F36" w:rsidR="00D60E9C" w:rsidRPr="00D60E9C" w:rsidRDefault="00BB0800" w:rsidP="00E82069">
      <w:pPr>
        <w:spacing w:line="480" w:lineRule="auto"/>
        <w:rPr>
          <w:rFonts w:ascii="Times New Roman" w:hAnsi="Times New Roman" w:cs="Times New Roman"/>
          <w:b/>
          <w:bCs/>
        </w:rPr>
      </w:pPr>
      <w:r w:rsidRPr="00BB0800">
        <w:rPr>
          <w:rFonts w:ascii="Times New Roman" w:hAnsi="Times New Roman" w:cs="Times New Roman"/>
        </w:rPr>
        <w:t xml:space="preserve">In conclusion, encryption algorithms </w:t>
      </w:r>
      <w:r w:rsidR="00E37E57">
        <w:rPr>
          <w:rFonts w:ascii="Times New Roman" w:hAnsi="Times New Roman" w:cs="Times New Roman"/>
        </w:rPr>
        <w:t>are vital</w:t>
      </w:r>
      <w:r w:rsidRPr="00BB0800">
        <w:rPr>
          <w:rFonts w:ascii="Times New Roman" w:hAnsi="Times New Roman" w:cs="Times New Roman"/>
        </w:rPr>
        <w:t xml:space="preserve"> in ensuring data security, privacy, and confidentiality. AES with GCM</w:t>
      </w:r>
      <w:proofErr w:type="gramStart"/>
      <w:r w:rsidRPr="00BB0800">
        <w:rPr>
          <w:rFonts w:ascii="Times New Roman" w:hAnsi="Times New Roman" w:cs="Times New Roman"/>
        </w:rPr>
        <w:t>, in particular, is</w:t>
      </w:r>
      <w:proofErr w:type="gramEnd"/>
      <w:r w:rsidRPr="00BB0800">
        <w:rPr>
          <w:rFonts w:ascii="Times New Roman" w:hAnsi="Times New Roman" w:cs="Times New Roman"/>
        </w:rPr>
        <w:t xml:space="preserve"> a widely accepted and trusted encryption standard for symmetric encryption. It offers a high level of security, is computationally infeasible to crack with current technology, and provides efficient performance. AES-GCM's ability to offer confidentiality and authenticity makes it a popular choice for securing sensitive information for businesses like Artemis Financial. </w:t>
      </w:r>
      <w:r w:rsidR="00E37E57">
        <w:rPr>
          <w:rFonts w:ascii="Times New Roman" w:hAnsi="Times New Roman" w:cs="Times New Roman"/>
        </w:rPr>
        <w:t>Encryption</w:t>
      </w:r>
      <w:r w:rsidRPr="00BB0800">
        <w:rPr>
          <w:rFonts w:ascii="Times New Roman" w:hAnsi="Times New Roman" w:cs="Times New Roman"/>
        </w:rPr>
        <w:t xml:space="preserve"> algorithms will continue to evolve as new technologies emerge, but AES-GCM remains the optimal choice for businesses that require high-level data security.</w:t>
      </w:r>
    </w:p>
    <w:p w14:paraId="5CAB2AA8" w14:textId="01E3116C" w:rsidR="00010B8A" w:rsidRPr="00D60E9C" w:rsidRDefault="00450240" w:rsidP="00D60E9C">
      <w:pPr>
        <w:rPr>
          <w:rFonts w:ascii="Times New Roman" w:hAnsi="Times New Roman" w:cs="Times New Roman"/>
        </w:rPr>
      </w:pPr>
      <w:r w:rsidRPr="00D60E9C">
        <w:rPr>
          <w:rFonts w:ascii="Times New Roman" w:hAnsi="Times New Roman" w:cs="Times New Roman"/>
          <w:b/>
          <w:bCs/>
        </w:rPr>
        <w:br/>
      </w: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77A5BBC5" w14:textId="02514D16" w:rsidR="00DB5652" w:rsidRDefault="00C552DE" w:rsidP="00D47759">
      <w:pPr>
        <w:contextualSpacing/>
        <w:rPr>
          <w:rFonts w:cstheme="minorHAnsi"/>
          <w:sz w:val="22"/>
          <w:szCs w:val="22"/>
        </w:rPr>
      </w:pPr>
      <w:r>
        <w:rPr>
          <w:rFonts w:cstheme="minorHAnsi"/>
          <w:noProof/>
          <w:sz w:val="22"/>
          <w:szCs w:val="22"/>
        </w:rPr>
        <w:lastRenderedPageBreak/>
        <w:drawing>
          <wp:inline distT="0" distB="0" distL="0" distR="0" wp14:anchorId="0406ED4F" wp14:editId="5F5D720A">
            <wp:extent cx="5943600" cy="2020570"/>
            <wp:effectExtent l="0" t="0" r="0" b="0"/>
            <wp:docPr id="212263738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37384" name="Picture 1" descr="A computer screen shot of a black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020570"/>
                    </a:xfrm>
                    <a:prstGeom prst="rect">
                      <a:avLst/>
                    </a:prstGeom>
                  </pic:spPr>
                </pic:pic>
              </a:graphicData>
            </a:graphic>
          </wp:inline>
        </w:drawing>
      </w:r>
    </w:p>
    <w:p w14:paraId="7F87B2E5" w14:textId="1F8C2056" w:rsidR="00C552DE" w:rsidRPr="00B7788F" w:rsidRDefault="00C552DE" w:rsidP="00D47759">
      <w:pPr>
        <w:contextualSpacing/>
        <w:rPr>
          <w:rFonts w:cstheme="minorHAnsi"/>
          <w:sz w:val="22"/>
          <w:szCs w:val="22"/>
        </w:rPr>
      </w:pPr>
      <w:r>
        <w:rPr>
          <w:rFonts w:cstheme="minorHAnsi"/>
          <w:noProof/>
          <w:sz w:val="22"/>
          <w:szCs w:val="22"/>
        </w:rPr>
        <w:lastRenderedPageBreak/>
        <w:drawing>
          <wp:inline distT="0" distB="0" distL="0" distR="0" wp14:anchorId="5DC14D6B" wp14:editId="3374EBB9">
            <wp:extent cx="5943600" cy="6652895"/>
            <wp:effectExtent l="0" t="0" r="0" b="1905"/>
            <wp:docPr id="1846868386" name="Picture 2"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68386" name="Picture 2" descr="A screenshot of a certificat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6652895"/>
                    </a:xfrm>
                    <a:prstGeom prst="rect">
                      <a:avLst/>
                    </a:prstGeom>
                  </pic:spPr>
                </pic:pic>
              </a:graphicData>
            </a:graphic>
          </wp:inline>
        </w:drawing>
      </w: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99E5B19" w:rsidR="003978A0" w:rsidRDefault="0041463A"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4B19D64D" wp14:editId="5D3F1BC7">
            <wp:extent cx="5943600" cy="2298065"/>
            <wp:effectExtent l="0" t="0" r="0" b="635"/>
            <wp:docPr id="1312539475"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39475" name="Picture 5"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298065"/>
                    </a:xfrm>
                    <a:prstGeom prst="rect">
                      <a:avLst/>
                    </a:prstGeom>
                  </pic:spPr>
                </pic:pic>
              </a:graphicData>
            </a:graphic>
          </wp:inline>
        </w:drawing>
      </w:r>
    </w:p>
    <w:p w14:paraId="320DBB8C" w14:textId="7BDEE72E" w:rsidR="00C56FC2" w:rsidRDefault="0041463A"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3157CC9E" wp14:editId="7F937EB3">
            <wp:extent cx="5943600" cy="2755900"/>
            <wp:effectExtent l="0" t="0" r="0" b="0"/>
            <wp:docPr id="461749899" name="Picture 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49899" name="Picture 3" descr="A white background with black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755900"/>
                    </a:xfrm>
                    <a:prstGeom prst="rect">
                      <a:avLst/>
                    </a:prstGeom>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51D92974" w14:textId="2EC3E72B" w:rsidR="000202DE" w:rsidRDefault="0041463A"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2C8824B4" wp14:editId="12FD176C">
            <wp:extent cx="5943600" cy="3055620"/>
            <wp:effectExtent l="0" t="0" r="0" b="5080"/>
            <wp:docPr id="663574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7400" name="Picture 6"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75B70F3E" w14:textId="018E0B39" w:rsidR="00DB5652" w:rsidRPr="00B7788F" w:rsidRDefault="00D3512D" w:rsidP="00D47759">
      <w:pPr>
        <w:contextualSpacing/>
        <w:rPr>
          <w:rFonts w:cstheme="minorHAnsi"/>
          <w:sz w:val="22"/>
          <w:szCs w:val="22"/>
        </w:rPr>
      </w:pPr>
      <w:r>
        <w:rPr>
          <w:rFonts w:cstheme="minorHAnsi"/>
          <w:noProof/>
          <w:sz w:val="22"/>
          <w:szCs w:val="22"/>
        </w:rPr>
        <w:lastRenderedPageBreak/>
        <w:drawing>
          <wp:inline distT="0" distB="0" distL="0" distR="0" wp14:anchorId="79E51987" wp14:editId="28DF7093">
            <wp:extent cx="5943600" cy="3022600"/>
            <wp:effectExtent l="0" t="0" r="0" b="0"/>
            <wp:docPr id="884833843"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33843" name="Picture 8"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r w:rsidR="00F061F9">
        <w:rPr>
          <w:rFonts w:cstheme="minorHAnsi"/>
          <w:sz w:val="22"/>
          <w:szCs w:val="22"/>
        </w:rPr>
        <w:br/>
      </w:r>
      <w:r w:rsidR="00F061F9">
        <w:rPr>
          <w:rFonts w:cstheme="minorHAnsi"/>
          <w:sz w:val="22"/>
          <w:szCs w:val="22"/>
        </w:rPr>
        <w:br/>
      </w:r>
      <w:r w:rsidR="00F061F9">
        <w:rPr>
          <w:rFonts w:cstheme="minorHAnsi"/>
          <w:noProof/>
          <w:sz w:val="22"/>
          <w:szCs w:val="22"/>
        </w:rPr>
        <w:drawing>
          <wp:inline distT="0" distB="0" distL="0" distR="0" wp14:anchorId="41514A98" wp14:editId="53310B64">
            <wp:extent cx="5943600" cy="4544695"/>
            <wp:effectExtent l="0" t="0" r="0" b="1905"/>
            <wp:docPr id="1736702942" name="Picture 9"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02942" name="Picture 9" descr="A screenshot of a documen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544695"/>
                    </a:xfrm>
                    <a:prstGeom prst="rect">
                      <a:avLst/>
                    </a:prstGeom>
                  </pic:spPr>
                </pic:pic>
              </a:graphicData>
            </a:graphic>
          </wp:inline>
        </w:drawing>
      </w: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7B9F371C" w14:textId="66EA08F6" w:rsidR="00E33862" w:rsidRDefault="002A3F6D" w:rsidP="00D47759">
      <w:pPr>
        <w:contextualSpacing/>
        <w:rPr>
          <w:rFonts w:cstheme="minorHAnsi"/>
          <w:sz w:val="22"/>
          <w:szCs w:val="22"/>
        </w:rPr>
      </w:pPr>
      <w:r>
        <w:rPr>
          <w:rFonts w:cstheme="minorHAnsi"/>
          <w:noProof/>
          <w:sz w:val="22"/>
          <w:szCs w:val="22"/>
        </w:rPr>
        <w:lastRenderedPageBreak/>
        <w:drawing>
          <wp:inline distT="0" distB="0" distL="0" distR="0" wp14:anchorId="3B66C50C" wp14:editId="45436C4C">
            <wp:extent cx="5943600" cy="2290445"/>
            <wp:effectExtent l="0" t="0" r="0" b="0"/>
            <wp:docPr id="14278395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39578" name="Picture 142783957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290445"/>
                    </a:xfrm>
                    <a:prstGeom prst="rect">
                      <a:avLst/>
                    </a:prstGeom>
                  </pic:spPr>
                </pic:pic>
              </a:graphicData>
            </a:graphic>
          </wp:inline>
        </w:drawing>
      </w:r>
    </w:p>
    <w:p w14:paraId="350840D3" w14:textId="69AB35D6" w:rsidR="002A3F6D" w:rsidRDefault="002A3F6D" w:rsidP="00D47759">
      <w:pPr>
        <w:contextualSpacing/>
        <w:rPr>
          <w:rFonts w:cstheme="minorHAnsi"/>
          <w:sz w:val="22"/>
          <w:szCs w:val="22"/>
        </w:rPr>
      </w:pPr>
      <w:r>
        <w:rPr>
          <w:rFonts w:cstheme="minorHAnsi"/>
          <w:noProof/>
          <w:sz w:val="22"/>
          <w:szCs w:val="22"/>
        </w:rPr>
        <w:drawing>
          <wp:inline distT="0" distB="0" distL="0" distR="0" wp14:anchorId="683D520B" wp14:editId="47F60C51">
            <wp:extent cx="5943600" cy="4471035"/>
            <wp:effectExtent l="0" t="0" r="0" b="0"/>
            <wp:docPr id="1871485433" name="Picture 13"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85433" name="Picture 13" descr="A screenshot of a documen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471035"/>
                    </a:xfrm>
                    <a:prstGeom prst="rect">
                      <a:avLst/>
                    </a:prstGeom>
                  </pic:spPr>
                </pic:pic>
              </a:graphicData>
            </a:graphic>
          </wp:inline>
        </w:drawing>
      </w:r>
    </w:p>
    <w:p w14:paraId="508026F7" w14:textId="77777777" w:rsidR="00E82069" w:rsidRPr="00B7788F" w:rsidRDefault="00E82069" w:rsidP="00D47759">
      <w:pPr>
        <w:contextualSpacing/>
        <w:rPr>
          <w:rFonts w:cstheme="minorHAnsi"/>
          <w:sz w:val="22"/>
          <w:szCs w:val="22"/>
        </w:rPr>
      </w:pPr>
    </w:p>
    <w:p w14:paraId="2731DE97" w14:textId="46FF2EDE" w:rsidR="00E33862"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481775B7" w14:textId="77777777" w:rsidR="00E82069" w:rsidRPr="00B7788F" w:rsidRDefault="00E82069" w:rsidP="00E82069">
      <w:pPr>
        <w:pStyle w:val="Heading2"/>
        <w:spacing w:before="0" w:line="240" w:lineRule="auto"/>
        <w:ind w:left="360"/>
      </w:pPr>
    </w:p>
    <w:p w14:paraId="2E42B9F5" w14:textId="4908BB71" w:rsidR="002A3F6D" w:rsidRPr="002A3F6D" w:rsidRDefault="002A3F6D" w:rsidP="00E82069">
      <w:pPr>
        <w:spacing w:line="480" w:lineRule="auto"/>
        <w:contextualSpacing/>
        <w:rPr>
          <w:rFonts w:eastAsia="Times New Roman" w:cstheme="minorHAnsi"/>
          <w:sz w:val="22"/>
          <w:szCs w:val="22"/>
        </w:rPr>
      </w:pPr>
      <w:r w:rsidRPr="002A3F6D">
        <w:rPr>
          <w:rFonts w:eastAsia="Times New Roman" w:cstheme="minorHAnsi"/>
          <w:sz w:val="22"/>
          <w:szCs w:val="22"/>
        </w:rPr>
        <w:t xml:space="preserve">The refactored code has improved clarity by isolating the logic behind processing the name into a separate method called </w:t>
      </w:r>
      <w:proofErr w:type="spellStart"/>
      <w:r w:rsidRPr="002A3F6D">
        <w:rPr>
          <w:rFonts w:eastAsia="Times New Roman" w:cstheme="minorHAnsi"/>
          <w:sz w:val="22"/>
          <w:szCs w:val="22"/>
        </w:rPr>
        <w:t>processName</w:t>
      </w:r>
      <w:proofErr w:type="spellEnd"/>
      <w:r w:rsidRPr="002A3F6D">
        <w:rPr>
          <w:rFonts w:eastAsia="Times New Roman" w:cstheme="minorHAnsi"/>
          <w:sz w:val="22"/>
          <w:szCs w:val="22"/>
        </w:rPr>
        <w:t xml:space="preserve">. This makes the purpose of the logic </w:t>
      </w:r>
      <w:r w:rsidR="00E37E57">
        <w:rPr>
          <w:rFonts w:eastAsia="Times New Roman" w:cstheme="minorHAnsi"/>
          <w:sz w:val="22"/>
          <w:szCs w:val="22"/>
        </w:rPr>
        <w:t>more transparent</w:t>
      </w:r>
      <w:r w:rsidRPr="002A3F6D">
        <w:rPr>
          <w:rFonts w:eastAsia="Times New Roman" w:cstheme="minorHAnsi"/>
          <w:sz w:val="22"/>
          <w:szCs w:val="22"/>
        </w:rPr>
        <w:t xml:space="preserve">, which is to </w:t>
      </w:r>
      <w:r w:rsidRPr="002A3F6D">
        <w:rPr>
          <w:rFonts w:eastAsia="Times New Roman" w:cstheme="minorHAnsi"/>
          <w:sz w:val="22"/>
          <w:szCs w:val="22"/>
        </w:rPr>
        <w:lastRenderedPageBreak/>
        <w:t xml:space="preserve">format the name consistently as "FirstName </w:t>
      </w:r>
      <w:proofErr w:type="spellStart"/>
      <w:r w:rsidRPr="002A3F6D">
        <w:rPr>
          <w:rFonts w:eastAsia="Times New Roman" w:cstheme="minorHAnsi"/>
          <w:sz w:val="22"/>
          <w:szCs w:val="22"/>
        </w:rPr>
        <w:t>LastName</w:t>
      </w:r>
      <w:proofErr w:type="spellEnd"/>
      <w:r w:rsidR="00E37E57">
        <w:rPr>
          <w:rFonts w:eastAsia="Times New Roman" w:cstheme="minorHAnsi"/>
          <w:sz w:val="22"/>
          <w:szCs w:val="22"/>
        </w:rPr>
        <w:t>,"</w:t>
      </w:r>
      <w:r w:rsidRPr="002A3F6D">
        <w:rPr>
          <w:rFonts w:eastAsia="Times New Roman" w:cstheme="minorHAnsi"/>
          <w:sz w:val="22"/>
          <w:szCs w:val="22"/>
        </w:rPr>
        <w:t xml:space="preserve"> regardless of any middle names or additional spaces.</w:t>
      </w:r>
    </w:p>
    <w:p w14:paraId="50E4B6EE" w14:textId="77777777" w:rsidR="002A3F6D" w:rsidRPr="002A3F6D" w:rsidRDefault="002A3F6D" w:rsidP="00E82069">
      <w:pPr>
        <w:spacing w:line="480" w:lineRule="auto"/>
        <w:contextualSpacing/>
        <w:rPr>
          <w:rFonts w:eastAsia="Times New Roman" w:cstheme="minorHAnsi"/>
          <w:sz w:val="22"/>
          <w:szCs w:val="22"/>
        </w:rPr>
      </w:pPr>
    </w:p>
    <w:p w14:paraId="714ABAE0" w14:textId="77777777" w:rsidR="002A3F6D" w:rsidRPr="002A3F6D" w:rsidRDefault="002A3F6D" w:rsidP="00E82069">
      <w:pPr>
        <w:spacing w:line="480" w:lineRule="auto"/>
        <w:contextualSpacing/>
        <w:rPr>
          <w:rFonts w:eastAsia="Times New Roman" w:cstheme="minorHAnsi"/>
          <w:sz w:val="22"/>
          <w:szCs w:val="22"/>
        </w:rPr>
      </w:pPr>
      <w:r w:rsidRPr="002A3F6D">
        <w:rPr>
          <w:rFonts w:eastAsia="Times New Roman" w:cstheme="minorHAnsi"/>
          <w:sz w:val="22"/>
          <w:szCs w:val="22"/>
        </w:rPr>
        <w:t xml:space="preserve">Enhanced error handling has been introduced in the refactored version. Instead of only catching the </w:t>
      </w:r>
      <w:proofErr w:type="spellStart"/>
      <w:r w:rsidRPr="002A3F6D">
        <w:rPr>
          <w:rFonts w:eastAsia="Times New Roman" w:cstheme="minorHAnsi"/>
          <w:sz w:val="22"/>
          <w:szCs w:val="22"/>
        </w:rPr>
        <w:t>NoSuchAlgorithmException</w:t>
      </w:r>
      <w:proofErr w:type="spellEnd"/>
      <w:r w:rsidRPr="002A3F6D">
        <w:rPr>
          <w:rFonts w:eastAsia="Times New Roman" w:cstheme="minorHAnsi"/>
          <w:sz w:val="22"/>
          <w:szCs w:val="22"/>
        </w:rPr>
        <w:t>, we catch a more general Exception. This ensures that any unexpected issues are handled gracefully.</w:t>
      </w:r>
    </w:p>
    <w:p w14:paraId="5AF00B39" w14:textId="77777777" w:rsidR="002A3F6D" w:rsidRPr="002A3F6D" w:rsidRDefault="002A3F6D" w:rsidP="00E82069">
      <w:pPr>
        <w:spacing w:line="480" w:lineRule="auto"/>
        <w:contextualSpacing/>
        <w:rPr>
          <w:rFonts w:eastAsia="Times New Roman" w:cstheme="minorHAnsi"/>
          <w:sz w:val="22"/>
          <w:szCs w:val="22"/>
        </w:rPr>
      </w:pPr>
    </w:p>
    <w:p w14:paraId="45EB8078" w14:textId="2D97EEA7" w:rsidR="002A3F6D" w:rsidRPr="002A3F6D" w:rsidRDefault="002A3F6D" w:rsidP="00E82069">
      <w:pPr>
        <w:spacing w:line="480" w:lineRule="auto"/>
        <w:contextualSpacing/>
        <w:rPr>
          <w:rFonts w:eastAsia="Times New Roman" w:cstheme="minorHAnsi"/>
          <w:sz w:val="22"/>
          <w:szCs w:val="22"/>
        </w:rPr>
      </w:pPr>
      <w:r w:rsidRPr="002A3F6D">
        <w:rPr>
          <w:rFonts w:eastAsia="Times New Roman" w:cstheme="minorHAnsi"/>
          <w:sz w:val="22"/>
          <w:szCs w:val="22"/>
        </w:rPr>
        <w:t>The refactored code follows security-focused error responses. Instead of exposing internal system details or configurations by returning the raw exception message to the client, the code logs the detailed error server-side</w:t>
      </w:r>
      <w:r w:rsidR="00E37E57">
        <w:rPr>
          <w:rFonts w:eastAsia="Times New Roman" w:cstheme="minorHAnsi"/>
          <w:sz w:val="22"/>
          <w:szCs w:val="22"/>
        </w:rPr>
        <w:t>. It only returns</w:t>
      </w:r>
      <w:r w:rsidRPr="002A3F6D">
        <w:rPr>
          <w:rFonts w:eastAsia="Times New Roman" w:cstheme="minorHAnsi"/>
          <w:sz w:val="22"/>
          <w:szCs w:val="22"/>
        </w:rPr>
        <w:t xml:space="preserve"> a generic error message to the client. This approach minimizes the exposure of internal system details, adhering to best practices for security.</w:t>
      </w:r>
    </w:p>
    <w:p w14:paraId="76AC519C" w14:textId="77777777" w:rsidR="002A3F6D" w:rsidRPr="002A3F6D" w:rsidRDefault="002A3F6D" w:rsidP="00E82069">
      <w:pPr>
        <w:spacing w:line="480" w:lineRule="auto"/>
        <w:contextualSpacing/>
        <w:rPr>
          <w:rFonts w:eastAsia="Times New Roman" w:cstheme="minorHAnsi"/>
          <w:sz w:val="22"/>
          <w:szCs w:val="22"/>
        </w:rPr>
      </w:pPr>
    </w:p>
    <w:p w14:paraId="4BC3BB97" w14:textId="23F5DD29" w:rsidR="002A3F6D" w:rsidRPr="002A3F6D" w:rsidRDefault="002A3F6D" w:rsidP="00E82069">
      <w:pPr>
        <w:spacing w:line="480" w:lineRule="auto"/>
        <w:contextualSpacing/>
        <w:rPr>
          <w:rFonts w:eastAsia="Times New Roman" w:cstheme="minorHAnsi"/>
          <w:sz w:val="22"/>
          <w:szCs w:val="22"/>
        </w:rPr>
      </w:pPr>
      <w:r w:rsidRPr="002A3F6D">
        <w:rPr>
          <w:rFonts w:eastAsia="Times New Roman" w:cstheme="minorHAnsi"/>
          <w:sz w:val="22"/>
          <w:szCs w:val="22"/>
        </w:rPr>
        <w:t xml:space="preserve">The refactored code uses logging mechanisms introduced through SLF4J. Proper logging plays a critical role in secure software development. It helps </w:t>
      </w:r>
      <w:r w:rsidR="00E37E57">
        <w:rPr>
          <w:rFonts w:eastAsia="Times New Roman" w:cstheme="minorHAnsi"/>
          <w:sz w:val="22"/>
          <w:szCs w:val="22"/>
        </w:rPr>
        <w:t>monitor diagnose</w:t>
      </w:r>
      <w:r w:rsidRPr="002A3F6D">
        <w:rPr>
          <w:rFonts w:eastAsia="Times New Roman" w:cstheme="minorHAnsi"/>
          <w:sz w:val="22"/>
          <w:szCs w:val="22"/>
        </w:rPr>
        <w:t xml:space="preserve"> issues, and even forensic analysis post a security incident.</w:t>
      </w:r>
    </w:p>
    <w:p w14:paraId="2F007BAE" w14:textId="77777777" w:rsidR="002A3F6D" w:rsidRPr="002A3F6D" w:rsidRDefault="002A3F6D" w:rsidP="00E82069">
      <w:pPr>
        <w:spacing w:line="480" w:lineRule="auto"/>
        <w:contextualSpacing/>
        <w:rPr>
          <w:rFonts w:eastAsia="Times New Roman" w:cstheme="minorHAnsi"/>
          <w:sz w:val="22"/>
          <w:szCs w:val="22"/>
        </w:rPr>
      </w:pPr>
    </w:p>
    <w:p w14:paraId="4095844C" w14:textId="2A3232D5" w:rsidR="002A3F6D" w:rsidRPr="002A3F6D" w:rsidRDefault="00E37E57" w:rsidP="00E82069">
      <w:pPr>
        <w:spacing w:line="480" w:lineRule="auto"/>
        <w:contextualSpacing/>
        <w:rPr>
          <w:rFonts w:eastAsia="Times New Roman" w:cstheme="minorHAnsi"/>
          <w:sz w:val="22"/>
          <w:szCs w:val="22"/>
        </w:rPr>
      </w:pPr>
      <w:r>
        <w:rPr>
          <w:rFonts w:eastAsia="Times New Roman" w:cstheme="minorHAnsi"/>
          <w:sz w:val="22"/>
          <w:szCs w:val="22"/>
        </w:rPr>
        <w:t>A layered security approach is crucial when</w:t>
      </w:r>
      <w:r w:rsidR="002A3F6D" w:rsidRPr="002A3F6D">
        <w:rPr>
          <w:rFonts w:eastAsia="Times New Roman" w:cstheme="minorHAnsi"/>
          <w:sz w:val="22"/>
          <w:szCs w:val="22"/>
        </w:rPr>
        <w:t xml:space="preserve"> addressing the vulnerability assessment process flow. Input validation, configuration management, secure communication, error handling, </w:t>
      </w:r>
      <w:proofErr w:type="gramStart"/>
      <w:r w:rsidR="002A3F6D" w:rsidRPr="002A3F6D">
        <w:rPr>
          <w:rFonts w:eastAsia="Times New Roman" w:cstheme="minorHAnsi"/>
          <w:sz w:val="22"/>
          <w:szCs w:val="22"/>
        </w:rPr>
        <w:t>logging</w:t>
      </w:r>
      <w:proofErr w:type="gramEnd"/>
      <w:r w:rsidR="002A3F6D" w:rsidRPr="002A3F6D">
        <w:rPr>
          <w:rFonts w:eastAsia="Times New Roman" w:cstheme="minorHAnsi"/>
          <w:sz w:val="22"/>
          <w:szCs w:val="22"/>
        </w:rPr>
        <w:t xml:space="preserve"> and monitoring, and regular updates and patching are all essential layers of security.</w:t>
      </w:r>
    </w:p>
    <w:p w14:paraId="43013964" w14:textId="77777777" w:rsidR="002A3F6D" w:rsidRPr="002A3F6D" w:rsidRDefault="002A3F6D" w:rsidP="00E82069">
      <w:pPr>
        <w:spacing w:line="480" w:lineRule="auto"/>
        <w:contextualSpacing/>
        <w:rPr>
          <w:rFonts w:eastAsia="Times New Roman" w:cstheme="minorHAnsi"/>
          <w:sz w:val="22"/>
          <w:szCs w:val="22"/>
        </w:rPr>
      </w:pPr>
    </w:p>
    <w:p w14:paraId="21038CBE" w14:textId="18CB43FE" w:rsidR="002A3F6D" w:rsidRPr="002A3F6D" w:rsidRDefault="002A3F6D" w:rsidP="00E82069">
      <w:pPr>
        <w:spacing w:line="480" w:lineRule="auto"/>
        <w:contextualSpacing/>
        <w:rPr>
          <w:rFonts w:eastAsia="Times New Roman" w:cstheme="minorHAnsi"/>
          <w:sz w:val="22"/>
          <w:szCs w:val="22"/>
        </w:rPr>
      </w:pPr>
      <w:r w:rsidRPr="002A3F6D">
        <w:rPr>
          <w:rFonts w:eastAsia="Times New Roman" w:cstheme="minorHAnsi"/>
          <w:sz w:val="22"/>
          <w:szCs w:val="22"/>
        </w:rPr>
        <w:t xml:space="preserve">Secure coding practices include validating and sanitizing inputs, avoiding exposing sensitive details in error messages, and handling errors gracefully without crashing the application. Infrastructure security </w:t>
      </w:r>
      <w:r w:rsidR="00E37E57">
        <w:rPr>
          <w:rFonts w:eastAsia="Times New Roman" w:cstheme="minorHAnsi"/>
          <w:sz w:val="22"/>
          <w:szCs w:val="22"/>
        </w:rPr>
        <w:t>ensures</w:t>
      </w:r>
      <w:r w:rsidRPr="002A3F6D">
        <w:rPr>
          <w:rFonts w:eastAsia="Times New Roman" w:cstheme="minorHAnsi"/>
          <w:sz w:val="22"/>
          <w:szCs w:val="22"/>
        </w:rPr>
        <w:t xml:space="preserve"> that the underlying systems, servers, and databases are secure. This includes setting up firewalls, using intrusion detection systems, and regularly patching and updating software.</w:t>
      </w:r>
    </w:p>
    <w:p w14:paraId="203B1F94" w14:textId="77777777" w:rsidR="002A3F6D" w:rsidRPr="002A3F6D" w:rsidRDefault="002A3F6D" w:rsidP="00E82069">
      <w:pPr>
        <w:spacing w:line="480" w:lineRule="auto"/>
        <w:contextualSpacing/>
        <w:rPr>
          <w:rFonts w:eastAsia="Times New Roman" w:cstheme="minorHAnsi"/>
          <w:sz w:val="22"/>
          <w:szCs w:val="22"/>
        </w:rPr>
      </w:pPr>
    </w:p>
    <w:p w14:paraId="17374058" w14:textId="77777777" w:rsidR="002A3F6D" w:rsidRPr="002A3F6D" w:rsidRDefault="002A3F6D" w:rsidP="00E82069">
      <w:pPr>
        <w:spacing w:line="480" w:lineRule="auto"/>
        <w:contextualSpacing/>
        <w:rPr>
          <w:rFonts w:eastAsia="Times New Roman" w:cstheme="minorHAnsi"/>
          <w:sz w:val="22"/>
          <w:szCs w:val="22"/>
        </w:rPr>
      </w:pPr>
      <w:r w:rsidRPr="002A3F6D">
        <w:rPr>
          <w:rFonts w:eastAsia="Times New Roman" w:cstheme="minorHAnsi"/>
          <w:sz w:val="22"/>
          <w:szCs w:val="22"/>
        </w:rPr>
        <w:t>Secure communications are achieved by using encrypted communication protocols like HTTPS to protect data in transit. Authentication and authorization mechanisms should be implemented, and users should only have access to the data and functionalities they are authorized to use.</w:t>
      </w:r>
    </w:p>
    <w:p w14:paraId="3DAC1FB3" w14:textId="77777777" w:rsidR="002A3F6D" w:rsidRPr="002A3F6D" w:rsidRDefault="002A3F6D" w:rsidP="00E82069">
      <w:pPr>
        <w:spacing w:line="480" w:lineRule="auto"/>
        <w:contextualSpacing/>
        <w:rPr>
          <w:rFonts w:eastAsia="Times New Roman" w:cstheme="minorHAnsi"/>
          <w:sz w:val="22"/>
          <w:szCs w:val="22"/>
        </w:rPr>
      </w:pPr>
    </w:p>
    <w:p w14:paraId="0F48E48E" w14:textId="48FC19B3" w:rsidR="002A3F6D" w:rsidRPr="002A3F6D" w:rsidRDefault="002A3F6D" w:rsidP="00E82069">
      <w:pPr>
        <w:spacing w:line="480" w:lineRule="auto"/>
        <w:contextualSpacing/>
        <w:rPr>
          <w:rFonts w:eastAsia="Times New Roman" w:cstheme="minorHAnsi"/>
          <w:sz w:val="22"/>
          <w:szCs w:val="22"/>
        </w:rPr>
      </w:pPr>
      <w:r w:rsidRPr="002A3F6D">
        <w:rPr>
          <w:rFonts w:eastAsia="Times New Roman" w:cstheme="minorHAnsi"/>
          <w:sz w:val="22"/>
          <w:szCs w:val="22"/>
        </w:rPr>
        <w:t>Regular audits and testing are critical to identifying vulnerabilities. This includes automated testing, manual code reviews, and third-party penetration testing.</w:t>
      </w:r>
    </w:p>
    <w:p w14:paraId="7A74DCD8" w14:textId="77777777" w:rsidR="002A3F6D" w:rsidRPr="002A3F6D" w:rsidRDefault="002A3F6D" w:rsidP="00E82069">
      <w:pPr>
        <w:spacing w:line="480" w:lineRule="auto"/>
        <w:contextualSpacing/>
        <w:rPr>
          <w:rFonts w:eastAsia="Times New Roman" w:cstheme="minorHAnsi"/>
          <w:sz w:val="22"/>
          <w:szCs w:val="22"/>
        </w:rPr>
      </w:pPr>
    </w:p>
    <w:p w14:paraId="4C02CC3C" w14:textId="16135E84" w:rsidR="006E3003" w:rsidRDefault="002A3F6D" w:rsidP="00E82069">
      <w:pPr>
        <w:spacing w:line="480" w:lineRule="auto"/>
        <w:contextualSpacing/>
        <w:rPr>
          <w:rFonts w:eastAsia="Times New Roman"/>
          <w:sz w:val="22"/>
          <w:szCs w:val="22"/>
        </w:rPr>
      </w:pPr>
      <w:r w:rsidRPr="002A3F6D">
        <w:rPr>
          <w:rFonts w:eastAsia="Times New Roman" w:cstheme="minorHAnsi"/>
          <w:sz w:val="22"/>
          <w:szCs w:val="22"/>
        </w:rPr>
        <w:t xml:space="preserve">In the context of the provided software, the primary focus was on secure communications (using HTTPS), secure error handling, and secure coding practices. The Vulnerability Assessment Process Flow Diagram serves as a roadmap to ensure all potential vulnerabilities are considered and addressed during development. By following this roadmap and continuously updating it based on the evolving threat landscape, we can develop </w:t>
      </w:r>
      <w:r w:rsidR="00E37E57">
        <w:rPr>
          <w:rFonts w:eastAsia="Times New Roman" w:cstheme="minorHAnsi"/>
          <w:sz w:val="22"/>
          <w:szCs w:val="22"/>
        </w:rPr>
        <w:t>functional and secure software</w:t>
      </w:r>
      <w:r w:rsidRPr="002A3F6D">
        <w:rPr>
          <w:rFonts w:eastAsia="Times New Roman" w:cstheme="minorHAnsi"/>
          <w:sz w:val="22"/>
          <w:szCs w:val="22"/>
        </w:rPr>
        <w:t>.</w:t>
      </w: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F3206BB" w14:textId="77777777" w:rsidR="00EC2028" w:rsidRPr="00EC2028" w:rsidRDefault="00EC2028" w:rsidP="00EC2028">
      <w:pPr>
        <w:contextualSpacing/>
        <w:rPr>
          <w:rFonts w:eastAsia="Times New Roman"/>
          <w:sz w:val="22"/>
          <w:szCs w:val="22"/>
        </w:rPr>
      </w:pPr>
    </w:p>
    <w:p w14:paraId="0D38E4F1" w14:textId="4CCB22D6" w:rsidR="00EC2028" w:rsidRPr="00EC2028" w:rsidRDefault="00EC2028" w:rsidP="00E82069">
      <w:pPr>
        <w:spacing w:line="480" w:lineRule="auto"/>
        <w:contextualSpacing/>
        <w:rPr>
          <w:rFonts w:eastAsia="Times New Roman"/>
          <w:sz w:val="22"/>
          <w:szCs w:val="22"/>
        </w:rPr>
      </w:pPr>
      <w:r w:rsidRPr="00EC2028">
        <w:rPr>
          <w:rFonts w:eastAsia="Times New Roman"/>
          <w:sz w:val="22"/>
          <w:szCs w:val="22"/>
        </w:rPr>
        <w:t xml:space="preserve">Ensuring secure coding practices is crucial in protecting software against common vulnerabilities. Even if the current code does not handle external user input, </w:t>
      </w:r>
      <w:r w:rsidR="00E37E57">
        <w:rPr>
          <w:rFonts w:eastAsia="Times New Roman"/>
          <w:sz w:val="22"/>
          <w:szCs w:val="22"/>
        </w:rPr>
        <w:t>validating and sanitizing</w:t>
      </w:r>
      <w:r w:rsidRPr="00EC2028">
        <w:rPr>
          <w:rFonts w:eastAsia="Times New Roman"/>
          <w:sz w:val="22"/>
          <w:szCs w:val="22"/>
        </w:rPr>
        <w:t xml:space="preserve"> all inputs in more complex applications</w:t>
      </w:r>
      <w:r w:rsidR="00E37E57">
        <w:rPr>
          <w:rFonts w:eastAsia="Times New Roman"/>
          <w:sz w:val="22"/>
          <w:szCs w:val="22"/>
        </w:rPr>
        <w:t xml:space="preserve"> is essential</w:t>
      </w:r>
      <w:r w:rsidRPr="00EC2028">
        <w:rPr>
          <w:rFonts w:eastAsia="Times New Roman"/>
          <w:sz w:val="22"/>
          <w:szCs w:val="22"/>
        </w:rPr>
        <w:t>. This approach safeguards against input-based attacks, such as SQL injection and XSS.</w:t>
      </w:r>
    </w:p>
    <w:p w14:paraId="5AB39D15" w14:textId="77777777" w:rsidR="00EC2028" w:rsidRPr="00EC2028" w:rsidRDefault="00EC2028" w:rsidP="00E82069">
      <w:pPr>
        <w:spacing w:line="480" w:lineRule="auto"/>
        <w:contextualSpacing/>
        <w:rPr>
          <w:rFonts w:eastAsia="Times New Roman"/>
          <w:sz w:val="22"/>
          <w:szCs w:val="22"/>
        </w:rPr>
      </w:pPr>
    </w:p>
    <w:p w14:paraId="379E1CED" w14:textId="77777777" w:rsidR="00EC2028" w:rsidRPr="00EC2028" w:rsidRDefault="00EC2028" w:rsidP="00E82069">
      <w:pPr>
        <w:spacing w:line="480" w:lineRule="auto"/>
        <w:contextualSpacing/>
        <w:rPr>
          <w:rFonts w:eastAsia="Times New Roman"/>
          <w:sz w:val="22"/>
          <w:szCs w:val="22"/>
        </w:rPr>
      </w:pPr>
      <w:r w:rsidRPr="00EC2028">
        <w:rPr>
          <w:rFonts w:eastAsia="Times New Roman"/>
          <w:sz w:val="22"/>
          <w:szCs w:val="22"/>
        </w:rPr>
        <w:t>The refactored code ensures that raw errors that reveal system internals are not exposed to end-users. Instead, a general message is presented to users, while detailed errors are logged internally to prevent potential information disclosure vulnerabilities. By enforcing HTTPS, all communication between users and the server is encrypted, protecting data in transit from eavesdropping and man-in-the-middle attacks.</w:t>
      </w:r>
    </w:p>
    <w:p w14:paraId="47C871F6" w14:textId="77777777" w:rsidR="00EC2028" w:rsidRPr="00EC2028" w:rsidRDefault="00EC2028" w:rsidP="00E82069">
      <w:pPr>
        <w:spacing w:line="480" w:lineRule="auto"/>
        <w:contextualSpacing/>
        <w:rPr>
          <w:rFonts w:eastAsia="Times New Roman"/>
          <w:sz w:val="22"/>
          <w:szCs w:val="22"/>
        </w:rPr>
      </w:pPr>
    </w:p>
    <w:p w14:paraId="6FC8B73E" w14:textId="30B13789" w:rsidR="00EC2028" w:rsidRPr="00EC2028" w:rsidRDefault="00EC2028" w:rsidP="00E82069">
      <w:pPr>
        <w:spacing w:line="480" w:lineRule="auto"/>
        <w:contextualSpacing/>
        <w:rPr>
          <w:rFonts w:eastAsia="Times New Roman"/>
          <w:sz w:val="22"/>
          <w:szCs w:val="22"/>
        </w:rPr>
      </w:pPr>
      <w:r w:rsidRPr="00EC2028">
        <w:rPr>
          <w:rFonts w:eastAsia="Times New Roman"/>
          <w:sz w:val="22"/>
          <w:szCs w:val="22"/>
        </w:rPr>
        <w:t>Introducing logging mechanisms using SLF4J helps monitor and diagnose issues, aiding preventive measures and post-incident analysis. It is best not to hardcode sensitive details such as passwords but instead manage them securely through environment variables or secret management tools.</w:t>
      </w:r>
    </w:p>
    <w:p w14:paraId="022AAD4E" w14:textId="77777777" w:rsidR="00EC2028" w:rsidRPr="00EC2028" w:rsidRDefault="00EC2028" w:rsidP="00E82069">
      <w:pPr>
        <w:spacing w:line="480" w:lineRule="auto"/>
        <w:contextualSpacing/>
        <w:rPr>
          <w:rFonts w:eastAsia="Times New Roman"/>
          <w:sz w:val="22"/>
          <w:szCs w:val="22"/>
        </w:rPr>
      </w:pPr>
    </w:p>
    <w:p w14:paraId="3A472C7A" w14:textId="77777777" w:rsidR="00EC2028" w:rsidRPr="00EC2028" w:rsidRDefault="00EC2028" w:rsidP="00E82069">
      <w:pPr>
        <w:spacing w:line="480" w:lineRule="auto"/>
        <w:contextualSpacing/>
        <w:rPr>
          <w:rFonts w:eastAsia="Times New Roman"/>
          <w:sz w:val="22"/>
          <w:szCs w:val="22"/>
        </w:rPr>
      </w:pPr>
      <w:r w:rsidRPr="00EC2028">
        <w:rPr>
          <w:rFonts w:eastAsia="Times New Roman"/>
          <w:sz w:val="22"/>
          <w:szCs w:val="22"/>
        </w:rPr>
        <w:t>The application's security can be maintained by adhering to industry-standard best practices in several ways. Periodically reviewing the code, especially after updates or adding new features, ensures no new vulnerabilities are introduced as the threat landscape evolves. Staying updated with the latest security research, vulnerabilities, and patches helps keep the application secure against emerging threats. Regularly updating libraries and dependencies protects against known vulnerabilities in third-party software.</w:t>
      </w:r>
    </w:p>
    <w:p w14:paraId="5782256E" w14:textId="77777777" w:rsidR="00EC2028" w:rsidRPr="00EC2028" w:rsidRDefault="00EC2028" w:rsidP="00E82069">
      <w:pPr>
        <w:spacing w:line="480" w:lineRule="auto"/>
        <w:contextualSpacing/>
        <w:rPr>
          <w:rFonts w:eastAsia="Times New Roman"/>
          <w:sz w:val="22"/>
          <w:szCs w:val="22"/>
        </w:rPr>
      </w:pPr>
    </w:p>
    <w:p w14:paraId="36E2C707" w14:textId="7A214441" w:rsidR="00EC2028" w:rsidRPr="00EC2028" w:rsidRDefault="00E37E57" w:rsidP="00E82069">
      <w:pPr>
        <w:spacing w:line="480" w:lineRule="auto"/>
        <w:contextualSpacing/>
        <w:rPr>
          <w:rFonts w:eastAsia="Times New Roman"/>
          <w:sz w:val="22"/>
          <w:szCs w:val="22"/>
        </w:rPr>
      </w:pPr>
      <w:r>
        <w:rPr>
          <w:rFonts w:eastAsia="Times New Roman"/>
          <w:sz w:val="22"/>
          <w:szCs w:val="22"/>
        </w:rPr>
        <w:t>Customers and partners can trust the company by</w:t>
      </w:r>
      <w:r w:rsidR="00EC2028" w:rsidRPr="00EC2028">
        <w:rPr>
          <w:rFonts w:eastAsia="Times New Roman"/>
          <w:sz w:val="22"/>
          <w:szCs w:val="22"/>
        </w:rPr>
        <w:t xml:space="preserve"> ensuring the software is secure and reliable. A single security breach can lead to significant reputational damage. Data breaches and security incidents can lead to substantial financial costs, both direct and indirect. Many industries have regulations dictating specific security standards. By following best practices, companies can remain compliant and avoid penalties. A secure application guarantees uninterrupted business operations, as incidents can lead to downtime, data loss, or permanent closure. </w:t>
      </w:r>
      <w:r>
        <w:rPr>
          <w:rFonts w:eastAsia="Times New Roman"/>
          <w:sz w:val="22"/>
          <w:szCs w:val="22"/>
        </w:rPr>
        <w:t>A</w:t>
      </w:r>
      <w:r w:rsidR="00EC2028" w:rsidRPr="00EC2028">
        <w:rPr>
          <w:rFonts w:eastAsia="Times New Roman"/>
          <w:sz w:val="22"/>
          <w:szCs w:val="22"/>
        </w:rPr>
        <w:t xml:space="preserve"> strong security posture can be a significant market differentiator</w:t>
      </w:r>
      <w:r>
        <w:rPr>
          <w:rFonts w:eastAsia="Times New Roman"/>
          <w:sz w:val="22"/>
          <w:szCs w:val="22"/>
        </w:rPr>
        <w:t xml:space="preserve"> in an era of increasing data breaches</w:t>
      </w:r>
      <w:r w:rsidR="00EC2028" w:rsidRPr="00EC2028">
        <w:rPr>
          <w:rFonts w:eastAsia="Times New Roman"/>
          <w:sz w:val="22"/>
          <w:szCs w:val="22"/>
        </w:rPr>
        <w:t>.</w:t>
      </w:r>
    </w:p>
    <w:p w14:paraId="34FA17C2" w14:textId="77777777" w:rsidR="00EC2028" w:rsidRPr="00EC2028" w:rsidRDefault="00EC2028" w:rsidP="00E82069">
      <w:pPr>
        <w:spacing w:line="480" w:lineRule="auto"/>
        <w:contextualSpacing/>
        <w:rPr>
          <w:rFonts w:eastAsia="Times New Roman"/>
          <w:sz w:val="22"/>
          <w:szCs w:val="22"/>
        </w:rPr>
      </w:pPr>
    </w:p>
    <w:p w14:paraId="548ABEFB" w14:textId="796E3A80" w:rsidR="00EC2028" w:rsidRDefault="00EC2028" w:rsidP="00E82069">
      <w:pPr>
        <w:spacing w:line="480" w:lineRule="auto"/>
        <w:contextualSpacing/>
        <w:rPr>
          <w:rFonts w:eastAsia="Times New Roman"/>
          <w:sz w:val="22"/>
          <w:szCs w:val="22"/>
        </w:rPr>
      </w:pPr>
      <w:r w:rsidRPr="00EC2028">
        <w:rPr>
          <w:rFonts w:eastAsia="Times New Roman"/>
          <w:sz w:val="22"/>
          <w:szCs w:val="22"/>
        </w:rPr>
        <w:t>In conclusion, applying industry-standard best practices for secure coding is a critical business necessity. It provides a foundation for trust and ensures long-term success and resilience in an increasingly digital world.</w:t>
      </w:r>
    </w:p>
    <w:p w14:paraId="39779D3E" w14:textId="77777777" w:rsidR="00EC2028" w:rsidRDefault="00EC2028" w:rsidP="00EC2028">
      <w:pPr>
        <w:contextualSpacing/>
        <w:rPr>
          <w:rFonts w:eastAsia="Times New Roman"/>
          <w:sz w:val="22"/>
          <w:szCs w:val="22"/>
        </w:rPr>
      </w:pPr>
    </w:p>
    <w:p w14:paraId="4D84AC9E" w14:textId="77777777" w:rsidR="00EC2028" w:rsidRDefault="00EC2028" w:rsidP="00EC2028">
      <w:pPr>
        <w:contextualSpacing/>
        <w:rPr>
          <w:rFonts w:eastAsia="Times New Roman"/>
          <w:sz w:val="22"/>
          <w:szCs w:val="22"/>
        </w:rPr>
      </w:pPr>
    </w:p>
    <w:p w14:paraId="0A634C1E" w14:textId="217EAFA0" w:rsidR="00EC2028" w:rsidRDefault="00EC2028" w:rsidP="00EC2028">
      <w:pPr>
        <w:contextualSpacing/>
        <w:jc w:val="center"/>
        <w:rPr>
          <w:rFonts w:eastAsia="Times New Roman"/>
          <w:b/>
          <w:bCs/>
          <w:sz w:val="22"/>
          <w:szCs w:val="22"/>
        </w:rPr>
      </w:pPr>
      <w:r>
        <w:rPr>
          <w:rFonts w:eastAsia="Times New Roman"/>
          <w:b/>
          <w:bCs/>
          <w:sz w:val="22"/>
          <w:szCs w:val="22"/>
        </w:rPr>
        <w:lastRenderedPageBreak/>
        <w:t xml:space="preserve">Resources: </w:t>
      </w:r>
    </w:p>
    <w:p w14:paraId="5F82AC52" w14:textId="02872866" w:rsidR="00E82069" w:rsidRDefault="00E82069" w:rsidP="00E82069">
      <w:pPr>
        <w:pStyle w:val="NormalWeb"/>
        <w:ind w:left="567" w:hanging="567"/>
      </w:pPr>
      <w:r>
        <w:t xml:space="preserve">Certitude Security. (n.d.). </w:t>
      </w:r>
      <w:r w:rsidR="00E37E57">
        <w:rPr>
          <w:i/>
          <w:iCs/>
        </w:rPr>
        <w:t>Four</w:t>
      </w:r>
      <w:r>
        <w:rPr>
          <w:i/>
          <w:iCs/>
        </w:rPr>
        <w:t xml:space="preserve"> steps for Cyber Attack Prevention and Security</w:t>
      </w:r>
      <w:r>
        <w:t xml:space="preserve">. https://www.certitudesecurity.com/blog/borderless-network-security/4-steps-for-cyberattack-prevention-and-security/ </w:t>
      </w:r>
    </w:p>
    <w:p w14:paraId="3319A2ED" w14:textId="3A0C338E" w:rsidR="00E82069" w:rsidRDefault="00E82069" w:rsidP="00E82069">
      <w:pPr>
        <w:pStyle w:val="NormalWeb"/>
        <w:ind w:left="567" w:hanging="567"/>
      </w:pPr>
      <w:r>
        <w:t xml:space="preserve">Fluent, S. (2023, May 2). </w:t>
      </w:r>
      <w:r w:rsidR="00E37E57">
        <w:rPr>
          <w:i/>
          <w:iCs/>
        </w:rPr>
        <w:t>Nine</w:t>
      </w:r>
      <w:r>
        <w:rPr>
          <w:i/>
          <w:iCs/>
        </w:rPr>
        <w:t xml:space="preserve"> key reasons why data security is crucial in Mobile apps</w:t>
      </w:r>
      <w:r>
        <w:t xml:space="preserve">. </w:t>
      </w:r>
      <w:proofErr w:type="spellStart"/>
      <w:r>
        <w:t>DejaOffice</w:t>
      </w:r>
      <w:proofErr w:type="spellEnd"/>
      <w:r>
        <w:t xml:space="preserve"> Blog. https://www.dejaoffice.com/blog/2023/05/02/9-key-reasons-why-data-security-is-crucial-in-mobile-apps/ </w:t>
      </w:r>
    </w:p>
    <w:p w14:paraId="798C2F77" w14:textId="77777777" w:rsidR="00E82069" w:rsidRDefault="00E82069" w:rsidP="00E82069">
      <w:pPr>
        <w:pStyle w:val="NormalWeb"/>
        <w:ind w:left="567" w:hanging="567"/>
      </w:pPr>
      <w:proofErr w:type="spellStart"/>
      <w:r>
        <w:t>MozDevNet</w:t>
      </w:r>
      <w:proofErr w:type="spellEnd"/>
      <w:r>
        <w:t xml:space="preserve">. (n.d.). </w:t>
      </w:r>
      <w:r>
        <w:rPr>
          <w:i/>
          <w:iCs/>
        </w:rPr>
        <w:t>HTTP</w:t>
      </w:r>
      <w:r>
        <w:t xml:space="preserve">. MDN. https://developer.mozilla.org/en-US/docs/Web/HTTP </w:t>
      </w:r>
    </w:p>
    <w:p w14:paraId="1205F27A" w14:textId="77777777" w:rsidR="00E82069" w:rsidRDefault="00E82069" w:rsidP="00E82069">
      <w:pPr>
        <w:pStyle w:val="NormalWeb"/>
        <w:ind w:left="567" w:hanging="567"/>
      </w:pPr>
      <w:r>
        <w:t xml:space="preserve">Muller, A., &amp; </w:t>
      </w:r>
      <w:proofErr w:type="spellStart"/>
      <w:r>
        <w:t>Meucci</w:t>
      </w:r>
      <w:proofErr w:type="spellEnd"/>
      <w:r>
        <w:t xml:space="preserve">, M. (n.d.). </w:t>
      </w:r>
      <w:proofErr w:type="spellStart"/>
      <w:r>
        <w:rPr>
          <w:i/>
          <w:iCs/>
        </w:rPr>
        <w:t>Owasp</w:t>
      </w:r>
      <w:proofErr w:type="spellEnd"/>
      <w:r>
        <w:rPr>
          <w:i/>
          <w:iCs/>
        </w:rPr>
        <w:t xml:space="preserve"> Web Security Testing Guide</w:t>
      </w:r>
      <w:r>
        <w:t xml:space="preserve">. OWASP Web Security Testing Guide | OWASP Foundation. https://owasp.org/www-project-web-security-testing-guide/ </w:t>
      </w:r>
    </w:p>
    <w:p w14:paraId="0933EABF" w14:textId="77777777" w:rsidR="00E82069" w:rsidRDefault="00E82069" w:rsidP="00E82069">
      <w:pPr>
        <w:pStyle w:val="NormalWeb"/>
        <w:ind w:left="567" w:hanging="567"/>
      </w:pPr>
      <w:r>
        <w:t xml:space="preserve">NIST. (2023, October 10). </w:t>
      </w:r>
      <w:r>
        <w:rPr>
          <w:i/>
          <w:iCs/>
        </w:rPr>
        <w:t>Cybersecurity framework</w:t>
      </w:r>
      <w:r>
        <w:t xml:space="preserve">. NIST. https://www.nist.gov/cyberframework </w:t>
      </w:r>
    </w:p>
    <w:p w14:paraId="27C14C3F" w14:textId="2600D92C" w:rsidR="00E82069" w:rsidRDefault="00E82069" w:rsidP="00E82069">
      <w:pPr>
        <w:pStyle w:val="NormalWeb"/>
        <w:ind w:left="567" w:hanging="567"/>
      </w:pPr>
      <w:r>
        <w:rPr>
          <w:i/>
          <w:iCs/>
        </w:rPr>
        <w:t>Secure Coding Guidelines for Java SE</w:t>
      </w:r>
      <w:r>
        <w:t xml:space="preserve">. Secure coding guidelines for </w:t>
      </w:r>
      <w:r w:rsidR="00E37E57">
        <w:t>Java</w:t>
      </w:r>
      <w:r>
        <w:t xml:space="preserve"> SE. (n.d.). https://www.oracle.com/java/technologies/javase/seccodeguide.html </w:t>
      </w:r>
    </w:p>
    <w:p w14:paraId="3D96E2D4" w14:textId="77777777" w:rsidR="00E82069" w:rsidRDefault="00E82069" w:rsidP="00E82069">
      <w:pPr>
        <w:pStyle w:val="NormalWeb"/>
        <w:ind w:left="567" w:hanging="567"/>
      </w:pPr>
      <w:r>
        <w:t xml:space="preserve">Stephen, F. (2018). </w:t>
      </w:r>
      <w:r>
        <w:rPr>
          <w:i/>
          <w:iCs/>
        </w:rPr>
        <w:t>Python - secure coding guidelines</w:t>
      </w:r>
      <w:r>
        <w:t xml:space="preserve">. Medium. https://felsen88.medium.com/python-secure-coding-guidelines-73c7ce1db86c </w:t>
      </w:r>
    </w:p>
    <w:p w14:paraId="6088C5F7" w14:textId="77777777" w:rsidR="00E82069" w:rsidRDefault="00E82069" w:rsidP="00E82069">
      <w:pPr>
        <w:pStyle w:val="NormalWeb"/>
        <w:ind w:left="567" w:hanging="567"/>
      </w:pPr>
      <w:r>
        <w:t xml:space="preserve">Van Der Stock, A., </w:t>
      </w:r>
      <w:proofErr w:type="spellStart"/>
      <w:r>
        <w:t>Glas</w:t>
      </w:r>
      <w:proofErr w:type="spellEnd"/>
      <w:r>
        <w:t xml:space="preserve">, B., </w:t>
      </w:r>
      <w:proofErr w:type="spellStart"/>
      <w:r>
        <w:t>Smithline</w:t>
      </w:r>
      <w:proofErr w:type="spellEnd"/>
      <w:r>
        <w:t xml:space="preserve">, N., &amp; </w:t>
      </w:r>
      <w:proofErr w:type="spellStart"/>
      <w:r>
        <w:t>Gilgler</w:t>
      </w:r>
      <w:proofErr w:type="spellEnd"/>
      <w:r>
        <w:t xml:space="preserve">, T. (2021). </w:t>
      </w:r>
      <w:proofErr w:type="spellStart"/>
      <w:r>
        <w:rPr>
          <w:i/>
          <w:iCs/>
        </w:rPr>
        <w:t>Owasp</w:t>
      </w:r>
      <w:proofErr w:type="spellEnd"/>
      <w:r>
        <w:rPr>
          <w:i/>
          <w:iCs/>
        </w:rPr>
        <w:t xml:space="preserve"> Top Ten</w:t>
      </w:r>
      <w:r>
        <w:t xml:space="preserve">. OWASP Top Ten | OWASP Foundation. https://owasp.org/www-project-top-ten/ </w:t>
      </w:r>
    </w:p>
    <w:p w14:paraId="26030285" w14:textId="77777777" w:rsidR="00E82069" w:rsidRDefault="00E82069" w:rsidP="00E82069">
      <w:pPr>
        <w:contextualSpacing/>
        <w:rPr>
          <w:rFonts w:eastAsia="Times New Roman"/>
          <w:b/>
          <w:bCs/>
          <w:sz w:val="22"/>
          <w:szCs w:val="22"/>
        </w:rPr>
      </w:pPr>
    </w:p>
    <w:p w14:paraId="4F087785" w14:textId="77777777" w:rsidR="00EC2028" w:rsidRPr="00EC2028" w:rsidRDefault="00EC2028" w:rsidP="00EC2028">
      <w:pPr>
        <w:contextualSpacing/>
        <w:rPr>
          <w:rFonts w:eastAsia="Times New Roman"/>
          <w:b/>
          <w:bCs/>
          <w:sz w:val="22"/>
          <w:szCs w:val="22"/>
        </w:rPr>
      </w:pPr>
    </w:p>
    <w:p w14:paraId="76480FC1" w14:textId="77777777" w:rsidR="00EC2028" w:rsidRDefault="00EC2028" w:rsidP="00D47759">
      <w:pPr>
        <w:contextualSpacing/>
        <w:rPr>
          <w:rFonts w:eastAsia="Times New Roman"/>
          <w:sz w:val="22"/>
          <w:szCs w:val="22"/>
        </w:rPr>
      </w:pPr>
    </w:p>
    <w:p w14:paraId="767DE719" w14:textId="77777777" w:rsidR="00EC2028" w:rsidRDefault="00EC2028" w:rsidP="00D47759">
      <w:pPr>
        <w:contextualSpacing/>
        <w:rPr>
          <w:rFonts w:eastAsia="Times New Roman"/>
          <w:sz w:val="22"/>
          <w:szCs w:val="22"/>
        </w:rPr>
      </w:pPr>
    </w:p>
    <w:p w14:paraId="41DE24D7" w14:textId="77777777" w:rsidR="00EC2028" w:rsidRDefault="00EC2028" w:rsidP="00D47759">
      <w:pPr>
        <w:contextualSpacing/>
        <w:rPr>
          <w:rFonts w:eastAsia="Times New Roman"/>
          <w:sz w:val="22"/>
          <w:szCs w:val="22"/>
        </w:rPr>
      </w:pPr>
    </w:p>
    <w:p w14:paraId="3C5A0603" w14:textId="77777777" w:rsidR="00EC2028" w:rsidRDefault="00EC2028" w:rsidP="00D47759">
      <w:pPr>
        <w:contextualSpacing/>
        <w:rPr>
          <w:rFonts w:eastAsia="Times New Roman"/>
          <w:sz w:val="22"/>
          <w:szCs w:val="22"/>
        </w:rPr>
      </w:pPr>
    </w:p>
    <w:p w14:paraId="3BF0FF0F" w14:textId="77777777" w:rsidR="00EC2028" w:rsidRPr="00B7788F" w:rsidRDefault="00EC2028" w:rsidP="00D47759">
      <w:pPr>
        <w:contextualSpacing/>
        <w:rPr>
          <w:rFonts w:eastAsia="Times New Roman"/>
          <w:sz w:val="22"/>
          <w:szCs w:val="22"/>
        </w:rPr>
      </w:pPr>
    </w:p>
    <w:sectPr w:rsidR="00EC2028" w:rsidRPr="00B7788F" w:rsidSect="00C41B36">
      <w:headerReference w:type="default" r:id="rId22"/>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B9D7C" w14:textId="77777777" w:rsidR="00DB0D1A" w:rsidRDefault="00DB0D1A" w:rsidP="002F3F84">
      <w:r>
        <w:separator/>
      </w:r>
    </w:p>
  </w:endnote>
  <w:endnote w:type="continuationSeparator" w:id="0">
    <w:p w14:paraId="7102737B" w14:textId="77777777" w:rsidR="00DB0D1A" w:rsidRDefault="00DB0D1A" w:rsidP="002F3F84">
      <w:r>
        <w:continuationSeparator/>
      </w:r>
    </w:p>
  </w:endnote>
  <w:endnote w:type="continuationNotice" w:id="1">
    <w:p w14:paraId="73476F33" w14:textId="77777777" w:rsidR="00DB0D1A" w:rsidRDefault="00DB0D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954E3" w14:textId="77777777" w:rsidR="00DB0D1A" w:rsidRDefault="00DB0D1A" w:rsidP="002F3F84">
      <w:r>
        <w:separator/>
      </w:r>
    </w:p>
  </w:footnote>
  <w:footnote w:type="continuationSeparator" w:id="0">
    <w:p w14:paraId="6FDE9C86" w14:textId="77777777" w:rsidR="00DB0D1A" w:rsidRDefault="00DB0D1A" w:rsidP="002F3F84">
      <w:r>
        <w:continuationSeparator/>
      </w:r>
    </w:p>
  </w:footnote>
  <w:footnote w:type="continuationNotice" w:id="1">
    <w:p w14:paraId="6EC6D663" w14:textId="77777777" w:rsidR="00DB0D1A" w:rsidRDefault="00DB0D1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934335"/>
    <w:multiLevelType w:val="hybridMultilevel"/>
    <w:tmpl w:val="24BE04B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4F557DF"/>
    <w:multiLevelType w:val="hybridMultilevel"/>
    <w:tmpl w:val="9B489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C80446"/>
    <w:multiLevelType w:val="hybridMultilevel"/>
    <w:tmpl w:val="550053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25900834">
    <w:abstractNumId w:val="17"/>
  </w:num>
  <w:num w:numId="2" w16cid:durableId="1669752328">
    <w:abstractNumId w:val="23"/>
  </w:num>
  <w:num w:numId="3" w16cid:durableId="327636933">
    <w:abstractNumId w:val="6"/>
  </w:num>
  <w:num w:numId="4" w16cid:durableId="1816220309">
    <w:abstractNumId w:val="9"/>
  </w:num>
  <w:num w:numId="5" w16cid:durableId="621838273">
    <w:abstractNumId w:val="4"/>
  </w:num>
  <w:num w:numId="6" w16cid:durableId="1104107276">
    <w:abstractNumId w:val="18"/>
  </w:num>
  <w:num w:numId="7" w16cid:durableId="1822768255">
    <w:abstractNumId w:val="13"/>
    <w:lvlOverride w:ilvl="0">
      <w:lvl w:ilvl="0">
        <w:numFmt w:val="lowerLetter"/>
        <w:lvlText w:val="%1."/>
        <w:lvlJc w:val="left"/>
      </w:lvl>
    </w:lvlOverride>
  </w:num>
  <w:num w:numId="8" w16cid:durableId="945848284">
    <w:abstractNumId w:val="5"/>
  </w:num>
  <w:num w:numId="9" w16cid:durableId="1522352821">
    <w:abstractNumId w:val="1"/>
    <w:lvlOverride w:ilvl="0">
      <w:lvl w:ilvl="0">
        <w:numFmt w:val="lowerLetter"/>
        <w:lvlText w:val="%1."/>
        <w:lvlJc w:val="left"/>
      </w:lvl>
    </w:lvlOverride>
  </w:num>
  <w:num w:numId="10" w16cid:durableId="1967422647">
    <w:abstractNumId w:val="0"/>
  </w:num>
  <w:num w:numId="11" w16cid:durableId="2074043148">
    <w:abstractNumId w:val="3"/>
  </w:num>
  <w:num w:numId="12" w16cid:durableId="1087842032">
    <w:abstractNumId w:val="21"/>
  </w:num>
  <w:num w:numId="13" w16cid:durableId="1381828574">
    <w:abstractNumId w:val="16"/>
  </w:num>
  <w:num w:numId="14" w16cid:durableId="1142382735">
    <w:abstractNumId w:val="2"/>
  </w:num>
  <w:num w:numId="15" w16cid:durableId="1998611728">
    <w:abstractNumId w:val="12"/>
  </w:num>
  <w:num w:numId="16" w16cid:durableId="1475559738">
    <w:abstractNumId w:val="10"/>
  </w:num>
  <w:num w:numId="17" w16cid:durableId="441268354">
    <w:abstractNumId w:val="15"/>
  </w:num>
  <w:num w:numId="18" w16cid:durableId="245502751">
    <w:abstractNumId w:val="19"/>
  </w:num>
  <w:num w:numId="19" w16cid:durableId="542909706">
    <w:abstractNumId w:val="7"/>
  </w:num>
  <w:num w:numId="20" w16cid:durableId="138084427">
    <w:abstractNumId w:val="14"/>
  </w:num>
  <w:num w:numId="21" w16cid:durableId="244000212">
    <w:abstractNumId w:val="11"/>
  </w:num>
  <w:num w:numId="22" w16cid:durableId="804737652">
    <w:abstractNumId w:val="20"/>
  </w:num>
  <w:num w:numId="23" w16cid:durableId="34164708">
    <w:abstractNumId w:val="8"/>
  </w:num>
  <w:num w:numId="24" w16cid:durableId="107049480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A3F6D"/>
    <w:rsid w:val="002B4D43"/>
    <w:rsid w:val="002F3F84"/>
    <w:rsid w:val="00321D27"/>
    <w:rsid w:val="00335200"/>
    <w:rsid w:val="003360D3"/>
    <w:rsid w:val="0033644E"/>
    <w:rsid w:val="00352FD0"/>
    <w:rsid w:val="003726AD"/>
    <w:rsid w:val="003978A0"/>
    <w:rsid w:val="003A1621"/>
    <w:rsid w:val="003C57F4"/>
    <w:rsid w:val="003E2462"/>
    <w:rsid w:val="003E399D"/>
    <w:rsid w:val="00403219"/>
    <w:rsid w:val="00413DE0"/>
    <w:rsid w:val="0041463A"/>
    <w:rsid w:val="0045024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26C2B"/>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BB0800"/>
    <w:rsid w:val="00C32F3D"/>
    <w:rsid w:val="00C41B36"/>
    <w:rsid w:val="00C552DE"/>
    <w:rsid w:val="00C56FC2"/>
    <w:rsid w:val="00C67FA3"/>
    <w:rsid w:val="00CE44E9"/>
    <w:rsid w:val="00CF445D"/>
    <w:rsid w:val="00CF618A"/>
    <w:rsid w:val="00D0558B"/>
    <w:rsid w:val="00D3512D"/>
    <w:rsid w:val="00D47759"/>
    <w:rsid w:val="00D60E9C"/>
    <w:rsid w:val="00DB0D1A"/>
    <w:rsid w:val="00DB5652"/>
    <w:rsid w:val="00DD6742"/>
    <w:rsid w:val="00E02BD0"/>
    <w:rsid w:val="00E33862"/>
    <w:rsid w:val="00E37E57"/>
    <w:rsid w:val="00E4044A"/>
    <w:rsid w:val="00E5594E"/>
    <w:rsid w:val="00E66FC0"/>
    <w:rsid w:val="00E82069"/>
    <w:rsid w:val="00E85754"/>
    <w:rsid w:val="00E941D0"/>
    <w:rsid w:val="00EB1CEC"/>
    <w:rsid w:val="00EB4E90"/>
    <w:rsid w:val="00EC2028"/>
    <w:rsid w:val="00EC29F5"/>
    <w:rsid w:val="00ED1CC4"/>
    <w:rsid w:val="00EE3EAE"/>
    <w:rsid w:val="00EF4D6F"/>
    <w:rsid w:val="00F061F9"/>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145304">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376660858">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594314813">
      <w:bodyDiv w:val="1"/>
      <w:marLeft w:val="0"/>
      <w:marRight w:val="0"/>
      <w:marTop w:val="0"/>
      <w:marBottom w:val="0"/>
      <w:divBdr>
        <w:top w:val="none" w:sz="0" w:space="0" w:color="auto"/>
        <w:left w:val="none" w:sz="0" w:space="0" w:color="auto"/>
        <w:bottom w:val="none" w:sz="0" w:space="0" w:color="auto"/>
        <w:right w:val="none" w:sz="0" w:space="0" w:color="auto"/>
      </w:divBdr>
      <w:divsChild>
        <w:div w:id="1334260495">
          <w:marLeft w:val="0"/>
          <w:marRight w:val="0"/>
          <w:marTop w:val="0"/>
          <w:marBottom w:val="0"/>
          <w:divBdr>
            <w:top w:val="single" w:sz="2" w:space="0" w:color="auto"/>
            <w:left w:val="single" w:sz="2" w:space="0" w:color="auto"/>
            <w:bottom w:val="single" w:sz="6" w:space="0" w:color="auto"/>
            <w:right w:val="single" w:sz="2" w:space="0" w:color="auto"/>
          </w:divBdr>
          <w:divsChild>
            <w:div w:id="1854345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5994233">
                  <w:marLeft w:val="0"/>
                  <w:marRight w:val="0"/>
                  <w:marTop w:val="0"/>
                  <w:marBottom w:val="0"/>
                  <w:divBdr>
                    <w:top w:val="single" w:sz="2" w:space="0" w:color="D9D9E3"/>
                    <w:left w:val="single" w:sz="2" w:space="0" w:color="D9D9E3"/>
                    <w:bottom w:val="single" w:sz="2" w:space="0" w:color="D9D9E3"/>
                    <w:right w:val="single" w:sz="2" w:space="0" w:color="D9D9E3"/>
                  </w:divBdr>
                  <w:divsChild>
                    <w:div w:id="2034305088">
                      <w:marLeft w:val="0"/>
                      <w:marRight w:val="0"/>
                      <w:marTop w:val="0"/>
                      <w:marBottom w:val="0"/>
                      <w:divBdr>
                        <w:top w:val="single" w:sz="2" w:space="0" w:color="D9D9E3"/>
                        <w:left w:val="single" w:sz="2" w:space="0" w:color="D9D9E3"/>
                        <w:bottom w:val="single" w:sz="2" w:space="0" w:color="D9D9E3"/>
                        <w:right w:val="single" w:sz="2" w:space="0" w:color="D9D9E3"/>
                      </w:divBdr>
                      <w:divsChild>
                        <w:div w:id="1521358382">
                          <w:marLeft w:val="0"/>
                          <w:marRight w:val="0"/>
                          <w:marTop w:val="0"/>
                          <w:marBottom w:val="0"/>
                          <w:divBdr>
                            <w:top w:val="single" w:sz="2" w:space="0" w:color="D9D9E3"/>
                            <w:left w:val="single" w:sz="2" w:space="0" w:color="D9D9E3"/>
                            <w:bottom w:val="single" w:sz="2" w:space="0" w:color="D9D9E3"/>
                            <w:right w:val="single" w:sz="2" w:space="0" w:color="D9D9E3"/>
                          </w:divBdr>
                          <w:divsChild>
                            <w:div w:id="1465849957">
                              <w:marLeft w:val="0"/>
                              <w:marRight w:val="0"/>
                              <w:marTop w:val="0"/>
                              <w:marBottom w:val="0"/>
                              <w:divBdr>
                                <w:top w:val="single" w:sz="2" w:space="0" w:color="D9D9E3"/>
                                <w:left w:val="single" w:sz="2" w:space="0" w:color="D9D9E3"/>
                                <w:bottom w:val="single" w:sz="2" w:space="0" w:color="D9D9E3"/>
                                <w:right w:val="single" w:sz="2" w:space="0" w:color="D9D9E3"/>
                              </w:divBdr>
                              <w:divsChild>
                                <w:div w:id="348258817">
                                  <w:marLeft w:val="0"/>
                                  <w:marRight w:val="0"/>
                                  <w:marTop w:val="0"/>
                                  <w:marBottom w:val="0"/>
                                  <w:divBdr>
                                    <w:top w:val="single" w:sz="2" w:space="0" w:color="D9D9E3"/>
                                    <w:left w:val="single" w:sz="2" w:space="0" w:color="D9D9E3"/>
                                    <w:bottom w:val="single" w:sz="2" w:space="0" w:color="D9D9E3"/>
                                    <w:right w:val="single" w:sz="2" w:space="0" w:color="D9D9E3"/>
                                  </w:divBdr>
                                  <w:divsChild>
                                    <w:div w:id="679637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71670456">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AF4EDD5-671E-644A-8068-8199ECAAAB5A}">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Pages>
  <Words>1831</Words>
  <Characters>11374</Characters>
  <Application>Microsoft Office Word</Application>
  <DocSecurity>0</DocSecurity>
  <Lines>277</Lines>
  <Paragraphs>95</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13110</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Aaron Ciminelli</cp:lastModifiedBy>
  <cp:revision>3</cp:revision>
  <dcterms:created xsi:type="dcterms:W3CDTF">2023-10-16T01:04:00Z</dcterms:created>
  <dcterms:modified xsi:type="dcterms:W3CDTF">2023-10-16T01:09:00Z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y fmtid="{D5CDD505-2E9C-101B-9397-08002B2CF9AE}" pid="10" name="grammarly_documentId">
    <vt:lpwstr>documentId_9673</vt:lpwstr>
  </property>
  <property fmtid="{D5CDD505-2E9C-101B-9397-08002B2CF9AE}" pid="11" name="grammarly_documentContext">
    <vt:lpwstr>{"goals":[],"domain":"general","emotions":[],"dialect":"american"}</vt:lpwstr>
  </property>
</Properties>
</file>