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t xml:space="preserve"> </w:t>
      </w:r>
    </w:p>
    <w:p>
      <w:pPr>
        <w:spacing w:after="800"/>
        <w:jc w:val="center"/>
      </w:pPr>
      <w:r>
        <w:rPr>
          <w:i/>
          <w:iCs/>
          <w:color w:val="999999"/>
          <w:sz w:val="20"/>
          <w:szCs w:val="20"/>
        </w:rPr>
        <w:t xml:space="preserve">[Logo entreprise]        [Logo ESMIA]</w:t>
      </w:r>
    </w:p>
    <w:p>
      <w:pPr>
        <w:spacing w:after="120" w:before="600"/>
        <w:jc w:val="center"/>
      </w:pPr>
      <w:r>
        <w:rPr>
          <w:b/>
          <w:bCs/>
          <w:sz w:val="40"/>
          <w:szCs w:val="40"/>
        </w:rPr>
        <w:t xml:space="preserve">RAPPORT DE STAGE</w:t>
      </w:r>
    </w:p>
    <w:p>
      <w:pPr>
        <w:spacing w:after="500"/>
        <w:jc w:val="center"/>
      </w:pPr>
      <w:r>
        <w:rPr>
          <w:b/>
          <w:bCs/>
          <w:sz w:val="40"/>
          <w:szCs w:val="40"/>
        </w:rPr>
        <w:t xml:space="preserve">MASTER 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000000" w:sz="6"/>
              <w:left w:val="single" w:color="000000" w:sz="6"/>
              <w:bottom w:val="single" w:color="000000" w:sz="6"/>
              <w:right w:val="single" w:color="000000" w:sz="6"/>
            </w:tcBorders>
            <w:tcMar>
              <w:top w:type="dxa" w:w="200"/>
              <w:left w:type="dxa" w:w="300"/>
              <w:bottom w:type="dxa" w:w="200"/>
              <w:right w:type="dxa" w:w="300"/>
            </w:tcMar>
          </w:tcPr>
          <w:p>
            <w:pPr>
              <w:spacing w:after="100"/>
              <w:jc w:val="center"/>
            </w:pPr>
            <w:r>
              <w:rPr>
                <w:b/>
                <w:bCs/>
                <w:sz w:val="26"/>
                <w:szCs w:val="26"/>
              </w:rPr>
              <w:t xml:space="preserve">DEVELOPPEMENT D'UN SYSTEME D'OCR POUR LA</w:t>
            </w:r>
          </w:p>
          <w:p>
            <w:pPr>
              <w:spacing w:after="100"/>
              <w:jc w:val="center"/>
            </w:pPr>
            <w:r>
              <w:rPr>
                <w:b/>
                <w:bCs/>
                <w:sz w:val="26"/>
                <w:szCs w:val="26"/>
              </w:rPr>
              <w:t xml:space="preserve">GESTION DES PRESENCES SUR CHANTIER</w:t>
            </w:r>
          </w:p>
        </w:tc>
      </w:tr>
    </w:tbl>
    <w:p>
      <w:pPr>
        <w:spacing w:after="200" w:before="700"/>
      </w:pPr>
      <w:r>
        <w:t xml:space="preserve"> </w:t>
      </w:r>
    </w:p>
    <w:p>
      <w:pPr>
        <w:spacing w:after="200" w:line="360"/>
        <w:jc w:val="left"/>
      </w:pPr>
      <w:r>
        <w:rPr>
          <w:sz w:val="22"/>
          <w:szCs w:val="22"/>
          <w:u w:val="single"/>
        </w:rPr>
        <w:t xml:space="preserve">Présenté par</w:t>
      </w:r>
      <w:r>
        <w:rPr>
          <w:sz w:val="22"/>
          <w:szCs w:val="22"/>
        </w:rPr>
        <w:t xml:space="preserve">                  : Monsieur [Votre nom complet]</w:t>
      </w:r>
    </w:p>
    <w:p>
      <w:pPr>
        <w:spacing w:after="300"/>
      </w:pPr>
      <w:r>
        <w:t xml:space="preserve"> </w:t>
      </w:r>
    </w:p>
    <w:p>
      <w:pPr>
        <w:spacing w:after="200" w:line="360"/>
        <w:jc w:val="left"/>
      </w:pPr>
      <w:r>
        <w:rPr>
          <w:sz w:val="22"/>
          <w:szCs w:val="22"/>
          <w:u w:val="single"/>
        </w:rPr>
        <w:t xml:space="preserve">Encadreur professionnel</w:t>
      </w:r>
      <w:r>
        <w:rPr>
          <w:sz w:val="22"/>
          <w:szCs w:val="22"/>
        </w:rPr>
        <w:t xml:space="preserve">  : Monsieur [Nom de l'encadreur professionnel]</w:t>
      </w:r>
    </w:p>
    <w:p>
      <w:pPr>
        <w:spacing w:after="200" w:line="360"/>
        <w:jc w:val="left"/>
      </w:pPr>
      <w:r>
        <w:rPr>
          <w:b w:val="false"/>
          <w:bCs w:val="false"/>
          <w:i w:val="false"/>
          <w:iCs w:val="false"/>
          <w:sz w:val="22"/>
          <w:szCs w:val="22"/>
        </w:rPr>
        <w:t xml:space="preserve">     [Fonction de l'encadreur professionnel]</w:t>
      </w:r>
    </w:p>
    <w:p>
      <w:pPr>
        <w:spacing w:after="300"/>
      </w:pPr>
      <w:r>
        <w:t xml:space="preserve"> </w:t>
      </w:r>
    </w:p>
    <w:p>
      <w:pPr>
        <w:spacing w:after="200" w:line="360"/>
        <w:jc w:val="left"/>
      </w:pPr>
      <w:r>
        <w:rPr>
          <w:sz w:val="22"/>
          <w:szCs w:val="22"/>
          <w:u w:val="single"/>
        </w:rPr>
        <w:t xml:space="preserve">Encadreur académique</w:t>
      </w:r>
      <w:r>
        <w:rPr>
          <w:sz w:val="22"/>
          <w:szCs w:val="22"/>
        </w:rPr>
        <w:t xml:space="preserve">        : [Nom de l'encadreur académique]</w:t>
      </w:r>
    </w:p>
    <w:p>
      <w:pPr>
        <w:spacing w:before="1200"/>
      </w:pPr>
      <w:r>
        <w:t xml:space="preserve"> </w:t>
      </w:r>
    </w:p>
    <w:p>
      <w:pPr>
        <w:spacing w:after="200" w:line="360"/>
        <w:jc w:val="right"/>
      </w:pPr>
      <w:r>
        <w:rPr>
          <w:sz w:val="22"/>
          <w:szCs w:val="22"/>
          <w:u w:val="single"/>
        </w:rPr>
        <w:t xml:space="preserve">Année universitaire</w:t>
      </w:r>
      <w:r>
        <w:rPr>
          <w:sz w:val="22"/>
          <w:szCs w:val="22"/>
        </w:rPr>
        <w:t xml:space="preserve"> : 2025 – 2026</w:t>
      </w:r>
    </w:p>
    <w:p>
      <w:r>
        <w:br w:type="page"/>
      </w:r>
    </w:p>
    <w:p>
      <w:pPr>
        <w:pStyle w:val="Heading1"/>
        <w:spacing w:after="240" w:before="400"/>
      </w:pPr>
      <w:r>
        <w:rPr>
          <w:b/>
          <w:bCs/>
          <w:color w:val="1F4E79"/>
          <w:sz w:val="30"/>
          <w:szCs w:val="30"/>
        </w:rPr>
        <w:t xml:space="preserve">SOMMAIRE</w:t>
      </w:r>
    </w:p>
    <w:p>
      <w:pPr>
        <w:spacing w:after="200" w:line="360"/>
        <w:jc w:val="left"/>
      </w:pPr>
      <w:r>
        <w:rPr>
          <w:b w:val="false"/>
          <w:bCs w:val="false"/>
          <w:i w:val="false"/>
          <w:iCs w:val="false"/>
          <w:sz w:val="22"/>
          <w:szCs w:val="22"/>
        </w:rPr>
        <w:t xml:space="preserve">REMERCIEMENTS</w:t>
      </w:r>
    </w:p>
    <w:p>
      <w:pPr>
        <w:spacing w:after="200" w:line="360"/>
        <w:jc w:val="left"/>
      </w:pPr>
      <w:r>
        <w:rPr>
          <w:b w:val="false"/>
          <w:bCs w:val="false"/>
          <w:i w:val="false"/>
          <w:iCs w:val="false"/>
          <w:sz w:val="22"/>
          <w:szCs w:val="22"/>
        </w:rPr>
        <w:t xml:space="preserve">RESUME</w:t>
      </w:r>
    </w:p>
    <w:p>
      <w:pPr>
        <w:spacing w:after="200" w:line="360"/>
        <w:jc w:val="left"/>
      </w:pPr>
      <w:r>
        <w:rPr>
          <w:b w:val="false"/>
          <w:bCs w:val="false"/>
          <w:i w:val="false"/>
          <w:iCs w:val="false"/>
          <w:sz w:val="22"/>
          <w:szCs w:val="22"/>
        </w:rPr>
        <w:t xml:space="preserve">ABSTRACT</w:t>
      </w:r>
    </w:p>
    <w:p>
      <w:pPr>
        <w:spacing w:after="200" w:line="360"/>
        <w:jc w:val="left"/>
      </w:pPr>
      <w:r>
        <w:rPr>
          <w:b w:val="false"/>
          <w:bCs w:val="false"/>
          <w:i w:val="false"/>
          <w:iCs w:val="false"/>
          <w:sz w:val="22"/>
          <w:szCs w:val="22"/>
        </w:rPr>
        <w:t xml:space="preserve">LISTE DES TABLEAUX</w:t>
      </w:r>
    </w:p>
    <w:p>
      <w:pPr>
        <w:spacing w:after="200" w:line="360"/>
        <w:jc w:val="left"/>
      </w:pPr>
      <w:r>
        <w:rPr>
          <w:b w:val="false"/>
          <w:bCs w:val="false"/>
          <w:i w:val="false"/>
          <w:iCs w:val="false"/>
          <w:sz w:val="22"/>
          <w:szCs w:val="22"/>
        </w:rPr>
        <w:t xml:space="preserve">LISTE DES FIGURES</w:t>
      </w:r>
    </w:p>
    <w:p>
      <w:pPr>
        <w:spacing w:after="200" w:line="360"/>
        <w:jc w:val="left"/>
      </w:pPr>
      <w:r>
        <w:rPr>
          <w:b w:val="false"/>
          <w:bCs w:val="false"/>
          <w:i w:val="false"/>
          <w:iCs w:val="false"/>
          <w:sz w:val="22"/>
          <w:szCs w:val="22"/>
        </w:rPr>
        <w:t xml:space="preserve">ACRONYMES</w:t>
      </w:r>
    </w:p>
    <w:p>
      <w:pPr>
        <w:spacing w:after="200" w:line="360"/>
        <w:jc w:val="left"/>
      </w:pPr>
      <w:r>
        <w:rPr>
          <w:b w:val="false"/>
          <w:bCs w:val="false"/>
          <w:i w:val="false"/>
          <w:iCs w:val="false"/>
          <w:sz w:val="22"/>
          <w:szCs w:val="22"/>
        </w:rPr>
        <w:t xml:space="preserve">GLOSSAIRE</w:t>
      </w:r>
    </w:p>
    <w:p>
      <w:pPr>
        <w:spacing w:after="200" w:line="360"/>
        <w:jc w:val="left"/>
      </w:pPr>
      <w:r>
        <w:rPr>
          <w:b w:val="false"/>
          <w:bCs w:val="false"/>
          <w:i w:val="false"/>
          <w:iCs w:val="false"/>
          <w:sz w:val="22"/>
          <w:szCs w:val="22"/>
        </w:rPr>
        <w:t xml:space="preserve">INTRODUCTION</w:t>
      </w:r>
    </w:p>
    <w:p>
      <w:pPr>
        <w:spacing w:after="200" w:line="360"/>
        <w:jc w:val="left"/>
      </w:pPr>
      <w:r>
        <w:rPr>
          <w:b w:val="false"/>
          <w:bCs w:val="false"/>
          <w:i w:val="false"/>
          <w:iCs w:val="false"/>
          <w:sz w:val="22"/>
          <w:szCs w:val="22"/>
        </w:rPr>
        <w:t xml:space="preserve">1  CONCEPT ET ETAT DE L'ART</w:t>
      </w:r>
    </w:p>
    <w:p>
      <w:pPr>
        <w:spacing w:after="200" w:line="360"/>
        <w:jc w:val="left"/>
      </w:pPr>
      <w:r>
        <w:rPr>
          <w:b w:val="false"/>
          <w:bCs w:val="false"/>
          <w:i w:val="false"/>
          <w:iCs w:val="false"/>
          <w:sz w:val="22"/>
          <w:szCs w:val="22"/>
        </w:rPr>
        <w:t xml:space="preserve">2  MATERIELS ET METHODE</w:t>
      </w:r>
    </w:p>
    <w:p>
      <w:pPr>
        <w:spacing w:after="200" w:line="360"/>
        <w:jc w:val="left"/>
      </w:pPr>
      <w:r>
        <w:rPr>
          <w:b w:val="false"/>
          <w:bCs w:val="false"/>
          <w:i w:val="false"/>
          <w:iCs w:val="false"/>
          <w:sz w:val="22"/>
          <w:szCs w:val="22"/>
        </w:rPr>
        <w:t xml:space="preserve">3  CONCEPTION DE L'APPLICATION</w:t>
      </w:r>
    </w:p>
    <w:p>
      <w:pPr>
        <w:spacing w:after="200" w:line="360"/>
        <w:jc w:val="left"/>
      </w:pPr>
      <w:r>
        <w:rPr>
          <w:b w:val="false"/>
          <w:bCs w:val="false"/>
          <w:i w:val="false"/>
          <w:iCs w:val="false"/>
          <w:sz w:val="22"/>
          <w:szCs w:val="22"/>
        </w:rPr>
        <w:t xml:space="preserve">4  RESULTATS</w:t>
      </w:r>
    </w:p>
    <w:p>
      <w:pPr>
        <w:spacing w:after="200" w:line="360"/>
        <w:jc w:val="left"/>
      </w:pPr>
      <w:r>
        <w:rPr>
          <w:b w:val="false"/>
          <w:bCs w:val="false"/>
          <w:i w:val="false"/>
          <w:iCs w:val="false"/>
          <w:sz w:val="22"/>
          <w:szCs w:val="22"/>
        </w:rPr>
        <w:t xml:space="preserve">5  DISCUSSIONS ET RECOMMANDATIONS</w:t>
      </w:r>
    </w:p>
    <w:p>
      <w:pPr>
        <w:spacing w:after="200" w:line="360"/>
        <w:jc w:val="left"/>
      </w:pPr>
      <w:r>
        <w:rPr>
          <w:b w:val="false"/>
          <w:bCs w:val="false"/>
          <w:i w:val="false"/>
          <w:iCs w:val="false"/>
          <w:sz w:val="22"/>
          <w:szCs w:val="22"/>
        </w:rPr>
        <w:t xml:space="preserve">CONCLUSION</w:t>
      </w:r>
    </w:p>
    <w:p>
      <w:pPr>
        <w:spacing w:after="200" w:line="360"/>
        <w:jc w:val="left"/>
      </w:pPr>
      <w:r>
        <w:rPr>
          <w:b w:val="false"/>
          <w:bCs w:val="false"/>
          <w:i w:val="false"/>
          <w:iCs w:val="false"/>
          <w:sz w:val="22"/>
          <w:szCs w:val="22"/>
        </w:rPr>
        <w:t xml:space="preserve">BIBLIOGRAPHIE</w:t>
      </w:r>
    </w:p>
    <w:p>
      <w:pPr>
        <w:spacing w:after="200" w:line="360"/>
        <w:jc w:val="left"/>
      </w:pPr>
      <w:r>
        <w:rPr>
          <w:b w:val="false"/>
          <w:bCs w:val="false"/>
          <w:i w:val="false"/>
          <w:iCs w:val="false"/>
          <w:sz w:val="22"/>
          <w:szCs w:val="22"/>
        </w:rPr>
        <w:t xml:space="preserve">WEBOGRAPHIE</w:t>
      </w:r>
    </w:p>
    <w:p>
      <w:pPr>
        <w:spacing w:after="200" w:line="360"/>
        <w:jc w:val="left"/>
      </w:pPr>
      <w:r>
        <w:rPr>
          <w:b w:val="false"/>
          <w:bCs w:val="false"/>
          <w:i w:val="false"/>
          <w:iCs w:val="false"/>
          <w:sz w:val="22"/>
          <w:szCs w:val="22"/>
        </w:rPr>
        <w:t xml:space="preserve">LISTE DES ANNEXES</w:t>
      </w:r>
    </w:p>
    <w:p>
      <w:pPr>
        <w:spacing w:after="200" w:line="360"/>
        <w:jc w:val="left"/>
      </w:pPr>
      <w:r>
        <w:rPr>
          <w:b w:val="false"/>
          <w:bCs w:val="false"/>
          <w:i w:val="false"/>
          <w:iCs w:val="false"/>
          <w:sz w:val="22"/>
          <w:szCs w:val="22"/>
        </w:rPr>
        <w:t xml:space="preserve">ANNEXES</w:t>
      </w:r>
    </w:p>
    <w:p>
      <w:pPr>
        <w:spacing w:after="200" w:line="360"/>
        <w:jc w:val="left"/>
      </w:pPr>
      <w:r>
        <w:rPr>
          <w:b w:val="false"/>
          <w:bCs w:val="false"/>
          <w:i w:val="false"/>
          <w:iCs w:val="false"/>
          <w:sz w:val="22"/>
          <w:szCs w:val="22"/>
        </w:rPr>
        <w:t xml:space="preserve">TABLE DES MATIERES</w:t>
      </w:r>
    </w:p>
    <w:p>
      <w:r>
        <w:br w:type="page"/>
      </w:r>
    </w:p>
    <w:p>
      <w:pPr>
        <w:spacing w:before="3000"/>
      </w:pPr>
      <w:r>
        <w:t xml:space="preserve"> </w:t>
      </w:r>
    </w:p>
    <w:p>
      <w:pPr>
        <w:spacing w:after="200" w:line="360"/>
        <w:jc w:val="center"/>
      </w:pPr>
      <w:r>
        <w:rPr>
          <w:b w:val="false"/>
          <w:bCs w:val="false"/>
          <w:i/>
          <w:iCs/>
          <w:sz w:val="22"/>
          <w:szCs w:val="22"/>
        </w:rPr>
        <w:t xml:space="preserve">« [Vous pouvez ajouter ici une citation, une pensée ou une dédicace personnelle] »</w:t>
      </w:r>
    </w:p>
    <w:p>
      <w:r>
        <w:br w:type="page"/>
      </w:r>
    </w:p>
    <w:p>
      <w:pPr>
        <w:pStyle w:val="Heading1"/>
        <w:spacing w:after="240" w:before="400"/>
      </w:pPr>
      <w:r>
        <w:rPr>
          <w:b/>
          <w:bCs/>
          <w:color w:val="1F4E79"/>
          <w:sz w:val="30"/>
          <w:szCs w:val="30"/>
        </w:rPr>
        <w:t xml:space="preserve">REMERCIEMENTS</w:t>
      </w:r>
    </w:p>
    <w:p>
      <w:pPr>
        <w:spacing w:after="200" w:line="360"/>
        <w:jc w:val="both"/>
      </w:pPr>
      <w:r>
        <w:rPr>
          <w:b w:val="false"/>
          <w:bCs w:val="false"/>
          <w:i w:val="false"/>
          <w:iCs w:val="false"/>
          <w:sz w:val="22"/>
          <w:szCs w:val="22"/>
        </w:rPr>
        <w:t xml:space="preserve">Je voudrais dans un premier temps remercier la Directrice Générale de l'ESMIA, Professeur RAMANANARIVO Romaine, ainsi que Monsieur le directeur adjoint, Professeur RAMANANARIVO Sylvain.</w:t>
      </w:r>
    </w:p>
    <w:p>
      <w:pPr>
        <w:spacing w:after="200" w:line="360"/>
        <w:jc w:val="both"/>
      </w:pPr>
      <w:r>
        <w:rPr>
          <w:b w:val="false"/>
          <w:bCs w:val="false"/>
          <w:i w:val="false"/>
          <w:iCs w:val="false"/>
          <w:sz w:val="22"/>
          <w:szCs w:val="22"/>
        </w:rPr>
        <w:t xml:space="preserve">Je remercie également Madame la Directrice des Études, RAMANANARIVO Aina Rosy, ainsi que toute l'équipe pédagogique de l'université ESMIA et les intervenants professionnels responsables de ma formation, pour avoir assuré la partie théorique de celle-ci.</w:t>
      </w:r>
    </w:p>
    <w:p>
      <w:pPr>
        <w:spacing w:after="200" w:line="360"/>
        <w:jc w:val="both"/>
      </w:pPr>
      <w:r>
        <w:rPr>
          <w:b w:val="false"/>
          <w:bCs w:val="false"/>
          <w:i w:val="false"/>
          <w:iCs w:val="false"/>
          <w:sz w:val="22"/>
          <w:szCs w:val="22"/>
        </w:rPr>
        <w:t xml:space="preserve">Un grand merci à l'entreprise OTI, et tout particulièrement à [Nom de l'encadreur professionnel], [fonction], mon encadreur professionnel, pour m'avoir accueilli au sein du service et permis de mener à bien ce projet de digitalisation de la gestion des présences.</w:t>
      </w:r>
    </w:p>
    <w:p>
      <w:pPr>
        <w:spacing w:after="200" w:line="360"/>
        <w:jc w:val="both"/>
      </w:pPr>
      <w:r>
        <w:rPr>
          <w:b w:val="false"/>
          <w:bCs w:val="false"/>
          <w:i w:val="false"/>
          <w:iCs w:val="false"/>
          <w:sz w:val="22"/>
          <w:szCs w:val="22"/>
        </w:rPr>
        <w:t xml:space="preserve">Je remercie aussi [Nom de l'encadreur académique] pour son suivi et ses conseils tout au long de la rédaction de ce mémoire.</w:t>
      </w:r>
    </w:p>
    <w:p>
      <w:pPr>
        <w:spacing w:after="200" w:line="360"/>
        <w:jc w:val="both"/>
      </w:pPr>
      <w:r>
        <w:rPr>
          <w:b w:val="false"/>
          <w:bCs w:val="false"/>
          <w:i w:val="false"/>
          <w:iCs w:val="false"/>
          <w:sz w:val="22"/>
          <w:szCs w:val="22"/>
        </w:rPr>
        <w:t xml:space="preserve">Enfin, mes remerciements vont à mes parents et à tous mes proches, pour leur soutien constant et leurs encouragements.</w:t>
      </w:r>
    </w:p>
    <w:p>
      <w:r>
        <w:br w:type="page"/>
      </w:r>
    </w:p>
    <w:p>
      <w:pPr>
        <w:pStyle w:val="Heading1"/>
        <w:spacing w:after="240" w:before="400"/>
      </w:pPr>
      <w:r>
        <w:rPr>
          <w:b/>
          <w:bCs/>
          <w:color w:val="1F4E79"/>
          <w:sz w:val="30"/>
          <w:szCs w:val="30"/>
        </w:rPr>
        <w:t xml:space="preserve">RESUME</w:t>
      </w:r>
    </w:p>
    <w:p>
      <w:pPr>
        <w:spacing w:after="200" w:line="360"/>
        <w:jc w:val="both"/>
      </w:pPr>
      <w:r>
        <w:rPr>
          <w:b w:val="false"/>
          <w:bCs w:val="false"/>
          <w:i w:val="false"/>
          <w:iCs w:val="false"/>
          <w:sz w:val="22"/>
          <w:szCs w:val="22"/>
        </w:rPr>
        <w:t xml:space="preserve">La gestion des présences sur les chantiers du groupe OTI reposait jusqu'ici sur des feuilles de présence en papier, remplies et signées quotidiennement, puis ressaisies manuellement dans des fichiers Excel pour être exploitées. Ce mode de fonctionnement, bien qu'ancré dans les habitudes, présente des limites importantes : perte de temps, risques d'erreurs de transcription, difficulté d'archivage et absence de centralisation des données. Ce mémoire porte sur la conception et la mise en place d'un système de reconnaissance optique de caractères (OCR) permettant de digitaliser automatiquement ces feuilles de présence. La solution développée repose sur une chaîne de traitement combinant la détection et le découpage automatique de la feuille de présence sur une photographie à l'aide d'un modèle de détection d'objets (YOLO), un prétraitement d'image destiné à améliorer la lisibilité du texte manuscrit, puis une reconnaissance de caractères réalisée avec la bibliothèque EasyOCR, avant l'extraction structurée des champs pertinents (nom, matricule, affaire, site) et leur export automatique dans un fichier Excel. L'application est accessible via une interface web développée avec le framework Flask, permettant à tout utilisateur de chantier de photographier une feuille de présence et d'obtenir en retour un fichier exploitable, sans ressaisie manuelle. Les résultats obtenus montrent un gain de temps significatif et une réduction des tâches répétitives, tout en mettant en évidence les limites actuelles liées à la reconnaissance de l'écriture manuscrite et à la qualité des prises de vue.</w:t>
      </w:r>
    </w:p>
    <w:p>
      <w:pPr>
        <w:spacing w:after="200" w:line="360"/>
        <w:jc w:val="both"/>
      </w:pPr>
      <w:r>
        <w:rPr>
          <w:b w:val="false"/>
          <w:bCs w:val="false"/>
          <w:i w:val="false"/>
          <w:iCs w:val="false"/>
          <w:sz w:val="22"/>
          <w:szCs w:val="22"/>
        </w:rPr>
        <w:t xml:space="preserve">Mots-clés : OCR, reconnaissance de caractères, détection d'objets, YOLO, présence, chantier, digitalisation, application web.</w:t>
      </w:r>
    </w:p>
    <w:p>
      <w:r>
        <w:br w:type="page"/>
      </w:r>
    </w:p>
    <w:p>
      <w:pPr>
        <w:pStyle w:val="Heading1"/>
        <w:spacing w:after="240" w:before="400"/>
      </w:pPr>
      <w:r>
        <w:rPr>
          <w:b/>
          <w:bCs/>
          <w:color w:val="1F4E79"/>
          <w:sz w:val="30"/>
          <w:szCs w:val="30"/>
        </w:rPr>
        <w:t xml:space="preserve">ABSTRACT</w:t>
      </w:r>
    </w:p>
    <w:p>
      <w:pPr>
        <w:spacing w:after="200" w:line="360"/>
        <w:jc w:val="both"/>
      </w:pPr>
      <w:r>
        <w:rPr>
          <w:b w:val="false"/>
          <w:bCs w:val="false"/>
          <w:i w:val="false"/>
          <w:iCs w:val="false"/>
          <w:sz w:val="22"/>
          <w:szCs w:val="22"/>
        </w:rPr>
        <w:t xml:space="preserve">Attendance management on OTI group construction sites has traditionally relied on paper attendance sheets, filled in and signed daily, then manually re-entered into Excel files for processing. Although deeply rooted in company habits, this method has significant limitations: time loss, transcription errors, difficulty in archiving, and a lack of centralized data. This thesis focuses on the design and implementation of an Optical Character Recognition (OCR) system to automatically digitize these attendance sheets. The developed solution relies on a processing pipeline combining automatic detection and cropping of the attendance sheet from a photograph using an object detection model (YOLO), image preprocessing to improve the readability of handwritten text, character recognition performed with the EasyOCR library, and structured extraction of relevant fields (name, employee number, project code, site) before automatic export to an Excel file. The application is accessible through a web interface built with the Flask framework, allowing any site user to photograph an attendance sheet and receive a ready-to-use file without manual re-entry. The results show a significant time saving and a reduction in repetitive tasks, while also highlighting current limitations related to handwriting recognition and photo quality.</w:t>
      </w:r>
    </w:p>
    <w:p>
      <w:pPr>
        <w:spacing w:after="200" w:line="360"/>
        <w:jc w:val="both"/>
      </w:pPr>
      <w:r>
        <w:rPr>
          <w:b w:val="false"/>
          <w:bCs w:val="false"/>
          <w:i w:val="false"/>
          <w:iCs w:val="false"/>
          <w:sz w:val="22"/>
          <w:szCs w:val="22"/>
        </w:rPr>
        <w:t xml:space="preserve">Keywords: OCR, character recognition, object detection, YOLO, attendance, construction site, digitalization, web application.</w:t>
      </w:r>
    </w:p>
    <w:p>
      <w:r>
        <w:br w:type="page"/>
      </w:r>
    </w:p>
    <w:p>
      <w:pPr>
        <w:pStyle w:val="Heading1"/>
        <w:spacing w:after="240" w:before="400"/>
      </w:pPr>
      <w:r>
        <w:rPr>
          <w:b/>
          <w:bCs/>
          <w:color w:val="1F4E79"/>
          <w:sz w:val="30"/>
          <w:szCs w:val="30"/>
        </w:rPr>
        <w:t xml:space="preserve">LISTE DES TABLEAUX</w:t>
      </w:r>
    </w:p>
    <w:p>
      <w:pPr>
        <w:spacing w:after="200" w:line="360"/>
        <w:jc w:val="left"/>
      </w:pPr>
      <w:r>
        <w:rPr>
          <w:b w:val="false"/>
          <w:bCs w:val="false"/>
          <w:i w:val="false"/>
          <w:iCs w:val="false"/>
          <w:sz w:val="22"/>
          <w:szCs w:val="22"/>
        </w:rPr>
        <w:t xml:space="preserve">Tableau 1 : Variables utilisées – hypothèse 1</w:t>
      </w:r>
    </w:p>
    <w:p>
      <w:pPr>
        <w:spacing w:after="200" w:line="360"/>
        <w:jc w:val="left"/>
      </w:pPr>
      <w:r>
        <w:rPr>
          <w:b w:val="false"/>
          <w:bCs w:val="false"/>
          <w:i w:val="false"/>
          <w:iCs w:val="false"/>
          <w:sz w:val="22"/>
          <w:szCs w:val="22"/>
        </w:rPr>
        <w:t xml:space="preserve">Tableau 2 : Variables utilisées – hypothèse 2</w:t>
      </w:r>
    </w:p>
    <w:p>
      <w:pPr>
        <w:spacing w:after="200" w:line="360"/>
        <w:jc w:val="left"/>
      </w:pPr>
      <w:r>
        <w:rPr>
          <w:b w:val="false"/>
          <w:bCs w:val="false"/>
          <w:i w:val="false"/>
          <w:iCs w:val="false"/>
          <w:sz w:val="22"/>
          <w:szCs w:val="22"/>
        </w:rPr>
        <w:t xml:space="preserve">Tableau 3 : Exemple de structure du fichier Excel généré</w:t>
      </w:r>
    </w:p>
    <w:p>
      <w:pPr>
        <w:spacing w:after="200" w:line="360"/>
        <w:jc w:val="left"/>
      </w:pPr>
      <w:r>
        <w:rPr>
          <w:b w:val="false"/>
          <w:bCs w:val="false"/>
          <w:i w:val="false"/>
          <w:iCs w:val="false"/>
          <w:sz w:val="22"/>
          <w:szCs w:val="22"/>
        </w:rPr>
        <w:t xml:space="preserve">Tableau 4 : Webographie</w:t>
      </w:r>
    </w:p>
    <w:p>
      <w:pPr>
        <w:spacing w:before="300"/>
      </w:pPr>
    </w:p>
    <w:p>
      <w:pPr>
        <w:pStyle w:val="Heading1"/>
        <w:spacing w:after="240" w:before="400"/>
      </w:pPr>
      <w:r>
        <w:rPr>
          <w:b/>
          <w:bCs/>
          <w:color w:val="1F4E79"/>
          <w:sz w:val="30"/>
          <w:szCs w:val="30"/>
        </w:rPr>
        <w:t xml:space="preserve">LISTE DES FIGURES</w:t>
      </w:r>
    </w:p>
    <w:p>
      <w:pPr>
        <w:spacing w:after="200" w:line="360"/>
        <w:jc w:val="left"/>
      </w:pPr>
      <w:r>
        <w:rPr>
          <w:b w:val="false"/>
          <w:bCs w:val="false"/>
          <w:i w:val="false"/>
          <w:iCs w:val="false"/>
          <w:sz w:val="22"/>
          <w:szCs w:val="22"/>
        </w:rPr>
        <w:t xml:space="preserve">Figure 1 : Diagramme de cas d'utilisation</w:t>
      </w:r>
    </w:p>
    <w:p>
      <w:pPr>
        <w:spacing w:after="200" w:line="360"/>
        <w:jc w:val="left"/>
      </w:pPr>
      <w:r>
        <w:rPr>
          <w:b w:val="false"/>
          <w:bCs w:val="false"/>
          <w:i w:val="false"/>
          <w:iCs w:val="false"/>
          <w:sz w:val="22"/>
          <w:szCs w:val="22"/>
        </w:rPr>
        <w:t xml:space="preserve">Figure 2 : Schéma du pipeline de traitement OCR</w:t>
      </w:r>
    </w:p>
    <w:p>
      <w:pPr>
        <w:spacing w:after="200" w:line="360"/>
        <w:jc w:val="left"/>
      </w:pPr>
      <w:r>
        <w:rPr>
          <w:b w:val="false"/>
          <w:bCs w:val="false"/>
          <w:i w:val="false"/>
          <w:iCs w:val="false"/>
          <w:sz w:val="22"/>
          <w:szCs w:val="22"/>
        </w:rPr>
        <w:t xml:space="preserve">Figure 3 : Diagramme de séquence du traitement d'une feuille de présence</w:t>
      </w:r>
    </w:p>
    <w:p>
      <w:pPr>
        <w:spacing w:after="200" w:line="360"/>
        <w:jc w:val="left"/>
      </w:pPr>
      <w:r>
        <w:rPr>
          <w:b w:val="false"/>
          <w:bCs w:val="false"/>
          <w:i w:val="false"/>
          <w:iCs w:val="false"/>
          <w:sz w:val="22"/>
          <w:szCs w:val="22"/>
        </w:rPr>
        <w:t xml:space="preserve">Figure 4 : Exemple de feuille de présence papier utilisée sur chantier</w:t>
      </w:r>
    </w:p>
    <w:p>
      <w:pPr>
        <w:spacing w:after="200" w:line="360"/>
        <w:jc w:val="left"/>
      </w:pPr>
      <w:r>
        <w:rPr>
          <w:b w:val="false"/>
          <w:bCs w:val="false"/>
          <w:i w:val="false"/>
          <w:iCs w:val="false"/>
          <w:sz w:val="22"/>
          <w:szCs w:val="22"/>
        </w:rPr>
        <w:t xml:space="preserve">Figure 5 : Résultat de la détection YOLO (découpe automatique de la feuille)</w:t>
      </w:r>
    </w:p>
    <w:p>
      <w:pPr>
        <w:spacing w:after="200" w:line="360"/>
        <w:jc w:val="left"/>
      </w:pPr>
      <w:r>
        <w:rPr>
          <w:b w:val="false"/>
          <w:bCs w:val="false"/>
          <w:i w:val="false"/>
          <w:iCs w:val="false"/>
          <w:sz w:val="22"/>
          <w:szCs w:val="22"/>
        </w:rPr>
        <w:t xml:space="preserve">Figure 6 : Image après prétraitement (niveaux de gris, débruitage, CLAHE)</w:t>
      </w:r>
    </w:p>
    <w:p>
      <w:pPr>
        <w:spacing w:after="200" w:line="360"/>
        <w:jc w:val="left"/>
      </w:pPr>
      <w:r>
        <w:rPr>
          <w:b w:val="false"/>
          <w:bCs w:val="false"/>
          <w:i w:val="false"/>
          <w:iCs w:val="false"/>
          <w:sz w:val="22"/>
          <w:szCs w:val="22"/>
        </w:rPr>
        <w:t xml:space="preserve">Figure 7 : Page d'upload de l'application web</w:t>
      </w:r>
    </w:p>
    <w:p>
      <w:pPr>
        <w:spacing w:after="200" w:line="360"/>
        <w:jc w:val="left"/>
      </w:pPr>
      <w:r>
        <w:rPr>
          <w:b w:val="false"/>
          <w:bCs w:val="false"/>
          <w:i w:val="false"/>
          <w:iCs w:val="false"/>
          <w:sz w:val="22"/>
          <w:szCs w:val="22"/>
        </w:rPr>
        <w:t xml:space="preserve">Figure 8 : Extrait du fichier Excel généré automatiquement</w:t>
      </w:r>
    </w:p>
    <w:p>
      <w:r>
        <w:br w:type="page"/>
      </w:r>
    </w:p>
    <w:p>
      <w:pPr>
        <w:pStyle w:val="Heading1"/>
        <w:spacing w:after="240" w:before="400"/>
      </w:pPr>
      <w:r>
        <w:rPr>
          <w:b/>
          <w:bCs/>
          <w:color w:val="1F4E79"/>
          <w:sz w:val="30"/>
          <w:szCs w:val="30"/>
        </w:rPr>
        <w:t xml:space="preserve">ACRONYMES</w:t>
      </w:r>
    </w:p>
    <w:p>
      <w:pPr>
        <w:spacing w:after="200" w:line="360"/>
        <w:jc w:val="left"/>
      </w:pPr>
      <w:r>
        <w:rPr>
          <w:b/>
          <w:bCs/>
          <w:sz w:val="22"/>
          <w:szCs w:val="22"/>
        </w:rPr>
        <w:t xml:space="preserve">API : </w:t>
      </w:r>
      <w:r>
        <w:rPr>
          <w:sz w:val="22"/>
          <w:szCs w:val="22"/>
        </w:rPr>
        <w:t xml:space="preserve">Application Programming Interface</w:t>
      </w:r>
    </w:p>
    <w:p>
      <w:pPr>
        <w:spacing w:after="200" w:line="360"/>
        <w:jc w:val="left"/>
      </w:pPr>
      <w:r>
        <w:rPr>
          <w:b/>
          <w:bCs/>
          <w:sz w:val="22"/>
          <w:szCs w:val="22"/>
        </w:rPr>
        <w:t xml:space="preserve">CLAHE : </w:t>
      </w:r>
      <w:r>
        <w:rPr>
          <w:sz w:val="22"/>
          <w:szCs w:val="22"/>
        </w:rPr>
        <w:t xml:space="preserve">Contrast Limited Adaptive Histogram Equalization</w:t>
      </w:r>
    </w:p>
    <w:p>
      <w:pPr>
        <w:spacing w:after="200" w:line="360"/>
        <w:jc w:val="left"/>
      </w:pPr>
      <w:r>
        <w:rPr>
          <w:b/>
          <w:bCs/>
          <w:sz w:val="22"/>
          <w:szCs w:val="22"/>
        </w:rPr>
        <w:t xml:space="preserve">CNN : </w:t>
      </w:r>
      <w:r>
        <w:rPr>
          <w:sz w:val="22"/>
          <w:szCs w:val="22"/>
        </w:rPr>
        <w:t xml:space="preserve">Convolutional Neural Network (réseau de neurones convolutif)</w:t>
      </w:r>
    </w:p>
    <w:p>
      <w:pPr>
        <w:spacing w:after="200" w:line="360"/>
        <w:jc w:val="left"/>
      </w:pPr>
      <w:r>
        <w:rPr>
          <w:b/>
          <w:bCs/>
          <w:sz w:val="22"/>
          <w:szCs w:val="22"/>
        </w:rPr>
        <w:t xml:space="preserve">CPU : </w:t>
      </w:r>
      <w:r>
        <w:rPr>
          <w:sz w:val="22"/>
          <w:szCs w:val="22"/>
        </w:rPr>
        <w:t xml:space="preserve">Central Processing Unit</w:t>
      </w:r>
    </w:p>
    <w:p>
      <w:pPr>
        <w:spacing w:after="200" w:line="360"/>
        <w:jc w:val="left"/>
      </w:pPr>
      <w:r>
        <w:rPr>
          <w:b/>
          <w:bCs/>
          <w:sz w:val="22"/>
          <w:szCs w:val="22"/>
        </w:rPr>
        <w:t xml:space="preserve">ESMIA : </w:t>
      </w:r>
      <w:r>
        <w:rPr>
          <w:sz w:val="22"/>
          <w:szCs w:val="22"/>
        </w:rPr>
        <w:t xml:space="preserve">École Supérieure de Management et d'Informatique Appliqué</w:t>
      </w:r>
    </w:p>
    <w:p>
      <w:pPr>
        <w:spacing w:after="200" w:line="360"/>
        <w:jc w:val="left"/>
      </w:pPr>
      <w:r>
        <w:rPr>
          <w:b/>
          <w:bCs/>
          <w:sz w:val="22"/>
          <w:szCs w:val="22"/>
        </w:rPr>
        <w:t xml:space="preserve">GPU : </w:t>
      </w:r>
      <w:r>
        <w:rPr>
          <w:sz w:val="22"/>
          <w:szCs w:val="22"/>
        </w:rPr>
        <w:t xml:space="preserve">Graphics Processing Unit</w:t>
      </w:r>
    </w:p>
    <w:p>
      <w:pPr>
        <w:spacing w:after="200" w:line="360"/>
        <w:jc w:val="left"/>
      </w:pPr>
      <w:r>
        <w:rPr>
          <w:b/>
          <w:bCs/>
          <w:sz w:val="22"/>
          <w:szCs w:val="22"/>
        </w:rPr>
        <w:t xml:space="preserve">IA : </w:t>
      </w:r>
      <w:r>
        <w:rPr>
          <w:sz w:val="22"/>
          <w:szCs w:val="22"/>
        </w:rPr>
        <w:t xml:space="preserve">Intelligence Artificielle</w:t>
      </w:r>
    </w:p>
    <w:p>
      <w:pPr>
        <w:spacing w:after="200" w:line="360"/>
        <w:jc w:val="left"/>
      </w:pPr>
      <w:r>
        <w:rPr>
          <w:b/>
          <w:bCs/>
          <w:sz w:val="22"/>
          <w:szCs w:val="22"/>
        </w:rPr>
        <w:t xml:space="preserve">IDE : </w:t>
      </w:r>
      <w:r>
        <w:rPr>
          <w:sz w:val="22"/>
          <w:szCs w:val="22"/>
        </w:rPr>
        <w:t xml:space="preserve">Integrated Development Environment</w:t>
      </w:r>
    </w:p>
    <w:p>
      <w:pPr>
        <w:spacing w:after="200" w:line="360"/>
        <w:jc w:val="left"/>
      </w:pPr>
      <w:r>
        <w:rPr>
          <w:b/>
          <w:bCs/>
          <w:sz w:val="22"/>
          <w:szCs w:val="22"/>
        </w:rPr>
        <w:t xml:space="preserve">OCR : </w:t>
      </w:r>
      <w:r>
        <w:rPr>
          <w:sz w:val="22"/>
          <w:szCs w:val="22"/>
        </w:rPr>
        <w:t xml:space="preserve">Optical Character Recognition (reconnaissance optique de caractères)</w:t>
      </w:r>
    </w:p>
    <w:p>
      <w:pPr>
        <w:spacing w:after="200" w:line="360"/>
        <w:jc w:val="left"/>
      </w:pPr>
      <w:r>
        <w:rPr>
          <w:b/>
          <w:bCs/>
          <w:sz w:val="22"/>
          <w:szCs w:val="22"/>
        </w:rPr>
        <w:t xml:space="preserve">OTI : </w:t>
      </w:r>
      <w:r>
        <w:rPr>
          <w:sz w:val="22"/>
          <w:szCs w:val="22"/>
        </w:rPr>
        <w:t xml:space="preserve">Ouvrages et Travaux Industriels</w:t>
      </w:r>
    </w:p>
    <w:p>
      <w:pPr>
        <w:spacing w:after="200" w:line="360"/>
        <w:jc w:val="left"/>
      </w:pPr>
      <w:r>
        <w:rPr>
          <w:b/>
          <w:bCs/>
          <w:sz w:val="22"/>
          <w:szCs w:val="22"/>
        </w:rPr>
        <w:t xml:space="preserve">YOLO : </w:t>
      </w:r>
      <w:r>
        <w:rPr>
          <w:sz w:val="22"/>
          <w:szCs w:val="22"/>
        </w:rPr>
        <w:t xml:space="preserve">You Only Look Once</w:t>
      </w:r>
    </w:p>
    <w:p>
      <w:r>
        <w:br w:type="page"/>
      </w:r>
    </w:p>
    <w:p>
      <w:pPr>
        <w:pStyle w:val="Heading1"/>
        <w:spacing w:after="240" w:before="400"/>
      </w:pPr>
      <w:r>
        <w:rPr>
          <w:b/>
          <w:bCs/>
          <w:color w:val="1F4E79"/>
          <w:sz w:val="30"/>
          <w:szCs w:val="30"/>
        </w:rPr>
        <w:t xml:space="preserve">GLOSSAIRE</w:t>
      </w:r>
    </w:p>
    <w:p>
      <w:pPr>
        <w:spacing w:after="200" w:line="360"/>
        <w:jc w:val="both"/>
      </w:pPr>
      <w:r>
        <w:rPr>
          <w:b/>
          <w:bCs/>
          <w:sz w:val="22"/>
          <w:szCs w:val="22"/>
        </w:rPr>
        <w:t xml:space="preserve">OCR (reconnaissance optique de caractères) : </w:t>
      </w:r>
      <w:r>
        <w:rPr>
          <w:sz w:val="22"/>
          <w:szCs w:val="22"/>
        </w:rPr>
        <w:t xml:space="preserve">Technologie permettant de convertir un texte présent sur une image (imprimé ou manuscrit) en texte numérique exploitable par un ordinateur.</w:t>
      </w:r>
    </w:p>
    <w:p>
      <w:pPr>
        <w:spacing w:after="200" w:line="360"/>
        <w:jc w:val="both"/>
      </w:pPr>
      <w:r>
        <w:rPr>
          <w:b/>
          <w:bCs/>
          <w:sz w:val="22"/>
          <w:szCs w:val="22"/>
        </w:rPr>
        <w:t xml:space="preserve">Détection d'objets : </w:t>
      </w:r>
      <w:r>
        <w:rPr>
          <w:sz w:val="22"/>
          <w:szCs w:val="22"/>
        </w:rPr>
        <w:t xml:space="preserve">Tâche de vision par ordinateur consistant à localiser et identifier des objets dans une image, généralement au moyen d'une boîte englobante (bounding box).</w:t>
      </w:r>
    </w:p>
    <w:p>
      <w:pPr>
        <w:spacing w:after="200" w:line="360"/>
        <w:jc w:val="both"/>
      </w:pPr>
      <w:r>
        <w:rPr>
          <w:b/>
          <w:bCs/>
          <w:sz w:val="22"/>
          <w:szCs w:val="22"/>
        </w:rPr>
        <w:t xml:space="preserve">YOLO (You Only Look Once) : </w:t>
      </w:r>
      <w:r>
        <w:rPr>
          <w:sz w:val="22"/>
          <w:szCs w:val="22"/>
        </w:rPr>
        <w:t xml:space="preserve">Famille de modèles de détection d'objets basés sur le deep learning, capables de localiser et classer des objets en une seule passe sur l'image, réputés pour leur rapidité.</w:t>
      </w:r>
    </w:p>
    <w:p>
      <w:pPr>
        <w:spacing w:after="200" w:line="360"/>
        <w:jc w:val="both"/>
      </w:pPr>
      <w:r>
        <w:rPr>
          <w:b/>
          <w:bCs/>
          <w:sz w:val="22"/>
          <w:szCs w:val="22"/>
        </w:rPr>
        <w:t xml:space="preserve">Prétraitement d'image : </w:t>
      </w:r>
      <w:r>
        <w:rPr>
          <w:sz w:val="22"/>
          <w:szCs w:val="22"/>
        </w:rPr>
        <w:t xml:space="preserve">Ensemble d'opérations appliquées à une image (mise en niveaux de gris, débruitage, amélioration du contraste) afin d'en améliorer la qualité avant un traitement automatisé.</w:t>
      </w:r>
    </w:p>
    <w:p>
      <w:pPr>
        <w:spacing w:after="200" w:line="360"/>
        <w:jc w:val="both"/>
      </w:pPr>
      <w:r>
        <w:rPr>
          <w:b/>
          <w:bCs/>
          <w:sz w:val="22"/>
          <w:szCs w:val="22"/>
        </w:rPr>
        <w:t xml:space="preserve">Réseau de neurones convolutif (CNN) : </w:t>
      </w:r>
      <w:r>
        <w:rPr>
          <w:sz w:val="22"/>
          <w:szCs w:val="22"/>
        </w:rPr>
        <w:t xml:space="preserve">Type de réseau de neurones profonds particulièrement adapté au traitement d'images, utilisé notamment dans les modèles de détection et de reconnaissance.</w:t>
      </w:r>
    </w:p>
    <w:p>
      <w:pPr>
        <w:spacing w:after="200" w:line="360"/>
        <w:jc w:val="both"/>
      </w:pPr>
      <w:r>
        <w:rPr>
          <w:b/>
          <w:bCs/>
          <w:sz w:val="22"/>
          <w:szCs w:val="22"/>
        </w:rPr>
        <w:t xml:space="preserve">Framework : </w:t>
      </w:r>
      <w:r>
        <w:rPr>
          <w:sz w:val="22"/>
          <w:szCs w:val="22"/>
        </w:rPr>
        <w:t xml:space="preserve">Ensemble de bibliothèques et d'outils facilitant le développement d'applications en fournissant une structure de base.</w:t>
      </w:r>
    </w:p>
    <w:p>
      <w:pPr>
        <w:spacing w:after="200" w:line="360"/>
        <w:jc w:val="both"/>
      </w:pPr>
      <w:r>
        <w:rPr>
          <w:b/>
          <w:bCs/>
          <w:sz w:val="22"/>
          <w:szCs w:val="22"/>
        </w:rPr>
        <w:t xml:space="preserve">Application web : </w:t>
      </w:r>
      <w:r>
        <w:rPr>
          <w:sz w:val="22"/>
          <w:szCs w:val="22"/>
        </w:rPr>
        <w:t xml:space="preserve">Logiciel accessible via un navigateur web, sans nécessiter de téléchargement ou d'installation sur l'appareil de l'utilisateur.</w:t>
      </w:r>
    </w:p>
    <w:p>
      <w:r>
        <w:br w:type="page"/>
      </w:r>
    </w:p>
    <w:p>
      <w:pPr>
        <w:pStyle w:val="Heading1"/>
        <w:spacing w:after="240" w:before="400"/>
      </w:pPr>
      <w:r>
        <w:rPr>
          <w:b/>
          <w:bCs/>
          <w:color w:val="1F4E79"/>
          <w:sz w:val="30"/>
          <w:szCs w:val="30"/>
        </w:rPr>
        <w:t xml:space="preserve">INTRODUCTION</w:t>
      </w:r>
    </w:p>
    <w:p>
      <w:pPr>
        <w:spacing w:after="200" w:line="360"/>
        <w:jc w:val="both"/>
      </w:pPr>
      <w:r>
        <w:rPr>
          <w:b w:val="false"/>
          <w:bCs w:val="false"/>
          <w:i w:val="false"/>
          <w:iCs w:val="false"/>
          <w:sz w:val="22"/>
          <w:szCs w:val="22"/>
        </w:rPr>
        <w:t xml:space="preserve">La gestion efficace des ressources humaines sur chantier constitue un enjeu stratégique pour les entreprises industrielles. Le suivi quotidien des présences, qui conditionne à la fois la paie, la facturation des prestations et le pilotage des équipes, nécessite des outils fiables et rapides. Dans de nombreuses organisations, la digitalisation des processus administratifs s'impose aujourd'hui comme une réponse incontournable afin de garantir productivité, traçabilité et réduction des erreurs. Un suivi rigoureux des présences permet non seulement de fiabiliser les données transmises aux services de paie et de facturation, mais aussi de réduire la charge de travail liée à la ressaisie manuelle et de renforcer la compétitivité de l'entreprise.</w:t>
      </w:r>
    </w:p>
    <w:p>
      <w:pPr>
        <w:spacing w:after="200" w:line="360"/>
        <w:jc w:val="both"/>
      </w:pPr>
      <w:r>
        <w:rPr>
          <w:b w:val="false"/>
          <w:bCs w:val="false"/>
          <w:i w:val="false"/>
          <w:iCs w:val="false"/>
          <w:sz w:val="22"/>
          <w:szCs w:val="22"/>
        </w:rPr>
        <w:t xml:space="preserve">En tant qu'acteur majeur du secteur ouvrages et travaux industriels (OTI) à Madagascar, le groupe OTI s'inscrit dans cette dynamique de transformation numérique déjà engagée à travers plusieurs projets internes de digitalisation. Créée en 1997, cette PME locale s'est spécialisée dans la construction métallique, la tuyauterie industrielle, la chaudronnerie et les ouvrages d'art. Sa certification ISO 9001 depuis 2012 témoigne de son engagement pour la qualité et la rigueur technique.</w:t>
      </w:r>
    </w:p>
    <w:p>
      <w:pPr>
        <w:spacing w:after="200" w:line="360"/>
        <w:jc w:val="both"/>
      </w:pPr>
      <w:r>
        <w:rPr>
          <w:b w:val="false"/>
          <w:bCs w:val="false"/>
          <w:i w:val="false"/>
          <w:iCs w:val="false"/>
          <w:sz w:val="22"/>
          <w:szCs w:val="22"/>
        </w:rPr>
        <w:t xml:space="preserve">Sur les chantiers du groupe, la présence quotidienne des collaborateurs est encore enregistrée au moyen de feuilles de présence papier, remplies à la main par les responsables de chantier puis transmises au siège pour être ressaisies manuellement dans des fichiers Excel. Cette procédure, bien qu'habituelle, comporte plusieurs limites : le temps consacré à la ressaisie, le risque d'erreurs de transcription, la difficulté à archiver et à retrouver rapidement une information, ainsi que l'absence de centralisation des données entre les différents chantiers.</w:t>
      </w:r>
    </w:p>
    <w:p>
      <w:pPr>
        <w:spacing w:after="200" w:line="360"/>
        <w:jc w:val="both"/>
      </w:pPr>
      <w:r>
        <w:rPr>
          <w:b w:val="false"/>
          <w:bCs w:val="false"/>
          <w:i w:val="false"/>
          <w:iCs w:val="false"/>
          <w:sz w:val="22"/>
          <w:szCs w:val="22"/>
        </w:rPr>
        <w:t xml:space="preserve">D'un point de vue technologique, les avancées récentes en vision par ordinateur et en reconnaissance optique de caractères (OCR), portées notamment par les réseaux de neurones profonds, permettent aujourd'hui d'automatiser la lecture de documents y compris lorsqu'ils comportent de l'écriture manuscrite. Ces technologies, longtemps réservées à des contextes industriels spécifiques, sont désormais accessibles grâce à des bibliothèques open source telles qu'EasyOCR ou Tesseract, ainsi qu'à des modèles de détection d'objets performants comme la famille YOLO. Dans ce contexte, la mise en place d'un système d'OCR dédié à la gestion des présences sur chantier représente une innovation pertinente pour OTI : il s'agit de permettre à un simple utilisateur de photographier une feuille de présence avec un smartphone, et d'obtenir automatiquement un fichier Excel structuré, sans aucune ressaisie manuelle.</w:t>
      </w:r>
    </w:p>
    <w:p>
      <w:pPr>
        <w:spacing w:after="200" w:line="360"/>
        <w:jc w:val="both"/>
      </w:pPr>
      <w:r>
        <w:rPr>
          <w:b w:val="false"/>
          <w:bCs w:val="false"/>
          <w:i w:val="false"/>
          <w:iCs w:val="false"/>
          <w:sz w:val="22"/>
          <w:szCs w:val="22"/>
        </w:rPr>
        <w:t xml:space="preserve">Cette solution s'inscrit également dans une logique de réduction des supports papier et de simplification des échanges entre les chantiers et le siège, contribuant ainsi à une démarche plus durable et plus efficace.</w:t>
      </w:r>
    </w:p>
    <w:p>
      <w:pPr>
        <w:spacing w:after="200" w:line="360"/>
        <w:jc w:val="both"/>
      </w:pPr>
      <w:r>
        <w:rPr>
          <w:b w:val="false"/>
          <w:bCs w:val="false"/>
          <w:i w:val="false"/>
          <w:iCs w:val="false"/>
          <w:sz w:val="22"/>
          <w:szCs w:val="22"/>
        </w:rPr>
        <w:t xml:space="preserve">Dans ce cadre, ce mémoire s'attache à étudier et à mettre en œuvre un système d'OCR adapté aux besoins spécifiques d'OTI pour la gestion de ses feuilles de présence. Le projet s'inscrit dans une logique de digitalisation des processus administratifs, avec pour finalité d'améliorer l'efficacité opérationnelle du suivi des présences sur chantier.</w:t>
      </w:r>
    </w:p>
    <w:p>
      <w:pPr>
        <w:spacing w:after="200" w:line="360"/>
        <w:jc w:val="both"/>
      </w:pPr>
      <w:r>
        <w:rPr>
          <w:b w:val="false"/>
          <w:bCs w:val="false"/>
          <w:i w:val="false"/>
          <w:iCs w:val="false"/>
          <w:sz w:val="22"/>
          <w:szCs w:val="22"/>
        </w:rPr>
        <w:t xml:space="preserve">Comment le groupe OTI peut-il automatiser la lecture et la saisie des feuilles de présence papier remplies sur chantier grâce à un système de reconnaissance optique de caractères ?</w:t>
      </w:r>
    </w:p>
    <w:p>
      <w:pPr>
        <w:spacing w:after="200" w:line="360"/>
        <w:jc w:val="both"/>
      </w:pPr>
      <w:r>
        <w:rPr>
          <w:b w:val="false"/>
          <w:bCs w:val="false"/>
          <w:i w:val="false"/>
          <w:iCs w:val="false"/>
          <w:sz w:val="22"/>
          <w:szCs w:val="22"/>
        </w:rPr>
        <w:t xml:space="preserve">Pour répondre à cette problématique, les questions suivantes se posent :</w:t>
      </w:r>
    </w:p>
    <w:p>
      <w:pPr>
        <w:pStyle w:val="ListParagraph"/>
        <w:numPr>
          <w:ilvl w:val="0"/>
          <w:numId w:val="1"/>
        </w:numPr>
        <w:spacing w:after="120" w:line="340"/>
      </w:pPr>
      <w:r>
        <w:rPr>
          <w:sz w:val="22"/>
          <w:szCs w:val="22"/>
        </w:rPr>
        <w:t xml:space="preserve">Quelles sont les procédures actuellement suivies pour la collecte et la saisie des présences sur les chantiers du groupe ?</w:t>
      </w:r>
    </w:p>
    <w:p>
      <w:pPr>
        <w:pStyle w:val="ListParagraph"/>
        <w:numPr>
          <w:ilvl w:val="0"/>
          <w:numId w:val="1"/>
        </w:numPr>
        <w:spacing w:after="120" w:line="340"/>
      </w:pPr>
      <w:r>
        <w:rPr>
          <w:sz w:val="22"/>
          <w:szCs w:val="22"/>
        </w:rPr>
        <w:t xml:space="preserve">Dans quelle mesure la mise en place d'un système d'OCR pour la gestion des présences peut-elle apporter des avantages et être bénéfique pour le groupe ?</w:t>
      </w:r>
    </w:p>
    <w:p>
      <w:pPr>
        <w:spacing w:after="200" w:line="360"/>
        <w:jc w:val="both"/>
      </w:pPr>
      <w:r>
        <w:rPr>
          <w:b w:val="false"/>
          <w:bCs w:val="false"/>
          <w:i w:val="false"/>
          <w:iCs w:val="false"/>
          <w:sz w:val="22"/>
          <w:szCs w:val="22"/>
        </w:rPr>
        <w:t xml:space="preserve">Notre objectif global consiste à mettre en place un système capable de lire automatiquement les feuilles de présence papier et d'en extraire les informations utiles vers un fichier Excel exploitable. Il est nécessaire de fixer des objectifs spécifiques, à savoir comprendre le fonctionnement et les limites du système actuel de collecte des présences, et évaluer les avantages potentiels de l'introduction d'un outil d'OCR, ce qui permet de formuler les hypothèses suivantes :</w:t>
      </w:r>
    </w:p>
    <w:p>
      <w:pPr>
        <w:pStyle w:val="ListParagraph"/>
        <w:numPr>
          <w:ilvl w:val="0"/>
          <w:numId w:val="1"/>
        </w:numPr>
        <w:spacing w:after="120" w:line="340"/>
      </w:pPr>
      <w:r>
        <w:rPr>
          <w:sz w:val="22"/>
          <w:szCs w:val="22"/>
        </w:rPr>
        <w:t xml:space="preserve">La collecte et la saisie manuelle des présences sur les feuilles papier engendrent des pertes de temps et des risques d'erreurs pour le groupe.</w:t>
      </w:r>
    </w:p>
    <w:p>
      <w:pPr>
        <w:pStyle w:val="ListParagraph"/>
        <w:numPr>
          <w:ilvl w:val="0"/>
          <w:numId w:val="1"/>
        </w:numPr>
        <w:spacing w:after="120" w:line="340"/>
      </w:pPr>
      <w:r>
        <w:rPr>
          <w:sz w:val="22"/>
          <w:szCs w:val="22"/>
        </w:rPr>
        <w:t xml:space="preserve">La mise en place d'un système d'OCR pour la gestion des présences apporte des bénéfices conséquents pour le groupe.</w:t>
      </w:r>
    </w:p>
    <w:p>
      <w:pPr>
        <w:spacing w:after="200" w:line="360"/>
        <w:jc w:val="both"/>
      </w:pPr>
      <w:r>
        <w:rPr>
          <w:b w:val="false"/>
          <w:bCs w:val="false"/>
          <w:i w:val="false"/>
          <w:iCs w:val="false"/>
          <w:sz w:val="22"/>
          <w:szCs w:val="22"/>
        </w:rPr>
        <w:t xml:space="preserve">Les résultats attendus sont :</w:t>
      </w:r>
    </w:p>
    <w:p>
      <w:pPr>
        <w:pStyle w:val="ListParagraph"/>
        <w:numPr>
          <w:ilvl w:val="0"/>
          <w:numId w:val="1"/>
        </w:numPr>
        <w:spacing w:after="120" w:line="340"/>
      </w:pPr>
      <w:r>
        <w:rPr>
          <w:sz w:val="22"/>
          <w:szCs w:val="22"/>
        </w:rPr>
        <w:t xml:space="preserve">Les procédures actuelles de collecte et de saisie des présences sur les chantiers seront comprises.</w:t>
      </w:r>
    </w:p>
    <w:p>
      <w:pPr>
        <w:pStyle w:val="ListParagraph"/>
        <w:numPr>
          <w:ilvl w:val="0"/>
          <w:numId w:val="1"/>
        </w:numPr>
        <w:spacing w:after="120" w:line="340"/>
      </w:pPr>
      <w:r>
        <w:rPr>
          <w:sz w:val="22"/>
          <w:szCs w:val="22"/>
        </w:rPr>
        <w:t xml:space="preserve">Les apports de la mise en place d'un système d'OCR pour la gestion des présences seront identifiés.</w:t>
      </w:r>
    </w:p>
    <w:p>
      <w:pPr>
        <w:spacing w:after="200" w:line="360"/>
        <w:jc w:val="both"/>
      </w:pPr>
      <w:r>
        <w:rPr>
          <w:b w:val="false"/>
          <w:bCs w:val="false"/>
          <w:i w:val="false"/>
          <w:iCs w:val="false"/>
          <w:sz w:val="22"/>
          <w:szCs w:val="22"/>
        </w:rPr>
        <w:t xml:space="preserve">Dans le cadre du traitement du thème « Développement d'un système d'OCR pour la gestion des présences sur chantier », notre étude s'articule autour de quatre grandes parties :</w:t>
      </w:r>
    </w:p>
    <w:p>
      <w:pPr>
        <w:pStyle w:val="ListParagraph"/>
        <w:numPr>
          <w:ilvl w:val="0"/>
          <w:numId w:val="1"/>
        </w:numPr>
        <w:spacing w:after="120" w:line="340"/>
      </w:pPr>
      <w:r>
        <w:rPr>
          <w:sz w:val="22"/>
          <w:szCs w:val="22"/>
        </w:rPr>
        <w:t xml:space="preserve">Concept et état de l'art</w:t>
      </w:r>
    </w:p>
    <w:p>
      <w:pPr>
        <w:pStyle w:val="ListParagraph"/>
        <w:numPr>
          <w:ilvl w:val="0"/>
          <w:numId w:val="1"/>
        </w:numPr>
        <w:spacing w:after="120" w:line="340"/>
      </w:pPr>
      <w:r>
        <w:rPr>
          <w:sz w:val="22"/>
          <w:szCs w:val="22"/>
        </w:rPr>
        <w:t xml:space="preserve">Matériels et méthodes</w:t>
      </w:r>
    </w:p>
    <w:p>
      <w:pPr>
        <w:pStyle w:val="ListParagraph"/>
        <w:numPr>
          <w:ilvl w:val="0"/>
          <w:numId w:val="1"/>
        </w:numPr>
        <w:spacing w:after="120" w:line="340"/>
      </w:pPr>
      <w:r>
        <w:rPr>
          <w:sz w:val="22"/>
          <w:szCs w:val="22"/>
        </w:rPr>
        <w:t xml:space="preserve">Résultats</w:t>
      </w:r>
    </w:p>
    <w:p>
      <w:pPr>
        <w:pStyle w:val="ListParagraph"/>
        <w:numPr>
          <w:ilvl w:val="0"/>
          <w:numId w:val="1"/>
        </w:numPr>
        <w:spacing w:after="120" w:line="340"/>
      </w:pPr>
      <w:r>
        <w:rPr>
          <w:sz w:val="22"/>
          <w:szCs w:val="22"/>
        </w:rPr>
        <w:t xml:space="preserve">Discussion et recommandations</w:t>
      </w:r>
    </w:p>
    <w:p>
      <w:pPr>
        <w:spacing w:after="200" w:line="360"/>
        <w:jc w:val="both"/>
      </w:pPr>
      <w:r>
        <w:rPr>
          <w:b w:val="false"/>
          <w:bCs w:val="false"/>
          <w:i w:val="false"/>
          <w:iCs w:val="false"/>
          <w:sz w:val="22"/>
          <w:szCs w:val="22"/>
        </w:rPr>
        <w:t xml:space="preserve">Ces sections offrent ainsi une approche structurée permettant d'explorer le contexte scientifique et technologique, de détailler les méthodes appliquées, de présenter les résultats obtenus, et enfin de proposer des recommandations adaptées aux besoins identifiés.</w:t>
      </w:r>
    </w:p>
    <w:p>
      <w:r>
        <w:br w:type="page"/>
      </w:r>
    </w:p>
    <w:p>
      <w:pPr>
        <w:pStyle w:val="Heading1"/>
        <w:spacing w:after="240" w:before="400"/>
      </w:pPr>
      <w:r>
        <w:rPr>
          <w:b/>
          <w:bCs/>
          <w:color w:val="1F4E79"/>
          <w:sz w:val="30"/>
          <w:szCs w:val="30"/>
        </w:rPr>
        <w:t xml:space="preserve">1  CONCEPT ET ETAT DE L'ART</w:t>
      </w:r>
    </w:p>
    <w:p>
      <w:pPr>
        <w:pStyle w:val="Heading2"/>
        <w:spacing w:after="180" w:before="320"/>
      </w:pPr>
      <w:r>
        <w:rPr>
          <w:b/>
          <w:bCs/>
          <w:color w:val="1F4E79"/>
          <w:sz w:val="26"/>
          <w:szCs w:val="26"/>
        </w:rPr>
        <w:t xml:space="preserve">1.1  CONCEPT</w:t>
      </w:r>
    </w:p>
    <w:p>
      <w:pPr>
        <w:spacing w:after="200" w:line="360"/>
        <w:jc w:val="both"/>
      </w:pPr>
      <w:r>
        <w:rPr>
          <w:b w:val="false"/>
          <w:bCs w:val="false"/>
          <w:i w:val="false"/>
          <w:iCs w:val="false"/>
          <w:sz w:val="22"/>
          <w:szCs w:val="22"/>
        </w:rPr>
        <w:t xml:space="preserve">Pour mieux comprendre notre thème, il serait utile d'éclaircir certaines notions de base, il s'agit des termes suivants :</w:t>
      </w:r>
    </w:p>
    <w:p>
      <w:pPr>
        <w:pStyle w:val="Heading3"/>
        <w:spacing w:after="140" w:before="260"/>
      </w:pPr>
      <w:r>
        <w:rPr>
          <w:b/>
          <w:bCs/>
          <w:color w:val="2E75B6"/>
          <w:sz w:val="23"/>
          <w:szCs w:val="23"/>
        </w:rPr>
        <w:t xml:space="preserve">1.1.1  Reconnaissance optique de caractères (OCR)</w:t>
      </w:r>
    </w:p>
    <w:p>
      <w:pPr>
        <w:spacing w:after="200" w:line="360"/>
        <w:jc w:val="both"/>
      </w:pPr>
      <w:r>
        <w:rPr>
          <w:b w:val="false"/>
          <w:bCs w:val="false"/>
          <w:i w:val="false"/>
          <w:iCs w:val="false"/>
          <w:sz w:val="22"/>
          <w:szCs w:val="22"/>
        </w:rPr>
        <w:t xml:space="preserve">L'OCR (Optical Character Recognition) est une technologie qui permet de convertir une image contenant du texte, qu'il soit imprimé ou manuscrit, en une chaîne de caractères exploitable par un ordinateur. Elle repose aujourd'hui, pour les approches les plus performantes, sur des réseaux de neurones profonds entraînés à reconnaître des formes de caractères et à les assembler en mots cohérents.</w:t>
      </w:r>
    </w:p>
    <w:p>
      <w:pPr>
        <w:pStyle w:val="Heading3"/>
        <w:spacing w:after="140" w:before="260"/>
      </w:pPr>
      <w:r>
        <w:rPr>
          <w:b/>
          <w:bCs/>
          <w:color w:val="2E75B6"/>
          <w:sz w:val="23"/>
          <w:szCs w:val="23"/>
        </w:rPr>
        <w:t xml:space="preserve">1.1.2  Détection d'objets et modèle YOLO</w:t>
      </w:r>
    </w:p>
    <w:p>
      <w:pPr>
        <w:spacing w:after="200" w:line="360"/>
        <w:jc w:val="both"/>
      </w:pPr>
      <w:r>
        <w:rPr>
          <w:b w:val="false"/>
          <w:bCs w:val="false"/>
          <w:i w:val="false"/>
          <w:iCs w:val="false"/>
          <w:sz w:val="22"/>
          <w:szCs w:val="22"/>
        </w:rPr>
        <w:t xml:space="preserve">La détection d'objets est une tâche de vision par ordinateur consistant à localiser un ou plusieurs éléments dans une image au moyen d'une boîte englobante. YOLO (You Only Look Once) est une famille de modèles de détection reposant sur les réseaux de neurones convolutifs, connue pour son bon compromis entre vitesse de traitement et précision, ce qui la rend adaptée à une utilisation en temps quasi réel sur des photographies prises au moyen d'un smartphone.</w:t>
      </w:r>
    </w:p>
    <w:p>
      <w:pPr>
        <w:pStyle w:val="Heading3"/>
        <w:spacing w:after="140" w:before="260"/>
      </w:pPr>
      <w:r>
        <w:rPr>
          <w:b/>
          <w:bCs/>
          <w:color w:val="2E75B6"/>
          <w:sz w:val="23"/>
          <w:szCs w:val="23"/>
        </w:rPr>
        <w:t xml:space="preserve">1.1.3  Gestion de présence</w:t>
      </w:r>
    </w:p>
    <w:p>
      <w:pPr>
        <w:spacing w:after="200" w:line="360"/>
        <w:jc w:val="both"/>
      </w:pPr>
      <w:r>
        <w:rPr>
          <w:b w:val="false"/>
          <w:bCs w:val="false"/>
          <w:i w:val="false"/>
          <w:iCs w:val="false"/>
          <w:sz w:val="22"/>
          <w:szCs w:val="22"/>
        </w:rPr>
        <w:t xml:space="preserve">La gestion de présence désigne l'ensemble des procédures permettant d'enregistrer, de vérifier et de centraliser la présence des collaborateurs sur un lieu de travail donné, ici un chantier, en vue d'un usage administratif (paie, facturation, suivi des effectifs).</w:t>
      </w:r>
    </w:p>
    <w:p>
      <w:pPr>
        <w:pStyle w:val="Heading2"/>
        <w:spacing w:after="180" w:before="320"/>
      </w:pPr>
      <w:r>
        <w:rPr>
          <w:b/>
          <w:bCs/>
          <w:color w:val="1F4E79"/>
          <w:sz w:val="26"/>
          <w:szCs w:val="26"/>
        </w:rPr>
        <w:t xml:space="preserve">1.2  ETAT DE L'ART</w:t>
      </w:r>
    </w:p>
    <w:p>
      <w:pPr>
        <w:spacing w:after="200" w:line="360"/>
        <w:jc w:val="both"/>
      </w:pPr>
      <w:r>
        <w:rPr>
          <w:b w:val="false"/>
          <w:bCs w:val="false"/>
          <w:i w:val="false"/>
          <w:iCs w:val="false"/>
          <w:sz w:val="22"/>
          <w:szCs w:val="22"/>
        </w:rPr>
        <w:t xml:space="preserve">La digitalisation des feuilles de présence est un domaine où l'apport des technologies de vision par ordinateur est particulièrement significatif. Les méthodes traditionnelles reposant sur des feuilles de présence papier, ressaisies ensuite dans des tableurs, présentent des limites connues : lenteur du traitement, risque d'erreurs de transcription, difficulté de partage de l'information et manque de traçabilité.</w:t>
      </w:r>
    </w:p>
    <w:p>
      <w:pPr>
        <w:spacing w:after="200" w:line="360"/>
        <w:jc w:val="both"/>
      </w:pPr>
      <w:r>
        <w:rPr>
          <w:b w:val="false"/>
          <w:bCs w:val="false"/>
          <w:i w:val="false"/>
          <w:iCs w:val="false"/>
          <w:sz w:val="22"/>
          <w:szCs w:val="22"/>
        </w:rPr>
        <w:t xml:space="preserve">Deux grandes familles d'approches existent pour automatiser la lecture de documents papier. La première repose sur des moteurs OCR classiques comme Tesseract, historiquement basés sur des méthodes de traitement d'image plus traditionnelles, efficaces sur du texte imprimé mais moins performants sur l'écriture manuscrite. La seconde repose sur des bibliothèques OCR plus récentes, telles qu'EasyOCR, qui s'appuient sur des réseaux de neurones profonds pré-entraînés et offrent de meilleurs résultats sur des documents de qualité variable, y compris manuscrits, tout en restant simples à intégrer dans une application Python.</w:t>
      </w:r>
    </w:p>
    <w:p>
      <w:pPr>
        <w:spacing w:after="200" w:line="360"/>
        <w:jc w:val="both"/>
      </w:pPr>
      <w:r>
        <w:rPr>
          <w:b w:val="false"/>
          <w:bCs w:val="false"/>
          <w:i w:val="false"/>
          <w:iCs w:val="false"/>
          <w:sz w:val="22"/>
          <w:szCs w:val="22"/>
        </w:rPr>
        <w:t xml:space="preserve">En amont de la reconnaissance de caractères, la détection automatique du document dans la photographie constitue une étape déterminante : une feuille photographiée à main levée comporte en général un arrière-plan (table, sol, autres documents) qu'il convient d'isoler avant tout traitement. Les modèles de détection d'objets de la famille YOLO, entraînés sur un jeu d'images annotées à l'aide d'un outil comme LabelImg, permettent de répondre à ce besoin en localisant précisément la zone correspondant à la feuille de présence, puis en la découpant automatiquement.</w:t>
      </w:r>
    </w:p>
    <w:p>
      <w:pPr>
        <w:spacing w:after="200" w:line="360"/>
        <w:jc w:val="both"/>
      </w:pPr>
      <w:r>
        <w:rPr>
          <w:b w:val="false"/>
          <w:bCs w:val="false"/>
          <w:i w:val="false"/>
          <w:iCs w:val="false"/>
          <w:sz w:val="22"/>
          <w:szCs w:val="22"/>
        </w:rPr>
        <w:t xml:space="preserve">Ces deux briques technologiques, combinées à des étapes de prétraitement d'image (mise en niveaux de gris, réduction du bruit, amélioration du contraste), constituent aujourd'hui une chaîne de traitement éprouvée pour la digitalisation de documents papier dans des contextes variés (factures, formulaires, feuilles de présence), et forment la base de la solution développée dans le cadre de ce mémoire.</w:t>
      </w:r>
    </w:p>
    <w:p>
      <w:r>
        <w:br w:type="page"/>
      </w:r>
    </w:p>
    <w:p>
      <w:pPr>
        <w:pStyle w:val="Heading1"/>
        <w:spacing w:after="240" w:before="400"/>
      </w:pPr>
      <w:r>
        <w:rPr>
          <w:b/>
          <w:bCs/>
          <w:color w:val="1F4E79"/>
          <w:sz w:val="30"/>
          <w:szCs w:val="30"/>
        </w:rPr>
        <w:t xml:space="preserve">2  MATERIELS ET METHODE</w:t>
      </w:r>
    </w:p>
    <w:p>
      <w:pPr>
        <w:pStyle w:val="Heading2"/>
        <w:spacing w:after="180" w:before="320"/>
      </w:pPr>
      <w:r>
        <w:rPr>
          <w:b/>
          <w:bCs/>
          <w:color w:val="1F4E79"/>
          <w:sz w:val="26"/>
          <w:szCs w:val="26"/>
        </w:rPr>
        <w:t xml:space="preserve">2.1  MATERIELS</w:t>
      </w:r>
    </w:p>
    <w:p>
      <w:pPr>
        <w:pStyle w:val="Heading3"/>
        <w:spacing w:after="140" w:before="260"/>
      </w:pPr>
      <w:r>
        <w:rPr>
          <w:b/>
          <w:bCs/>
          <w:color w:val="2E75B6"/>
          <w:sz w:val="23"/>
          <w:szCs w:val="23"/>
        </w:rPr>
        <w:t xml:space="preserve">2.1.1  Justification du choix de l'entreprise</w:t>
      </w:r>
    </w:p>
    <w:p>
      <w:pPr>
        <w:spacing w:after="200" w:line="360"/>
        <w:jc w:val="both"/>
      </w:pPr>
      <w:r>
        <w:rPr>
          <w:b w:val="false"/>
          <w:bCs w:val="false"/>
          <w:i w:val="false"/>
          <w:iCs w:val="false"/>
          <w:sz w:val="22"/>
          <w:szCs w:val="22"/>
        </w:rPr>
        <w:t xml:space="preserve">L'entreprise dans laquelle nous avons effectué notre stage a été choisie car elle recherchait un stagiaire en IT. Cette opportunité correspondait à nos compétences et à nos objectifs de formation, ce qui nous a conduits à postuler et à intégrer l'entreprise pour y réaliser notre stage.</w:t>
      </w:r>
    </w:p>
    <w:p>
      <w:pPr>
        <w:pStyle w:val="Heading3"/>
        <w:spacing w:after="140" w:before="260"/>
      </w:pPr>
      <w:r>
        <w:rPr>
          <w:b/>
          <w:bCs/>
          <w:color w:val="2E75B6"/>
          <w:sz w:val="23"/>
          <w:szCs w:val="23"/>
        </w:rPr>
        <w:t xml:space="preserve">2.1.2  Justification du choix du thème</w:t>
      </w:r>
    </w:p>
    <w:p>
      <w:pPr>
        <w:spacing w:after="200" w:line="360"/>
        <w:jc w:val="both"/>
      </w:pPr>
      <w:r>
        <w:rPr>
          <w:b w:val="false"/>
          <w:bCs w:val="false"/>
          <w:i w:val="false"/>
          <w:iCs w:val="false"/>
          <w:sz w:val="22"/>
          <w:szCs w:val="22"/>
        </w:rPr>
        <w:t xml:space="preserve">Le choix de ce thème a été motivé par notre volonté d'approfondir nos connaissances en intelligence artificielle et en vision par ordinateur à travers une expérience pratique en entreprise. Ce sujet répond également à un besoin réel exprimé par l'entreprise : les feuilles de présence remplies quotidiennement sur les chantiers étaient jusqu'alors ressaisies manuellement, une tâche chronophage et source d'erreurs. L'objectif était de proposer un outil capable de lire automatiquement ces feuilles à partir d'une simple photographie, afin de supprimer cette étape de ressaisie.</w:t>
      </w:r>
    </w:p>
    <w:p>
      <w:pPr>
        <w:pStyle w:val="Heading3"/>
        <w:spacing w:after="140" w:before="260"/>
      </w:pPr>
      <w:r>
        <w:rPr>
          <w:b/>
          <w:bCs/>
          <w:color w:val="2E75B6"/>
          <w:sz w:val="23"/>
          <w:szCs w:val="23"/>
        </w:rPr>
        <w:t xml:space="preserve">2.1.3  Documents et supports utilisés</w:t>
      </w:r>
    </w:p>
    <w:p>
      <w:pPr>
        <w:spacing w:after="200" w:line="360"/>
        <w:jc w:val="both"/>
      </w:pPr>
      <w:r>
        <w:rPr>
          <w:b w:val="false"/>
          <w:bCs w:val="false"/>
          <w:i w:val="false"/>
          <w:iCs w:val="false"/>
          <w:sz w:val="22"/>
          <w:szCs w:val="22"/>
        </w:rPr>
        <w:t xml:space="preserve">Pour mener à bien la réalisation de notre projet, nous avons utilisé les documents et supports suivants :</w:t>
      </w:r>
    </w:p>
    <w:p>
      <w:pPr>
        <w:pStyle w:val="ListParagraph"/>
        <w:numPr>
          <w:ilvl w:val="0"/>
          <w:numId w:val="1"/>
        </w:numPr>
        <w:spacing w:after="120" w:line="340"/>
      </w:pPr>
      <w:r>
        <w:rPr>
          <w:sz w:val="22"/>
          <w:szCs w:val="22"/>
        </w:rPr>
        <w:t xml:space="preserve">Des feuilles de présence papier réelles utilisées sur les chantiers du groupe, servant de jeu de données pour l'entraînement et les tests ;</w:t>
      </w:r>
    </w:p>
    <w:p>
      <w:pPr>
        <w:pStyle w:val="ListParagraph"/>
        <w:numPr>
          <w:ilvl w:val="0"/>
          <w:numId w:val="1"/>
        </w:numPr>
        <w:spacing w:after="120" w:line="340"/>
      </w:pPr>
      <w:r>
        <w:rPr>
          <w:sz w:val="22"/>
          <w:szCs w:val="22"/>
        </w:rPr>
        <w:t xml:space="preserve">L'outil LabelImg pour l'annotation manuelle des zones correspondant à la feuille de présence sur les photographies, en vue de l'entraînement du modèle de détection ;</w:t>
      </w:r>
    </w:p>
    <w:p>
      <w:pPr>
        <w:pStyle w:val="ListParagraph"/>
        <w:numPr>
          <w:ilvl w:val="0"/>
          <w:numId w:val="1"/>
        </w:numPr>
        <w:spacing w:after="120" w:line="340"/>
      </w:pPr>
      <w:r>
        <w:rPr>
          <w:sz w:val="22"/>
          <w:szCs w:val="22"/>
        </w:rPr>
        <w:t xml:space="preserve">Des outils informatiques : Visual Studio Code, Python, ainsi que les bibliothèques et frameworks présentés au point 3.1.</w:t>
      </w:r>
    </w:p>
    <w:p>
      <w:pPr>
        <w:pStyle w:val="Heading3"/>
        <w:spacing w:after="140" w:before="260"/>
      </w:pPr>
      <w:r>
        <w:rPr>
          <w:b/>
          <w:bCs/>
          <w:color w:val="2E75B6"/>
          <w:sz w:val="23"/>
          <w:szCs w:val="23"/>
        </w:rPr>
        <w:t xml:space="preserve">2.1.4  Présentation de la zone d'études</w:t>
      </w:r>
    </w:p>
    <w:p>
      <w:pPr>
        <w:spacing w:after="200" w:line="360"/>
        <w:jc w:val="both"/>
      </w:pPr>
      <w:r>
        <w:rPr>
          <w:b w:val="false"/>
          <w:bCs w:val="false"/>
          <w:i w:val="false"/>
          <w:iCs w:val="false"/>
          <w:sz w:val="22"/>
          <w:szCs w:val="22"/>
        </w:rPr>
        <w:t xml:space="preserve">Notre zone d'études se situait à Ampatsakana, au siège du groupe OTI, ainsi que sur les différents chantiers du groupe où sont collectées quotidiennement les feuilles de présence papier.</w:t>
      </w:r>
    </w:p>
    <w:p>
      <w:pPr>
        <w:pBdr>
          <w:top w:val="dashed" w:color="AAAAAA" w:sz="6"/>
          <w:bottom w:val="dashed" w:color="AAAAAA" w:sz="6"/>
          <w:left w:val="dashed" w:color="AAAAAA" w:sz="6"/>
          <w:right w:val="dashed" w:color="AAAAAA" w:sz="6"/>
        </w:pBdr>
        <w:shd w:fill="F7F7F7" w:val="clear"/>
        <w:spacing w:after="260" w:before="120"/>
        <w:jc w:val="center"/>
      </w:pPr>
      <w:r>
        <w:rPr>
          <w:i/>
          <w:iCs/>
          <w:color w:val="888888"/>
          <w:sz w:val="20"/>
          <w:szCs w:val="20"/>
        </w:rPr>
        <w:t xml:space="preserve">[Emplacement réservé : capture d'écran de la localisation du siège OTI, source Google Maps]</w:t>
      </w:r>
    </w:p>
    <w:p>
      <w:pPr>
        <w:pStyle w:val="Heading2"/>
        <w:spacing w:after="180" w:before="320"/>
      </w:pPr>
      <w:r>
        <w:rPr>
          <w:b/>
          <w:bCs/>
          <w:color w:val="1F4E79"/>
          <w:sz w:val="26"/>
          <w:szCs w:val="26"/>
        </w:rPr>
        <w:t xml:space="preserve">2.2  METHODOLOGIE</w:t>
      </w:r>
    </w:p>
    <w:p>
      <w:pPr>
        <w:pStyle w:val="Heading3"/>
        <w:spacing w:after="140" w:before="260"/>
      </w:pPr>
      <w:r>
        <w:rPr>
          <w:b/>
          <w:bCs/>
          <w:color w:val="2E75B6"/>
          <w:sz w:val="23"/>
          <w:szCs w:val="23"/>
        </w:rPr>
        <w:t xml:space="preserve">2.2.1  Démarche de vérification commune aux hypothèses</w:t>
      </w:r>
    </w:p>
    <w:p>
      <w:pPr>
        <w:spacing w:after="200" w:line="360"/>
        <w:jc w:val="both"/>
      </w:pPr>
      <w:r>
        <w:rPr>
          <w:b w:val="false"/>
          <w:bCs w:val="false"/>
          <w:i w:val="false"/>
          <w:iCs w:val="false"/>
          <w:sz w:val="22"/>
          <w:szCs w:val="22"/>
        </w:rPr>
        <w:t xml:space="preserve">Afin d'obtenir plusieurs informations, nous avons discuté avec le responsable en charge du suivi des présences et de la facturation, pour comprendre la procédure actuelle de collecte et de ressaisie des feuilles de présence. Des recherches webographiques ont également été menées sur les technologies d'OCR et de détection d'objets. On a pu constater qu'il serait utile de s'appuyer sur des bibliothèques open source éprouvées plutôt que de développer un moteur de reconnaissance à partir de zéro.</w:t>
      </w:r>
    </w:p>
    <w:p>
      <w:pPr>
        <w:pStyle w:val="Heading3"/>
        <w:spacing w:after="140" w:before="260"/>
      </w:pPr>
      <w:r>
        <w:rPr>
          <w:b/>
          <w:bCs/>
          <w:color w:val="2E75B6"/>
          <w:sz w:val="23"/>
          <w:szCs w:val="23"/>
        </w:rPr>
        <w:t xml:space="preserve">2.2.2  Recherche webographique</w:t>
      </w:r>
    </w:p>
    <w:p>
      <w:pPr>
        <w:spacing w:after="200" w:line="360"/>
        <w:jc w:val="both"/>
      </w:pPr>
      <w:r>
        <w:rPr>
          <w:b w:val="false"/>
          <w:bCs w:val="false"/>
          <w:i w:val="false"/>
          <w:iCs w:val="false"/>
          <w:sz w:val="22"/>
          <w:szCs w:val="22"/>
        </w:rPr>
        <w:t xml:space="preserve">Des recherches sur internet à propos du thème ont été effectuées pour avoir plus d'informations concernant les outils d'OCR, les modèles de détection d'objets, ainsi que les bonnes pratiques de prétraitement d'image pour l'amélioration de la lisibilité de l'écriture manuscrite.</w:t>
      </w:r>
    </w:p>
    <w:p>
      <w:pPr>
        <w:pStyle w:val="Heading3"/>
        <w:spacing w:after="140" w:before="260"/>
      </w:pPr>
      <w:r>
        <w:rPr>
          <w:b/>
          <w:bCs/>
          <w:color w:val="2E75B6"/>
          <w:sz w:val="23"/>
          <w:szCs w:val="23"/>
        </w:rPr>
        <w:t xml:space="preserve">2.2.3  Démarches de vérification spécifiques aux hypothèses</w:t>
      </w:r>
    </w:p>
    <w:p>
      <w:pPr>
        <w:spacing w:after="140" w:before="200"/>
      </w:pPr>
      <w:r>
        <w:rPr>
          <w:b/>
          <w:bCs/>
          <w:i/>
          <w:iCs/>
          <w:sz w:val="22"/>
          <w:szCs w:val="22"/>
        </w:rPr>
        <w:t xml:space="preserve">2.2.3.1  Démarche de vérification spécifique à la première hypothèse : « La collecte et la saisie manuelle des présences sur les feuilles papier engendrent des pertes de temps et des risques d'erreurs pour le groupe »</w:t>
      </w:r>
    </w:p>
    <w:p>
      <w:pPr>
        <w:spacing w:after="200" w:line="360"/>
        <w:jc w:val="both"/>
      </w:pPr>
      <w:r>
        <w:rPr>
          <w:b/>
          <w:bCs/>
          <w:sz w:val="22"/>
          <w:szCs w:val="22"/>
        </w:rPr>
        <w:t xml:space="preserve">a) Description de la méthode</w:t>
      </w:r>
    </w:p>
    <w:p>
      <w:pPr>
        <w:spacing w:after="200" w:line="360"/>
        <w:jc w:val="both"/>
      </w:pPr>
      <w:r>
        <w:rPr>
          <w:b w:val="false"/>
          <w:bCs w:val="false"/>
          <w:i w:val="false"/>
          <w:iCs w:val="false"/>
          <w:sz w:val="22"/>
          <w:szCs w:val="22"/>
        </w:rPr>
        <w:t xml:space="preserve">La validation de cette hypothèse a été réalisée à travers des entretiens menés avec le responsable en charge de la collecte et de la ressaisie des feuilles de présence, ainsi que la consultation des feuilles de présence papier et des fichiers Excel existants.</w:t>
      </w:r>
    </w:p>
    <w:p>
      <w:pPr>
        <w:spacing w:after="200" w:line="360"/>
        <w:jc w:val="both"/>
      </w:pPr>
      <w:r>
        <w:rPr>
          <w:b/>
          <w:bCs/>
          <w:sz w:val="22"/>
          <w:szCs w:val="22"/>
        </w:rPr>
        <w:t xml:space="preserve">b) Variables utilisées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00"/>
      </w:tblGrid>
      <w:tr>
        <w:tc>
          <w:tcPr>
            <w:tcW w:type="dxa" w:w="2400"/>
            <w:shd w:fill="1F4E79" w:val="clear"/>
            <w:tcMar>
              <w:top w:type="dxa" w:w="80"/>
              <w:left w:type="dxa" w:w="120"/>
              <w:bottom w:type="dxa" w:w="80"/>
              <w:right w:type="dxa" w:w="120"/>
            </w:tcMar>
            <w:vAlign w:val="center"/>
          </w:tcPr>
          <w:p>
            <w:r>
              <w:rPr>
                <w:b/>
                <w:bCs/>
                <w:color w:val="FFFFFF"/>
                <w:sz w:val="20"/>
                <w:szCs w:val="20"/>
              </w:rPr>
              <w:t xml:space="preserve">Variable</w:t>
            </w:r>
          </w:p>
        </w:tc>
        <w:tc>
          <w:tcPr>
            <w:tcW w:type="dxa" w:w="1800"/>
            <w:shd w:fill="1F4E79" w:val="clear"/>
            <w:tcMar>
              <w:top w:type="dxa" w:w="80"/>
              <w:left w:type="dxa" w:w="120"/>
              <w:bottom w:type="dxa" w:w="80"/>
              <w:right w:type="dxa" w:w="120"/>
            </w:tcMar>
            <w:vAlign w:val="center"/>
          </w:tcPr>
          <w:p>
            <w:r>
              <w:rPr>
                <w:b/>
                <w:bCs/>
                <w:color w:val="FFFFFF"/>
                <w:sz w:val="20"/>
                <w:szCs w:val="20"/>
              </w:rPr>
              <w:t xml:space="preserve">Codification</w:t>
            </w:r>
          </w:p>
        </w:tc>
        <w:tc>
          <w:tcPr>
            <w:tcW w:type="dxa" w:w="4800"/>
            <w:shd w:fill="1F4E79" w:val="clear"/>
            <w:tcMar>
              <w:top w:type="dxa" w:w="80"/>
              <w:left w:type="dxa" w:w="120"/>
              <w:bottom w:type="dxa" w:w="80"/>
              <w:right w:type="dxa" w:w="120"/>
            </w:tcMar>
            <w:vAlign w:val="center"/>
          </w:tcPr>
          <w:p>
            <w:r>
              <w:rPr>
                <w:b/>
                <w:bCs/>
                <w:color w:val="FFFFFF"/>
                <w:sz w:val="20"/>
                <w:szCs w:val="20"/>
              </w:rPr>
              <w:t xml:space="preserve">Utilité</w:t>
            </w:r>
          </w:p>
        </w:tc>
      </w:tr>
      <w:tr>
        <w:tc>
          <w:tcPr>
            <w:tcW w:type="dxa" w:w="2400"/>
            <w:tcMar>
              <w:top w:type="dxa" w:w="80"/>
              <w:left w:type="dxa" w:w="120"/>
              <w:bottom w:type="dxa" w:w="80"/>
              <w:right w:type="dxa" w:w="120"/>
            </w:tcMar>
            <w:vAlign w:val="center"/>
          </w:tcPr>
          <w:p>
            <w:r>
              <w:rPr>
                <w:b w:val="false"/>
                <w:bCs w:val="false"/>
                <w:color w:val="000000"/>
                <w:sz w:val="20"/>
                <w:szCs w:val="20"/>
              </w:rPr>
              <w:t xml:space="preserve">Feuille de présence papier</w:t>
            </w:r>
          </w:p>
        </w:tc>
        <w:tc>
          <w:tcPr>
            <w:tcW w:type="dxa" w:w="1800"/>
            <w:tcMar>
              <w:top w:type="dxa" w:w="80"/>
              <w:left w:type="dxa" w:w="120"/>
              <w:bottom w:type="dxa" w:w="80"/>
              <w:right w:type="dxa" w:w="120"/>
            </w:tcMar>
            <w:vAlign w:val="center"/>
          </w:tcPr>
          <w:p>
            <w:r>
              <w:rPr>
                <w:b w:val="false"/>
                <w:bCs w:val="false"/>
                <w:color w:val="000000"/>
                <w:sz w:val="20"/>
                <w:szCs w:val="20"/>
              </w:rPr>
              <w:t xml:space="preserve">FP</w:t>
            </w:r>
          </w:p>
        </w:tc>
        <w:tc>
          <w:tcPr>
            <w:tcW w:type="dxa" w:w="4800"/>
            <w:tcMar>
              <w:top w:type="dxa" w:w="80"/>
              <w:left w:type="dxa" w:w="120"/>
              <w:bottom w:type="dxa" w:w="80"/>
              <w:right w:type="dxa" w:w="120"/>
            </w:tcMar>
            <w:vAlign w:val="center"/>
          </w:tcPr>
          <w:p>
            <w:r>
              <w:rPr>
                <w:b w:val="false"/>
                <w:bCs w:val="false"/>
                <w:color w:val="000000"/>
                <w:sz w:val="20"/>
                <w:szCs w:val="20"/>
              </w:rPr>
              <w:t xml:space="preserve">Comprendre le format et le contenu des informations collectées quotidiennement sur chantier.</w:t>
            </w:r>
          </w:p>
        </w:tc>
      </w:tr>
      <w:tr>
        <w:tc>
          <w:tcPr>
            <w:tcW w:type="dxa" w:w="2400"/>
            <w:tcMar>
              <w:top w:type="dxa" w:w="80"/>
              <w:left w:type="dxa" w:w="120"/>
              <w:bottom w:type="dxa" w:w="80"/>
              <w:right w:type="dxa" w:w="120"/>
            </w:tcMar>
            <w:vAlign w:val="center"/>
          </w:tcPr>
          <w:p>
            <w:r>
              <w:rPr>
                <w:b w:val="false"/>
                <w:bCs w:val="false"/>
                <w:color w:val="000000"/>
                <w:sz w:val="20"/>
                <w:szCs w:val="20"/>
              </w:rPr>
              <w:t xml:space="preserve">Fichier Excel de suivi</w:t>
            </w:r>
          </w:p>
        </w:tc>
        <w:tc>
          <w:tcPr>
            <w:tcW w:type="dxa" w:w="1800"/>
            <w:tcMar>
              <w:top w:type="dxa" w:w="80"/>
              <w:left w:type="dxa" w:w="120"/>
              <w:bottom w:type="dxa" w:w="80"/>
              <w:right w:type="dxa" w:w="120"/>
            </w:tcMar>
            <w:vAlign w:val="center"/>
          </w:tcPr>
          <w:p>
            <w:r>
              <w:rPr>
                <w:b w:val="false"/>
                <w:bCs w:val="false"/>
                <w:color w:val="000000"/>
                <w:sz w:val="20"/>
                <w:szCs w:val="20"/>
              </w:rPr>
              <w:t xml:space="preserve">FE</w:t>
            </w:r>
          </w:p>
        </w:tc>
        <w:tc>
          <w:tcPr>
            <w:tcW w:type="dxa" w:w="4800"/>
            <w:tcMar>
              <w:top w:type="dxa" w:w="80"/>
              <w:left w:type="dxa" w:w="120"/>
              <w:bottom w:type="dxa" w:w="80"/>
              <w:right w:type="dxa" w:w="120"/>
            </w:tcMar>
            <w:vAlign w:val="center"/>
          </w:tcPr>
          <w:p>
            <w:r>
              <w:rPr>
                <w:b w:val="false"/>
                <w:bCs w:val="false"/>
                <w:color w:val="000000"/>
                <w:sz w:val="20"/>
                <w:szCs w:val="20"/>
              </w:rPr>
              <w:t xml:space="preserve">Voir comment se faisait la ressaisie manuelle des présences auparavant.</w:t>
            </w:r>
          </w:p>
        </w:tc>
      </w:tr>
    </w:tbl>
    <w:p>
      <w:pPr>
        <w:spacing w:after="260" w:before="80"/>
        <w:jc w:val="center"/>
      </w:pPr>
      <w:r>
        <w:rPr>
          <w:b/>
          <w:bCs/>
          <w:color w:val="555555"/>
          <w:sz w:val="18"/>
          <w:szCs w:val="18"/>
        </w:rPr>
        <w:t xml:space="preserve">Tableau 1 : Variables utilisées – hypothèse 1</w:t>
      </w:r>
    </w:p>
    <w:p>
      <w:pPr>
        <w:spacing w:after="200" w:line="360"/>
        <w:jc w:val="both"/>
      </w:pPr>
      <w:r>
        <w:rPr>
          <w:b/>
          <w:bCs/>
          <w:sz w:val="22"/>
          <w:szCs w:val="22"/>
        </w:rPr>
        <w:t xml:space="preserve">c) Attente par rapport à la méthodologie</w:t>
      </w:r>
    </w:p>
    <w:p>
      <w:pPr>
        <w:spacing w:after="200" w:line="360"/>
        <w:jc w:val="both"/>
      </w:pPr>
      <w:r>
        <w:rPr>
          <w:b w:val="false"/>
          <w:bCs w:val="false"/>
          <w:i w:val="false"/>
          <w:iCs w:val="false"/>
          <w:sz w:val="22"/>
          <w:szCs w:val="22"/>
        </w:rPr>
        <w:t xml:space="preserve">Le but de cette méthodologie est de connaître la procédure existante de collecte et de saisie des présences afin d'identifier les points à simplifier. Le résultat attendu est une description précise du processus antérieur, illustrée par des captures d'écran.</w:t>
      </w:r>
    </w:p>
    <w:p>
      <w:pPr>
        <w:spacing w:after="140" w:before="300"/>
      </w:pPr>
      <w:r>
        <w:rPr>
          <w:b/>
          <w:bCs/>
          <w:i/>
          <w:iCs/>
          <w:sz w:val="22"/>
          <w:szCs w:val="22"/>
        </w:rPr>
        <w:t xml:space="preserve">2.2.3.2  Démarche de vérification spécifique à la deuxième hypothèse : « La mise en place d'un système d'OCR pour la gestion des présences apporte des bénéfices conséquents pour le groupe »</w:t>
      </w:r>
    </w:p>
    <w:p>
      <w:pPr>
        <w:spacing w:after="200" w:line="360"/>
        <w:jc w:val="both"/>
      </w:pPr>
      <w:r>
        <w:rPr>
          <w:b/>
          <w:bCs/>
          <w:sz w:val="22"/>
          <w:szCs w:val="22"/>
        </w:rPr>
        <w:t xml:space="preserve">a) Description de la méthode</w:t>
      </w:r>
    </w:p>
    <w:p>
      <w:pPr>
        <w:spacing w:after="200" w:line="360"/>
        <w:jc w:val="both"/>
      </w:pPr>
      <w:r>
        <w:rPr>
          <w:b w:val="false"/>
          <w:bCs w:val="false"/>
          <w:i w:val="false"/>
          <w:iCs w:val="false"/>
          <w:sz w:val="22"/>
          <w:szCs w:val="22"/>
        </w:rPr>
        <w:t xml:space="preserve">La vérification de cette hypothèse a été faite à travers la conception, le développement et les tests d'un prototype fonctionnel de système d'OCR, ainsi que par des échanges réguliers avec le responsable du suivi des présences.</w:t>
      </w:r>
    </w:p>
    <w:p>
      <w:pPr>
        <w:spacing w:after="200" w:line="360"/>
        <w:jc w:val="both"/>
      </w:pPr>
      <w:r>
        <w:rPr>
          <w:b/>
          <w:bCs/>
          <w:sz w:val="22"/>
          <w:szCs w:val="22"/>
        </w:rPr>
        <w:t xml:space="preserve">b) Variables utilisées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00"/>
      </w:tblGrid>
      <w:tr>
        <w:tc>
          <w:tcPr>
            <w:tcW w:type="dxa" w:w="2400"/>
            <w:shd w:fill="1F4E79" w:val="clear"/>
            <w:tcMar>
              <w:top w:type="dxa" w:w="80"/>
              <w:left w:type="dxa" w:w="120"/>
              <w:bottom w:type="dxa" w:w="80"/>
              <w:right w:type="dxa" w:w="120"/>
            </w:tcMar>
            <w:vAlign w:val="center"/>
          </w:tcPr>
          <w:p>
            <w:r>
              <w:rPr>
                <w:b/>
                <w:bCs/>
                <w:color w:val="FFFFFF"/>
                <w:sz w:val="20"/>
                <w:szCs w:val="20"/>
              </w:rPr>
              <w:t xml:space="preserve">Variable</w:t>
            </w:r>
          </w:p>
        </w:tc>
        <w:tc>
          <w:tcPr>
            <w:tcW w:type="dxa" w:w="1800"/>
            <w:shd w:fill="1F4E79" w:val="clear"/>
            <w:tcMar>
              <w:top w:type="dxa" w:w="80"/>
              <w:left w:type="dxa" w:w="120"/>
              <w:bottom w:type="dxa" w:w="80"/>
              <w:right w:type="dxa" w:w="120"/>
            </w:tcMar>
            <w:vAlign w:val="center"/>
          </w:tcPr>
          <w:p>
            <w:r>
              <w:rPr>
                <w:b/>
                <w:bCs/>
                <w:color w:val="FFFFFF"/>
                <w:sz w:val="20"/>
                <w:szCs w:val="20"/>
              </w:rPr>
              <w:t xml:space="preserve">Codification</w:t>
            </w:r>
          </w:p>
        </w:tc>
        <w:tc>
          <w:tcPr>
            <w:tcW w:type="dxa" w:w="4800"/>
            <w:shd w:fill="1F4E79" w:val="clear"/>
            <w:tcMar>
              <w:top w:type="dxa" w:w="80"/>
              <w:left w:type="dxa" w:w="120"/>
              <w:bottom w:type="dxa" w:w="80"/>
              <w:right w:type="dxa" w:w="120"/>
            </w:tcMar>
            <w:vAlign w:val="center"/>
          </w:tcPr>
          <w:p>
            <w:r>
              <w:rPr>
                <w:b/>
                <w:bCs/>
                <w:color w:val="FFFFFF"/>
                <w:sz w:val="20"/>
                <w:szCs w:val="20"/>
              </w:rPr>
              <w:t xml:space="preserve">Utilité</w:t>
            </w:r>
          </w:p>
        </w:tc>
      </w:tr>
      <w:tr>
        <w:tc>
          <w:tcPr>
            <w:tcW w:type="dxa" w:w="2400"/>
            <w:tcMar>
              <w:top w:type="dxa" w:w="80"/>
              <w:left w:type="dxa" w:w="120"/>
              <w:bottom w:type="dxa" w:w="80"/>
              <w:right w:type="dxa" w:w="120"/>
            </w:tcMar>
            <w:vAlign w:val="center"/>
          </w:tcPr>
          <w:p>
            <w:r>
              <w:rPr>
                <w:b w:val="false"/>
                <w:bCs w:val="false"/>
                <w:color w:val="000000"/>
                <w:sz w:val="20"/>
                <w:szCs w:val="20"/>
              </w:rPr>
              <w:t xml:space="preserve">Feuille de présence papier</w:t>
            </w:r>
          </w:p>
        </w:tc>
        <w:tc>
          <w:tcPr>
            <w:tcW w:type="dxa" w:w="1800"/>
            <w:tcMar>
              <w:top w:type="dxa" w:w="80"/>
              <w:left w:type="dxa" w:w="120"/>
              <w:bottom w:type="dxa" w:w="80"/>
              <w:right w:type="dxa" w:w="120"/>
            </w:tcMar>
            <w:vAlign w:val="center"/>
          </w:tcPr>
          <w:p>
            <w:r>
              <w:rPr>
                <w:b w:val="false"/>
                <w:bCs w:val="false"/>
                <w:color w:val="000000"/>
                <w:sz w:val="20"/>
                <w:szCs w:val="20"/>
              </w:rPr>
              <w:t xml:space="preserve">FP</w:t>
            </w:r>
          </w:p>
        </w:tc>
        <w:tc>
          <w:tcPr>
            <w:tcW w:type="dxa" w:w="4800"/>
            <w:tcMar>
              <w:top w:type="dxa" w:w="80"/>
              <w:left w:type="dxa" w:w="120"/>
              <w:bottom w:type="dxa" w:w="80"/>
              <w:right w:type="dxa" w:w="120"/>
            </w:tcMar>
            <w:vAlign w:val="center"/>
          </w:tcPr>
          <w:p>
            <w:r>
              <w:rPr>
                <w:b w:val="false"/>
                <w:bCs w:val="false"/>
                <w:color w:val="000000"/>
                <w:sz w:val="20"/>
                <w:szCs w:val="20"/>
              </w:rPr>
              <w:t xml:space="preserve">Servir de jeu de données pour l'entraînement du modèle de détection et les tests de l'OCR.</w:t>
            </w:r>
          </w:p>
        </w:tc>
      </w:tr>
      <w:tr>
        <w:tc>
          <w:tcPr>
            <w:tcW w:type="dxa" w:w="2400"/>
            <w:tcMar>
              <w:top w:type="dxa" w:w="80"/>
              <w:left w:type="dxa" w:w="120"/>
              <w:bottom w:type="dxa" w:w="80"/>
              <w:right w:type="dxa" w:w="120"/>
            </w:tcMar>
            <w:vAlign w:val="center"/>
          </w:tcPr>
          <w:p>
            <w:r>
              <w:rPr>
                <w:b w:val="false"/>
                <w:bCs w:val="false"/>
                <w:color w:val="000000"/>
                <w:sz w:val="20"/>
                <w:szCs w:val="20"/>
              </w:rPr>
              <w:t xml:space="preserve">Fichier Excel généré</w:t>
            </w:r>
          </w:p>
        </w:tc>
        <w:tc>
          <w:tcPr>
            <w:tcW w:type="dxa" w:w="1800"/>
            <w:tcMar>
              <w:top w:type="dxa" w:w="80"/>
              <w:left w:type="dxa" w:w="120"/>
              <w:bottom w:type="dxa" w:w="80"/>
              <w:right w:type="dxa" w:w="120"/>
            </w:tcMar>
            <w:vAlign w:val="center"/>
          </w:tcPr>
          <w:p>
            <w:r>
              <w:rPr>
                <w:b w:val="false"/>
                <w:bCs w:val="false"/>
                <w:color w:val="000000"/>
                <w:sz w:val="20"/>
                <w:szCs w:val="20"/>
              </w:rPr>
              <w:t xml:space="preserve">FEG</w:t>
            </w:r>
          </w:p>
        </w:tc>
        <w:tc>
          <w:tcPr>
            <w:tcW w:type="dxa" w:w="4800"/>
            <w:tcMar>
              <w:top w:type="dxa" w:w="80"/>
              <w:left w:type="dxa" w:w="120"/>
              <w:bottom w:type="dxa" w:w="80"/>
              <w:right w:type="dxa" w:w="120"/>
            </w:tcMar>
            <w:vAlign w:val="center"/>
          </w:tcPr>
          <w:p>
            <w:r>
              <w:rPr>
                <w:b w:val="false"/>
                <w:bCs w:val="false"/>
                <w:color w:val="000000"/>
                <w:sz w:val="20"/>
                <w:szCs w:val="20"/>
              </w:rPr>
              <w:t xml:space="preserve">Permettre de vérifier la fiabilité des données extraites automatiquement.</w:t>
            </w:r>
          </w:p>
        </w:tc>
      </w:tr>
    </w:tbl>
    <w:p>
      <w:pPr>
        <w:spacing w:after="260" w:before="80"/>
        <w:jc w:val="center"/>
      </w:pPr>
      <w:r>
        <w:rPr>
          <w:b/>
          <w:bCs/>
          <w:color w:val="555555"/>
          <w:sz w:val="18"/>
          <w:szCs w:val="18"/>
        </w:rPr>
        <w:t xml:space="preserve">Tableau 2 : Variables utilisées – hypothèse 2</w:t>
      </w:r>
    </w:p>
    <w:p>
      <w:pPr>
        <w:spacing w:after="200" w:line="360"/>
        <w:jc w:val="both"/>
      </w:pPr>
      <w:r>
        <w:rPr>
          <w:b/>
          <w:bCs/>
          <w:sz w:val="22"/>
          <w:szCs w:val="22"/>
        </w:rPr>
        <w:t xml:space="preserve">c) Outils utilisés</w:t>
      </w:r>
    </w:p>
    <w:p>
      <w:pPr>
        <w:pStyle w:val="ListParagraph"/>
        <w:numPr>
          <w:ilvl w:val="0"/>
          <w:numId w:val="1"/>
        </w:numPr>
        <w:spacing w:after="120" w:line="340"/>
      </w:pPr>
      <w:r>
        <w:rPr>
          <w:sz w:val="22"/>
          <w:szCs w:val="22"/>
        </w:rPr>
        <w:t xml:space="preserve">LabelImg : outil d'annotation d'images pour l'entraînement du modèle YOLO.</w:t>
      </w:r>
    </w:p>
    <w:p>
      <w:pPr>
        <w:pStyle w:val="ListParagraph"/>
        <w:numPr>
          <w:ilvl w:val="0"/>
          <w:numId w:val="1"/>
        </w:numPr>
        <w:spacing w:after="120" w:line="340"/>
      </w:pPr>
      <w:r>
        <w:rPr>
          <w:sz w:val="22"/>
          <w:szCs w:val="22"/>
        </w:rPr>
        <w:t xml:space="preserve">Ultralytics YOLOv8 : modèle de détection d'objets utilisé pour localiser et découper la feuille de présence.</w:t>
      </w:r>
    </w:p>
    <w:p>
      <w:pPr>
        <w:pStyle w:val="ListParagraph"/>
        <w:numPr>
          <w:ilvl w:val="0"/>
          <w:numId w:val="1"/>
        </w:numPr>
        <w:spacing w:after="120" w:line="340"/>
      </w:pPr>
      <w:r>
        <w:rPr>
          <w:sz w:val="22"/>
          <w:szCs w:val="22"/>
        </w:rPr>
        <w:t xml:space="preserve">OpenCV : bibliothèque de traitement d'image utilisée pour le prétraitement.</w:t>
      </w:r>
    </w:p>
    <w:p>
      <w:pPr>
        <w:pStyle w:val="ListParagraph"/>
        <w:numPr>
          <w:ilvl w:val="0"/>
          <w:numId w:val="1"/>
        </w:numPr>
        <w:spacing w:after="120" w:line="340"/>
      </w:pPr>
      <w:r>
        <w:rPr>
          <w:sz w:val="22"/>
          <w:szCs w:val="22"/>
        </w:rPr>
        <w:t xml:space="preserve">EasyOCR : bibliothèque de reconnaissance optique de caractères.</w:t>
      </w:r>
    </w:p>
    <w:p>
      <w:pPr>
        <w:pStyle w:val="ListParagraph"/>
        <w:numPr>
          <w:ilvl w:val="0"/>
          <w:numId w:val="1"/>
        </w:numPr>
        <w:spacing w:after="120" w:line="340"/>
      </w:pPr>
      <w:r>
        <w:rPr>
          <w:sz w:val="22"/>
          <w:szCs w:val="22"/>
        </w:rPr>
        <w:t xml:space="preserve">Flask : micro-framework Python utilisé pour l'interface web.</w:t>
      </w:r>
    </w:p>
    <w:p>
      <w:pPr>
        <w:pStyle w:val="ListParagraph"/>
        <w:numPr>
          <w:ilvl w:val="0"/>
          <w:numId w:val="1"/>
        </w:numPr>
        <w:spacing w:after="120" w:line="340"/>
      </w:pPr>
      <w:r>
        <w:rPr>
          <w:sz w:val="22"/>
          <w:szCs w:val="22"/>
        </w:rPr>
        <w:t xml:space="preserve">openpyxl : bibliothèque utilisée pour la génération du fichier Excel.</w:t>
      </w:r>
    </w:p>
    <w:p>
      <w:pPr>
        <w:spacing w:after="200" w:line="360"/>
        <w:jc w:val="both"/>
      </w:pPr>
      <w:r>
        <w:rPr>
          <w:b/>
          <w:bCs/>
          <w:sz w:val="22"/>
          <w:szCs w:val="22"/>
        </w:rPr>
        <w:t xml:space="preserve">d) Attente par rapport à la méthodologie</w:t>
      </w:r>
    </w:p>
    <w:p>
      <w:pPr>
        <w:spacing w:after="200" w:line="360"/>
        <w:jc w:val="both"/>
      </w:pPr>
      <w:r>
        <w:rPr>
          <w:b w:val="false"/>
          <w:bCs w:val="false"/>
          <w:i w:val="false"/>
          <w:iCs w:val="false"/>
          <w:sz w:val="22"/>
          <w:szCs w:val="22"/>
        </w:rPr>
        <w:t xml:space="preserve">L'attente par rapport à cette méthodologie est la création d'une application web permettant à un utilisateur de chantier de :</w:t>
      </w:r>
    </w:p>
    <w:p>
      <w:pPr>
        <w:pStyle w:val="ListParagraph"/>
        <w:numPr>
          <w:ilvl w:val="0"/>
          <w:numId w:val="1"/>
        </w:numPr>
        <w:spacing w:after="120" w:line="340"/>
      </w:pPr>
      <w:r>
        <w:rPr>
          <w:sz w:val="22"/>
          <w:szCs w:val="22"/>
        </w:rPr>
        <w:t xml:space="preserve">Prendre en photo une ou plusieurs feuilles de présence directement depuis son téléphone ou tout appareil équipé d'un appareil photo ;</w:t>
      </w:r>
    </w:p>
    <w:p>
      <w:pPr>
        <w:pStyle w:val="ListParagraph"/>
        <w:numPr>
          <w:ilvl w:val="0"/>
          <w:numId w:val="1"/>
        </w:numPr>
        <w:spacing w:after="120" w:line="340"/>
      </w:pPr>
      <w:r>
        <w:rPr>
          <w:sz w:val="22"/>
          <w:szCs w:val="22"/>
        </w:rPr>
        <w:t xml:space="preserve">Envoyer ces photos via une interface web simple ;</w:t>
      </w:r>
    </w:p>
    <w:p>
      <w:pPr>
        <w:pStyle w:val="ListParagraph"/>
        <w:numPr>
          <w:ilvl w:val="0"/>
          <w:numId w:val="1"/>
        </w:numPr>
        <w:spacing w:after="120" w:line="340"/>
      </w:pPr>
      <w:r>
        <w:rPr>
          <w:sz w:val="22"/>
          <w:szCs w:val="22"/>
        </w:rPr>
        <w:t xml:space="preserve">Obtenir automatiquement, en retour, un fichier Excel contenant les informations extraites (nom, matricule, affaire, site) pour chaque feuille, sans aucune ressaisie manuelle.</w:t>
      </w:r>
    </w:p>
    <w:p>
      <w:pPr>
        <w:pStyle w:val="Heading2"/>
        <w:spacing w:after="180" w:before="320"/>
      </w:pPr>
      <w:r>
        <w:rPr>
          <w:b/>
          <w:bCs/>
          <w:color w:val="1F4E79"/>
          <w:sz w:val="26"/>
          <w:szCs w:val="26"/>
        </w:rPr>
        <w:t xml:space="preserve">2.3  LIMITE DE RECHERCHE</w:t>
      </w:r>
    </w:p>
    <w:p>
      <w:pPr>
        <w:spacing w:after="200" w:line="360"/>
        <w:jc w:val="both"/>
      </w:pPr>
      <w:r>
        <w:rPr>
          <w:b w:val="false"/>
          <w:bCs w:val="false"/>
          <w:i w:val="false"/>
          <w:iCs w:val="false"/>
          <w:sz w:val="22"/>
          <w:szCs w:val="22"/>
        </w:rPr>
        <w:t xml:space="preserve">Bien que ce travail ait permis d'aboutir à la conception et à la mise en place d'un prototype fonctionnel de système d'OCR répondant aux besoins identifiés du groupe OTI, certaines limites ont été observées au cours de la recherche et du développement.</w:t>
      </w:r>
    </w:p>
    <w:p>
      <w:pPr>
        <w:spacing w:after="200" w:line="360"/>
        <w:jc w:val="both"/>
      </w:pPr>
      <w:r>
        <w:rPr>
          <w:b w:val="false"/>
          <w:bCs w:val="false"/>
          <w:i w:val="false"/>
          <w:iCs w:val="false"/>
          <w:sz w:val="22"/>
          <w:szCs w:val="22"/>
        </w:rPr>
        <w:t xml:space="preserve">La collecte des données d'entraînement s'est appuyée sur un nombre restreint de feuilles de présence réelles, ce qui limite la capacité de généralisation du modèle de détection YOLO à des conditions de prise de vue très variées (éclairage, angle, qualité de l'appareil photo). Par ailleurs, la reconnaissance de l'écriture manuscrite reste, par nature, moins fiable que celle du texte imprimé, ce qui a nécessité la mise en place d'heuristiques de correction lors de l'extraction des champs.</w:t>
      </w:r>
    </w:p>
    <w:p>
      <w:pPr>
        <w:pStyle w:val="Heading2"/>
        <w:spacing w:after="180" w:before="320"/>
      </w:pPr>
      <w:r>
        <w:rPr>
          <w:b/>
          <w:bCs/>
          <w:color w:val="1F4E79"/>
          <w:sz w:val="26"/>
          <w:szCs w:val="26"/>
        </w:rPr>
        <w:t xml:space="preserve">2.4  CHRONOGRAMME DES ACTIVITES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1600"/>
        <w:gridCol w:w="1600"/>
      </w:tblGrid>
      <w:tr>
        <w:tc>
          <w:tcPr>
            <w:tcW w:type="dxa" w:w="4200"/>
            <w:shd w:fill="1F4E79" w:val="clear"/>
            <w:tcMar>
              <w:top w:type="dxa" w:w="80"/>
              <w:left w:type="dxa" w:w="120"/>
              <w:bottom w:type="dxa" w:w="80"/>
              <w:right w:type="dxa" w:w="120"/>
            </w:tcMar>
            <w:vAlign w:val="center"/>
          </w:tcPr>
          <w:p>
            <w:r>
              <w:rPr>
                <w:b/>
                <w:bCs/>
                <w:color w:val="FFFFFF"/>
                <w:sz w:val="20"/>
                <w:szCs w:val="20"/>
              </w:rPr>
              <w:t xml:space="preserve">ACTIVITES</w:t>
            </w:r>
          </w:p>
        </w:tc>
        <w:tc>
          <w:tcPr>
            <w:tcW w:type="dxa" w:w="1600"/>
            <w:shd w:fill="1F4E79" w:val="clear"/>
            <w:tcMar>
              <w:top w:type="dxa" w:w="80"/>
              <w:left w:type="dxa" w:w="120"/>
              <w:bottom w:type="dxa" w:w="80"/>
              <w:right w:type="dxa" w:w="120"/>
            </w:tcMar>
            <w:vAlign w:val="center"/>
          </w:tcPr>
          <w:p>
            <w:r>
              <w:rPr>
                <w:b/>
                <w:bCs/>
                <w:color w:val="FFFFFF"/>
                <w:sz w:val="20"/>
                <w:szCs w:val="20"/>
              </w:rPr>
              <w:t xml:space="preserve">1er Mois</w:t>
            </w:r>
          </w:p>
        </w:tc>
        <w:tc>
          <w:tcPr>
            <w:tcW w:type="dxa" w:w="1600"/>
            <w:shd w:fill="1F4E79" w:val="clear"/>
            <w:tcMar>
              <w:top w:type="dxa" w:w="80"/>
              <w:left w:type="dxa" w:w="120"/>
              <w:bottom w:type="dxa" w:w="80"/>
              <w:right w:type="dxa" w:w="120"/>
            </w:tcMar>
            <w:vAlign w:val="center"/>
          </w:tcPr>
          <w:p>
            <w:r>
              <w:rPr>
                <w:b/>
                <w:bCs/>
                <w:color w:val="FFFFFF"/>
                <w:sz w:val="20"/>
                <w:szCs w:val="20"/>
              </w:rPr>
              <w:t xml:space="preserve">2ème Mois</w:t>
            </w:r>
          </w:p>
        </w:tc>
        <w:tc>
          <w:tcPr>
            <w:tcW w:type="dxa" w:w="1600"/>
            <w:shd w:fill="1F4E79" w:val="clear"/>
            <w:tcMar>
              <w:top w:type="dxa" w:w="80"/>
              <w:left w:type="dxa" w:w="120"/>
              <w:bottom w:type="dxa" w:w="80"/>
              <w:right w:type="dxa" w:w="120"/>
            </w:tcMar>
            <w:vAlign w:val="center"/>
          </w:tcPr>
          <w:p>
            <w:r>
              <w:rPr>
                <w:b/>
                <w:bCs/>
                <w:color w:val="FFFFFF"/>
                <w:sz w:val="20"/>
                <w:szCs w:val="20"/>
              </w:rPr>
              <w:t xml:space="preserve">3ème Mois</w:t>
            </w:r>
          </w:p>
        </w:tc>
      </w:tr>
      <w:tr>
        <w:tc>
          <w:tcPr>
            <w:tcW w:type="dxa" w:w="4200"/>
            <w:tcMar>
              <w:top w:type="dxa" w:w="80"/>
              <w:left w:type="dxa" w:w="120"/>
              <w:bottom w:type="dxa" w:w="80"/>
              <w:right w:type="dxa" w:w="120"/>
            </w:tcMar>
            <w:vAlign w:val="center"/>
          </w:tcPr>
          <w:p>
            <w:r>
              <w:rPr>
                <w:b w:val="false"/>
                <w:bCs w:val="false"/>
                <w:color w:val="000000"/>
                <w:sz w:val="20"/>
                <w:szCs w:val="20"/>
              </w:rPr>
              <w:t xml:space="preserve">Choix du thème</w:t>
            </w:r>
          </w:p>
        </w:tc>
        <w:tc>
          <w:tcPr>
            <w:tcW w:type="dxa" w:w="1600"/>
            <w:tcMar>
              <w:top w:type="dxa" w:w="80"/>
              <w:left w:type="dxa" w:w="120"/>
              <w:bottom w:type="dxa" w:w="80"/>
              <w:right w:type="dxa" w:w="120"/>
            </w:tcMar>
            <w:vAlign w:val="center"/>
          </w:tcPr>
          <w:p>
            <w:r>
              <w:rPr>
                <w:b w:val="false"/>
                <w:bCs w:val="false"/>
                <w:color w:val="000000"/>
                <w:sz w:val="20"/>
                <w:szCs w:val="20"/>
              </w:rPr>
              <w:t xml:space="preserve">×</w:t>
            </w:r>
          </w:p>
        </w:tc>
        <w:tc>
          <w:tcPr>
            <w:tcW w:type="dxa" w:w="1600"/>
            <w:tcMar>
              <w:top w:type="dxa" w:w="80"/>
              <w:left w:type="dxa" w:w="120"/>
              <w:bottom w:type="dxa" w:w="80"/>
              <w:right w:type="dxa" w:w="120"/>
            </w:tcMar>
            <w:vAlign w:val="center"/>
          </w:tcPr>
          <w:p>
            <w:r>
              <w:rPr>
                <w:b w:val="false"/>
                <w:bCs w:val="false"/>
                <w:color w:val="000000"/>
                <w:sz w:val="20"/>
                <w:szCs w:val="20"/>
              </w:rPr>
              <w:t xml:space="preserve"/>
            </w:r>
          </w:p>
        </w:tc>
        <w:tc>
          <w:tcPr>
            <w:tcW w:type="dxa" w:w="1600"/>
            <w:tcMar>
              <w:top w:type="dxa" w:w="80"/>
              <w:left w:type="dxa" w:w="120"/>
              <w:bottom w:type="dxa" w:w="80"/>
              <w:right w:type="dxa" w:w="120"/>
            </w:tcMar>
            <w:vAlign w:val="center"/>
          </w:tcPr>
          <w:p>
            <w:r>
              <w:rPr>
                <w:b w:val="false"/>
                <w:bCs w:val="false"/>
                <w:color w:val="000000"/>
                <w:sz w:val="20"/>
                <w:szCs w:val="20"/>
              </w:rPr>
              <w:t xml:space="preserve"/>
            </w:r>
          </w:p>
        </w:tc>
      </w:tr>
      <w:tr>
        <w:tc>
          <w:tcPr>
            <w:tcW w:type="dxa" w:w="4200"/>
            <w:tcMar>
              <w:top w:type="dxa" w:w="80"/>
              <w:left w:type="dxa" w:w="120"/>
              <w:bottom w:type="dxa" w:w="80"/>
              <w:right w:type="dxa" w:w="120"/>
            </w:tcMar>
            <w:vAlign w:val="center"/>
          </w:tcPr>
          <w:p>
            <w:r>
              <w:rPr>
                <w:b w:val="false"/>
                <w:bCs w:val="false"/>
                <w:color w:val="000000"/>
                <w:sz w:val="20"/>
                <w:szCs w:val="20"/>
              </w:rPr>
              <w:t xml:space="preserve">Collecte des feuilles de présence et annotation (LabelImg)</w:t>
            </w:r>
          </w:p>
        </w:tc>
        <w:tc>
          <w:tcPr>
            <w:tcW w:type="dxa" w:w="1600"/>
            <w:tcMar>
              <w:top w:type="dxa" w:w="80"/>
              <w:left w:type="dxa" w:w="120"/>
              <w:bottom w:type="dxa" w:w="80"/>
              <w:right w:type="dxa" w:w="120"/>
            </w:tcMar>
            <w:vAlign w:val="center"/>
          </w:tcPr>
          <w:p>
            <w:r>
              <w:rPr>
                <w:b w:val="false"/>
                <w:bCs w:val="false"/>
                <w:color w:val="000000"/>
                <w:sz w:val="20"/>
                <w:szCs w:val="20"/>
              </w:rPr>
              <w:t xml:space="preserve">×</w:t>
            </w:r>
          </w:p>
        </w:tc>
        <w:tc>
          <w:tcPr>
            <w:tcW w:type="dxa" w:w="1600"/>
            <w:tcMar>
              <w:top w:type="dxa" w:w="80"/>
              <w:left w:type="dxa" w:w="120"/>
              <w:bottom w:type="dxa" w:w="80"/>
              <w:right w:type="dxa" w:w="120"/>
            </w:tcMar>
            <w:vAlign w:val="center"/>
          </w:tcPr>
          <w:p>
            <w:r>
              <w:rPr>
                <w:b w:val="false"/>
                <w:bCs w:val="false"/>
                <w:color w:val="000000"/>
                <w:sz w:val="20"/>
                <w:szCs w:val="20"/>
              </w:rPr>
              <w:t xml:space="preserve">×</w:t>
            </w:r>
          </w:p>
        </w:tc>
        <w:tc>
          <w:tcPr>
            <w:tcW w:type="dxa" w:w="1600"/>
            <w:tcMar>
              <w:top w:type="dxa" w:w="80"/>
              <w:left w:type="dxa" w:w="120"/>
              <w:bottom w:type="dxa" w:w="80"/>
              <w:right w:type="dxa" w:w="120"/>
            </w:tcMar>
            <w:vAlign w:val="center"/>
          </w:tcPr>
          <w:p>
            <w:r>
              <w:rPr>
                <w:b w:val="false"/>
                <w:bCs w:val="false"/>
                <w:color w:val="000000"/>
                <w:sz w:val="20"/>
                <w:szCs w:val="20"/>
              </w:rPr>
              <w:t xml:space="preserve"/>
            </w:r>
          </w:p>
        </w:tc>
      </w:tr>
      <w:tr>
        <w:tc>
          <w:tcPr>
            <w:tcW w:type="dxa" w:w="4200"/>
            <w:tcMar>
              <w:top w:type="dxa" w:w="80"/>
              <w:left w:type="dxa" w:w="120"/>
              <w:bottom w:type="dxa" w:w="80"/>
              <w:right w:type="dxa" w:w="120"/>
            </w:tcMar>
            <w:vAlign w:val="center"/>
          </w:tcPr>
          <w:p>
            <w:r>
              <w:rPr>
                <w:b w:val="false"/>
                <w:bCs w:val="false"/>
                <w:color w:val="000000"/>
                <w:sz w:val="20"/>
                <w:szCs w:val="20"/>
              </w:rPr>
              <w:t xml:space="preserve">Recherche bibliographique et sur internet</w:t>
            </w:r>
          </w:p>
        </w:tc>
        <w:tc>
          <w:tcPr>
            <w:tcW w:type="dxa" w:w="1600"/>
            <w:tcMar>
              <w:top w:type="dxa" w:w="80"/>
              <w:left w:type="dxa" w:w="120"/>
              <w:bottom w:type="dxa" w:w="80"/>
              <w:right w:type="dxa" w:w="120"/>
            </w:tcMar>
            <w:vAlign w:val="center"/>
          </w:tcPr>
          <w:p>
            <w:r>
              <w:rPr>
                <w:b w:val="false"/>
                <w:bCs w:val="false"/>
                <w:color w:val="000000"/>
                <w:sz w:val="20"/>
                <w:szCs w:val="20"/>
              </w:rPr>
              <w:t xml:space="preserve">×</w:t>
            </w:r>
          </w:p>
        </w:tc>
        <w:tc>
          <w:tcPr>
            <w:tcW w:type="dxa" w:w="1600"/>
            <w:tcMar>
              <w:top w:type="dxa" w:w="80"/>
              <w:left w:type="dxa" w:w="120"/>
              <w:bottom w:type="dxa" w:w="80"/>
              <w:right w:type="dxa" w:w="120"/>
            </w:tcMar>
            <w:vAlign w:val="center"/>
          </w:tcPr>
          <w:p>
            <w:r>
              <w:rPr>
                <w:b w:val="false"/>
                <w:bCs w:val="false"/>
                <w:color w:val="000000"/>
                <w:sz w:val="20"/>
                <w:szCs w:val="20"/>
              </w:rPr>
              <w:t xml:space="preserve"/>
            </w:r>
          </w:p>
        </w:tc>
        <w:tc>
          <w:tcPr>
            <w:tcW w:type="dxa" w:w="1600"/>
            <w:tcMar>
              <w:top w:type="dxa" w:w="80"/>
              <w:left w:type="dxa" w:w="120"/>
              <w:bottom w:type="dxa" w:w="80"/>
              <w:right w:type="dxa" w:w="120"/>
            </w:tcMar>
            <w:vAlign w:val="center"/>
          </w:tcPr>
          <w:p>
            <w:r>
              <w:rPr>
                <w:b w:val="false"/>
                <w:bCs w:val="false"/>
                <w:color w:val="000000"/>
                <w:sz w:val="20"/>
                <w:szCs w:val="20"/>
              </w:rPr>
              <w:t xml:space="preserve"/>
            </w:r>
          </w:p>
        </w:tc>
      </w:tr>
      <w:tr>
        <w:tc>
          <w:tcPr>
            <w:tcW w:type="dxa" w:w="4200"/>
            <w:tcMar>
              <w:top w:type="dxa" w:w="80"/>
              <w:left w:type="dxa" w:w="120"/>
              <w:bottom w:type="dxa" w:w="80"/>
              <w:right w:type="dxa" w:w="120"/>
            </w:tcMar>
            <w:vAlign w:val="center"/>
          </w:tcPr>
          <w:p>
            <w:r>
              <w:rPr>
                <w:b w:val="false"/>
                <w:bCs w:val="false"/>
                <w:color w:val="000000"/>
                <w:sz w:val="20"/>
                <w:szCs w:val="20"/>
              </w:rPr>
              <w:t xml:space="preserve">Entraînement du modèle YOLO</w:t>
            </w:r>
          </w:p>
        </w:tc>
        <w:tc>
          <w:tcPr>
            <w:tcW w:type="dxa" w:w="1600"/>
            <w:tcMar>
              <w:top w:type="dxa" w:w="80"/>
              <w:left w:type="dxa" w:w="120"/>
              <w:bottom w:type="dxa" w:w="80"/>
              <w:right w:type="dxa" w:w="120"/>
            </w:tcMar>
            <w:vAlign w:val="center"/>
          </w:tcPr>
          <w:p>
            <w:r>
              <w:rPr>
                <w:b w:val="false"/>
                <w:bCs w:val="false"/>
                <w:color w:val="000000"/>
                <w:sz w:val="20"/>
                <w:szCs w:val="20"/>
              </w:rPr>
              <w:t xml:space="preserve"/>
            </w:r>
          </w:p>
        </w:tc>
        <w:tc>
          <w:tcPr>
            <w:tcW w:type="dxa" w:w="1600"/>
            <w:tcMar>
              <w:top w:type="dxa" w:w="80"/>
              <w:left w:type="dxa" w:w="120"/>
              <w:bottom w:type="dxa" w:w="80"/>
              <w:right w:type="dxa" w:w="120"/>
            </w:tcMar>
            <w:vAlign w:val="center"/>
          </w:tcPr>
          <w:p>
            <w:r>
              <w:rPr>
                <w:b w:val="false"/>
                <w:bCs w:val="false"/>
                <w:color w:val="000000"/>
                <w:sz w:val="20"/>
                <w:szCs w:val="20"/>
              </w:rPr>
              <w:t xml:space="preserve">×</w:t>
            </w:r>
          </w:p>
        </w:tc>
        <w:tc>
          <w:tcPr>
            <w:tcW w:type="dxa" w:w="1600"/>
            <w:tcMar>
              <w:top w:type="dxa" w:w="80"/>
              <w:left w:type="dxa" w:w="120"/>
              <w:bottom w:type="dxa" w:w="80"/>
              <w:right w:type="dxa" w:w="120"/>
            </w:tcMar>
            <w:vAlign w:val="center"/>
          </w:tcPr>
          <w:p>
            <w:r>
              <w:rPr>
                <w:b w:val="false"/>
                <w:bCs w:val="false"/>
                <w:color w:val="000000"/>
                <w:sz w:val="20"/>
                <w:szCs w:val="20"/>
              </w:rPr>
              <w:t xml:space="preserve"/>
            </w:r>
          </w:p>
        </w:tc>
      </w:tr>
      <w:tr>
        <w:tc>
          <w:tcPr>
            <w:tcW w:type="dxa" w:w="4200"/>
            <w:tcMar>
              <w:top w:type="dxa" w:w="80"/>
              <w:left w:type="dxa" w:w="120"/>
              <w:bottom w:type="dxa" w:w="80"/>
              <w:right w:type="dxa" w:w="120"/>
            </w:tcMar>
            <w:vAlign w:val="center"/>
          </w:tcPr>
          <w:p>
            <w:r>
              <w:rPr>
                <w:b w:val="false"/>
                <w:bCs w:val="false"/>
                <w:color w:val="000000"/>
                <w:sz w:val="20"/>
                <w:szCs w:val="20"/>
              </w:rPr>
              <w:t xml:space="preserve">Développement du pipeline OCR et de l'application web</w:t>
            </w:r>
          </w:p>
        </w:tc>
        <w:tc>
          <w:tcPr>
            <w:tcW w:type="dxa" w:w="1600"/>
            <w:tcMar>
              <w:top w:type="dxa" w:w="80"/>
              <w:left w:type="dxa" w:w="120"/>
              <w:bottom w:type="dxa" w:w="80"/>
              <w:right w:type="dxa" w:w="120"/>
            </w:tcMar>
            <w:vAlign w:val="center"/>
          </w:tcPr>
          <w:p>
            <w:r>
              <w:rPr>
                <w:b w:val="false"/>
                <w:bCs w:val="false"/>
                <w:color w:val="000000"/>
                <w:sz w:val="20"/>
                <w:szCs w:val="20"/>
              </w:rPr>
              <w:t xml:space="preserve"/>
            </w:r>
          </w:p>
        </w:tc>
        <w:tc>
          <w:tcPr>
            <w:tcW w:type="dxa" w:w="1600"/>
            <w:tcMar>
              <w:top w:type="dxa" w:w="80"/>
              <w:left w:type="dxa" w:w="120"/>
              <w:bottom w:type="dxa" w:w="80"/>
              <w:right w:type="dxa" w:w="120"/>
            </w:tcMar>
            <w:vAlign w:val="center"/>
          </w:tcPr>
          <w:p>
            <w:r>
              <w:rPr>
                <w:b w:val="false"/>
                <w:bCs w:val="false"/>
                <w:color w:val="000000"/>
                <w:sz w:val="20"/>
                <w:szCs w:val="20"/>
              </w:rPr>
              <w:t xml:space="preserve">×</w:t>
            </w:r>
          </w:p>
        </w:tc>
        <w:tc>
          <w:tcPr>
            <w:tcW w:type="dxa" w:w="1600"/>
            <w:tcMar>
              <w:top w:type="dxa" w:w="80"/>
              <w:left w:type="dxa" w:w="120"/>
              <w:bottom w:type="dxa" w:w="80"/>
              <w:right w:type="dxa" w:w="120"/>
            </w:tcMar>
            <w:vAlign w:val="center"/>
          </w:tcPr>
          <w:p>
            <w:r>
              <w:rPr>
                <w:b w:val="false"/>
                <w:bCs w:val="false"/>
                <w:color w:val="000000"/>
                <w:sz w:val="20"/>
                <w:szCs w:val="20"/>
              </w:rPr>
              <w:t xml:space="preserve">×</w:t>
            </w:r>
          </w:p>
        </w:tc>
      </w:tr>
      <w:tr>
        <w:tc>
          <w:tcPr>
            <w:tcW w:type="dxa" w:w="4200"/>
            <w:tcMar>
              <w:top w:type="dxa" w:w="80"/>
              <w:left w:type="dxa" w:w="120"/>
              <w:bottom w:type="dxa" w:w="80"/>
              <w:right w:type="dxa" w:w="120"/>
            </w:tcMar>
            <w:vAlign w:val="center"/>
          </w:tcPr>
          <w:p>
            <w:r>
              <w:rPr>
                <w:b w:val="false"/>
                <w:bCs w:val="false"/>
                <w:color w:val="000000"/>
                <w:sz w:val="20"/>
                <w:szCs w:val="20"/>
              </w:rPr>
              <w:t xml:space="preserve">Tests et ajustements</w:t>
            </w:r>
          </w:p>
        </w:tc>
        <w:tc>
          <w:tcPr>
            <w:tcW w:type="dxa" w:w="1600"/>
            <w:tcMar>
              <w:top w:type="dxa" w:w="80"/>
              <w:left w:type="dxa" w:w="120"/>
              <w:bottom w:type="dxa" w:w="80"/>
              <w:right w:type="dxa" w:w="120"/>
            </w:tcMar>
            <w:vAlign w:val="center"/>
          </w:tcPr>
          <w:p>
            <w:r>
              <w:rPr>
                <w:b w:val="false"/>
                <w:bCs w:val="false"/>
                <w:color w:val="000000"/>
                <w:sz w:val="20"/>
                <w:szCs w:val="20"/>
              </w:rPr>
              <w:t xml:space="preserve"/>
            </w:r>
          </w:p>
        </w:tc>
        <w:tc>
          <w:tcPr>
            <w:tcW w:type="dxa" w:w="1600"/>
            <w:tcMar>
              <w:top w:type="dxa" w:w="80"/>
              <w:left w:type="dxa" w:w="120"/>
              <w:bottom w:type="dxa" w:w="80"/>
              <w:right w:type="dxa" w:w="120"/>
            </w:tcMar>
            <w:vAlign w:val="center"/>
          </w:tcPr>
          <w:p>
            <w:r>
              <w:rPr>
                <w:b w:val="false"/>
                <w:bCs w:val="false"/>
                <w:color w:val="000000"/>
                <w:sz w:val="20"/>
                <w:szCs w:val="20"/>
              </w:rPr>
              <w:t xml:space="preserve"/>
            </w:r>
          </w:p>
        </w:tc>
        <w:tc>
          <w:tcPr>
            <w:tcW w:type="dxa" w:w="1600"/>
            <w:tcMar>
              <w:top w:type="dxa" w:w="80"/>
              <w:left w:type="dxa" w:w="120"/>
              <w:bottom w:type="dxa" w:w="80"/>
              <w:right w:type="dxa" w:w="120"/>
            </w:tcMar>
            <w:vAlign w:val="center"/>
          </w:tcPr>
          <w:p>
            <w:r>
              <w:rPr>
                <w:b w:val="false"/>
                <w:bCs w:val="false"/>
                <w:color w:val="000000"/>
                <w:sz w:val="20"/>
                <w:szCs w:val="20"/>
              </w:rPr>
              <w:t xml:space="preserve">×</w:t>
            </w:r>
          </w:p>
        </w:tc>
      </w:tr>
      <w:tr>
        <w:tc>
          <w:tcPr>
            <w:tcW w:type="dxa" w:w="4200"/>
            <w:tcMar>
              <w:top w:type="dxa" w:w="80"/>
              <w:left w:type="dxa" w:w="120"/>
              <w:bottom w:type="dxa" w:w="80"/>
              <w:right w:type="dxa" w:w="120"/>
            </w:tcMar>
            <w:vAlign w:val="center"/>
          </w:tcPr>
          <w:p>
            <w:r>
              <w:rPr>
                <w:b w:val="false"/>
                <w:bCs w:val="false"/>
                <w:color w:val="000000"/>
                <w:sz w:val="20"/>
                <w:szCs w:val="20"/>
              </w:rPr>
              <w:t xml:space="preserve">Rédaction du rapport</w:t>
            </w:r>
          </w:p>
        </w:tc>
        <w:tc>
          <w:tcPr>
            <w:tcW w:type="dxa" w:w="1600"/>
            <w:tcMar>
              <w:top w:type="dxa" w:w="80"/>
              <w:left w:type="dxa" w:w="120"/>
              <w:bottom w:type="dxa" w:w="80"/>
              <w:right w:type="dxa" w:w="120"/>
            </w:tcMar>
            <w:vAlign w:val="center"/>
          </w:tcPr>
          <w:p>
            <w:r>
              <w:rPr>
                <w:b w:val="false"/>
                <w:bCs w:val="false"/>
                <w:color w:val="000000"/>
                <w:sz w:val="20"/>
                <w:szCs w:val="20"/>
              </w:rPr>
              <w:t xml:space="preserve"/>
            </w:r>
          </w:p>
        </w:tc>
        <w:tc>
          <w:tcPr>
            <w:tcW w:type="dxa" w:w="1600"/>
            <w:tcMar>
              <w:top w:type="dxa" w:w="80"/>
              <w:left w:type="dxa" w:w="120"/>
              <w:bottom w:type="dxa" w:w="80"/>
              <w:right w:type="dxa" w:w="120"/>
            </w:tcMar>
            <w:vAlign w:val="center"/>
          </w:tcPr>
          <w:p>
            <w:r>
              <w:rPr>
                <w:b w:val="false"/>
                <w:bCs w:val="false"/>
                <w:color w:val="000000"/>
                <w:sz w:val="20"/>
                <w:szCs w:val="20"/>
              </w:rPr>
              <w:t xml:space="preserve"/>
            </w:r>
          </w:p>
        </w:tc>
        <w:tc>
          <w:tcPr>
            <w:tcW w:type="dxa" w:w="1600"/>
            <w:tcMar>
              <w:top w:type="dxa" w:w="80"/>
              <w:left w:type="dxa" w:w="120"/>
              <w:bottom w:type="dxa" w:w="80"/>
              <w:right w:type="dxa" w:w="120"/>
            </w:tcMar>
            <w:vAlign w:val="center"/>
          </w:tcPr>
          <w:p>
            <w:r>
              <w:rPr>
                <w:b w:val="false"/>
                <w:bCs w:val="false"/>
                <w:color w:val="000000"/>
                <w:sz w:val="20"/>
                <w:szCs w:val="20"/>
              </w:rPr>
              <w:t xml:space="preserve">×</w:t>
            </w:r>
          </w:p>
        </w:tc>
      </w:tr>
    </w:tbl>
    <w:p>
      <w:r>
        <w:br w:type="page"/>
      </w:r>
    </w:p>
    <w:p>
      <w:pPr>
        <w:pStyle w:val="Heading1"/>
        <w:spacing w:after="240" w:before="400"/>
      </w:pPr>
      <w:r>
        <w:rPr>
          <w:b/>
          <w:bCs/>
          <w:color w:val="1F4E79"/>
          <w:sz w:val="30"/>
          <w:szCs w:val="30"/>
        </w:rPr>
        <w:t xml:space="preserve">3  CONCEPTION DE L'APPLICATION</w:t>
      </w:r>
    </w:p>
    <w:p>
      <w:pPr>
        <w:pStyle w:val="Heading2"/>
        <w:spacing w:after="180" w:before="320"/>
      </w:pPr>
      <w:r>
        <w:rPr>
          <w:b/>
          <w:bCs/>
          <w:color w:val="1F4E79"/>
          <w:sz w:val="26"/>
          <w:szCs w:val="26"/>
        </w:rPr>
        <w:t xml:space="preserve">3.1  Les outils utilisés pour la création de l'application</w:t>
      </w:r>
    </w:p>
    <w:p>
      <w:pPr>
        <w:pStyle w:val="Heading3"/>
        <w:spacing w:after="140" w:before="260"/>
      </w:pPr>
      <w:r>
        <w:rPr>
          <w:b/>
          <w:bCs/>
          <w:color w:val="2E75B6"/>
          <w:sz w:val="23"/>
          <w:szCs w:val="23"/>
        </w:rPr>
        <w:t xml:space="preserve">3.1.1  Visual Studio Code</w:t>
      </w:r>
    </w:p>
    <w:p>
      <w:pPr>
        <w:spacing w:after="200" w:line="360"/>
        <w:jc w:val="both"/>
      </w:pPr>
      <w:r>
        <w:rPr>
          <w:b w:val="false"/>
          <w:bCs w:val="false"/>
          <w:i w:val="false"/>
          <w:iCs w:val="false"/>
          <w:sz w:val="22"/>
          <w:szCs w:val="22"/>
        </w:rPr>
        <w:t xml:space="preserve">VS Code est un environnement de développement (IDE) qui a été utilisé pour l'écriture de l'ensemble du code Python et HTML du projet.</w:t>
      </w:r>
    </w:p>
    <w:p>
      <w:pPr>
        <w:pStyle w:val="Heading3"/>
        <w:spacing w:after="140" w:before="260"/>
      </w:pPr>
      <w:r>
        <w:rPr>
          <w:b/>
          <w:bCs/>
          <w:color w:val="2E75B6"/>
          <w:sz w:val="23"/>
          <w:szCs w:val="23"/>
        </w:rPr>
        <w:t xml:space="preserve">3.1.2  LabelImg</w:t>
      </w:r>
    </w:p>
    <w:p>
      <w:pPr>
        <w:spacing w:after="200" w:line="360"/>
        <w:jc w:val="both"/>
      </w:pPr>
      <w:r>
        <w:rPr>
          <w:b w:val="false"/>
          <w:bCs w:val="false"/>
          <w:i w:val="false"/>
          <w:iCs w:val="false"/>
          <w:sz w:val="22"/>
          <w:szCs w:val="22"/>
        </w:rPr>
        <w:t xml:space="preserve">LabelImg est un outil open source d'annotation d'images permettant de dessiner des boîtes englobantes autour des zones d'intérêt d'une photographie, ici la feuille de présence, afin de constituer un jeu de données annoté pour l'entraînement du modèle de détection YOLO.</w:t>
      </w:r>
    </w:p>
    <w:p>
      <w:pPr>
        <w:pStyle w:val="Heading3"/>
        <w:spacing w:after="140" w:before="260"/>
      </w:pPr>
      <w:r>
        <w:rPr>
          <w:b/>
          <w:bCs/>
          <w:color w:val="2E75B6"/>
          <w:sz w:val="23"/>
          <w:szCs w:val="23"/>
        </w:rPr>
        <w:t xml:space="preserve">3.1.3  Ultralytics YOLOv8</w:t>
      </w:r>
    </w:p>
    <w:p>
      <w:pPr>
        <w:spacing w:after="200" w:line="360"/>
        <w:jc w:val="both"/>
      </w:pPr>
      <w:r>
        <w:rPr>
          <w:b w:val="false"/>
          <w:bCs w:val="false"/>
          <w:i w:val="false"/>
          <w:iCs w:val="false"/>
          <w:sz w:val="22"/>
          <w:szCs w:val="22"/>
        </w:rPr>
        <w:t xml:space="preserve">YOLOv8, développé par Ultralytics, est le modèle de détection d'objets utilisé dans le module crop_paper.py. Entraîné sur les images annotées avec LabelImg, il permet de localiser automatiquement la feuille de présence dans une photographie, puis de la découper (crop) afin de ne conserver que la zone utile pour la suite du traitement.</w:t>
      </w:r>
    </w:p>
    <w:p>
      <w:pPr>
        <w:pStyle w:val="Heading3"/>
        <w:spacing w:after="140" w:before="260"/>
      </w:pPr>
      <w:r>
        <w:rPr>
          <w:b/>
          <w:bCs/>
          <w:color w:val="2E75B6"/>
          <w:sz w:val="23"/>
          <w:szCs w:val="23"/>
        </w:rPr>
        <w:t xml:space="preserve">3.1.4  OpenCV</w:t>
      </w:r>
    </w:p>
    <w:p>
      <w:pPr>
        <w:spacing w:after="200" w:line="360"/>
        <w:jc w:val="both"/>
      </w:pPr>
      <w:r>
        <w:rPr>
          <w:b w:val="false"/>
          <w:bCs w:val="false"/>
          <w:i w:val="false"/>
          <w:iCs w:val="false"/>
          <w:sz w:val="22"/>
          <w:szCs w:val="22"/>
        </w:rPr>
        <w:t xml:space="preserve">OpenCV (Open Source Computer Vision Library) est la bibliothèque utilisée pour la lecture des images et pour l'ensemble des opérations de prétraitement : conversion en niveaux de gris, débruitage et amélioration du contraste.</w:t>
      </w:r>
    </w:p>
    <w:p>
      <w:pPr>
        <w:pStyle w:val="Heading3"/>
        <w:spacing w:after="140" w:before="260"/>
      </w:pPr>
      <w:r>
        <w:rPr>
          <w:b/>
          <w:bCs/>
          <w:color w:val="2E75B6"/>
          <w:sz w:val="23"/>
          <w:szCs w:val="23"/>
        </w:rPr>
        <w:t xml:space="preserve">3.1.5  EasyOCR</w:t>
      </w:r>
    </w:p>
    <w:p>
      <w:pPr>
        <w:spacing w:after="200" w:line="360"/>
        <w:jc w:val="both"/>
      </w:pPr>
      <w:r>
        <w:rPr>
          <w:b w:val="false"/>
          <w:bCs w:val="false"/>
          <w:i w:val="false"/>
          <w:iCs w:val="false"/>
          <w:sz w:val="22"/>
          <w:szCs w:val="22"/>
        </w:rPr>
        <w:t xml:space="preserve">EasyOCR est la bibliothèque de reconnaissance optique de caractères utilisée pour extraire le texte présent sur les feuilles de présence prétraitées. Configurée pour les langues française et anglaise, elle retourne pour chaque zone de texte détectée les coordonnées, le contenu reconnu et un score de confiance.</w:t>
      </w:r>
    </w:p>
    <w:p>
      <w:pPr>
        <w:pStyle w:val="Heading3"/>
        <w:spacing w:after="140" w:before="260"/>
      </w:pPr>
      <w:r>
        <w:rPr>
          <w:b/>
          <w:bCs/>
          <w:color w:val="2E75B6"/>
          <w:sz w:val="23"/>
          <w:szCs w:val="23"/>
        </w:rPr>
        <w:t xml:space="preserve">3.1.6  Flask</w:t>
      </w:r>
    </w:p>
    <w:p>
      <w:pPr>
        <w:spacing w:after="200" w:line="360"/>
        <w:jc w:val="both"/>
      </w:pPr>
      <w:r>
        <w:rPr>
          <w:b w:val="false"/>
          <w:bCs w:val="false"/>
          <w:i w:val="false"/>
          <w:iCs w:val="false"/>
          <w:sz w:val="22"/>
          <w:szCs w:val="22"/>
        </w:rPr>
        <w:t xml:space="preserve">Flask est le micro-framework Python utilisé pour développer l'interface web de l'application. Il gère la réception des photographies envoyées par l'utilisateur et orchestre l'appel successif des différents modules du pipeline de traitement.</w:t>
      </w:r>
    </w:p>
    <w:p>
      <w:pPr>
        <w:pStyle w:val="Heading3"/>
        <w:spacing w:after="140" w:before="260"/>
      </w:pPr>
      <w:r>
        <w:rPr>
          <w:b/>
          <w:bCs/>
          <w:color w:val="2E75B6"/>
          <w:sz w:val="23"/>
          <w:szCs w:val="23"/>
        </w:rPr>
        <w:t xml:space="preserve">3.1.7  openpyxl</w:t>
      </w:r>
    </w:p>
    <w:p>
      <w:pPr>
        <w:spacing w:after="200" w:line="360"/>
        <w:jc w:val="both"/>
      </w:pPr>
      <w:r>
        <w:rPr>
          <w:b w:val="false"/>
          <w:bCs w:val="false"/>
          <w:i w:val="false"/>
          <w:iCs w:val="false"/>
          <w:sz w:val="22"/>
          <w:szCs w:val="22"/>
        </w:rPr>
        <w:t xml:space="preserve">openpyxl est la bibliothèque utilisée pour générer automatiquement le fichier Excel final contenant les informations extraites de chaque feuille de présence.</w:t>
      </w:r>
    </w:p>
    <w:p>
      <w:pPr>
        <w:pStyle w:val="Heading3"/>
        <w:spacing w:after="140" w:before="260"/>
      </w:pPr>
      <w:r>
        <w:rPr>
          <w:b/>
          <w:bCs/>
          <w:color w:val="2E75B6"/>
          <w:sz w:val="23"/>
          <w:szCs w:val="23"/>
        </w:rPr>
        <w:t xml:space="preserve">3.1.8  PyTorch</w:t>
      </w:r>
    </w:p>
    <w:p>
      <w:pPr>
        <w:spacing w:after="200" w:line="360"/>
        <w:jc w:val="both"/>
      </w:pPr>
      <w:r>
        <w:rPr>
          <w:b w:val="false"/>
          <w:bCs w:val="false"/>
          <w:i w:val="false"/>
          <w:iCs w:val="false"/>
          <w:sz w:val="22"/>
          <w:szCs w:val="22"/>
        </w:rPr>
        <w:t xml:space="preserve">PyTorch est la bibliothèque de deep learning sur laquelle reposent à la fois le modèle YOLOv8 (Ultralytics) et le moteur EasyOCR.</w:t>
      </w:r>
    </w:p>
    <w:p>
      <w:pPr>
        <w:pStyle w:val="Heading2"/>
        <w:spacing w:after="180" w:before="320"/>
      </w:pPr>
      <w:r>
        <w:rPr>
          <w:b/>
          <w:bCs/>
          <w:color w:val="1F4E79"/>
          <w:sz w:val="26"/>
          <w:szCs w:val="26"/>
        </w:rPr>
        <w:t xml:space="preserve">3.2  Architecture et pipeline de traitement</w:t>
      </w:r>
    </w:p>
    <w:p>
      <w:pPr>
        <w:spacing w:after="200" w:line="360"/>
        <w:jc w:val="both"/>
      </w:pPr>
      <w:r>
        <w:rPr>
          <w:b w:val="false"/>
          <w:bCs w:val="false"/>
          <w:i w:val="false"/>
          <w:iCs w:val="false"/>
          <w:sz w:val="22"/>
          <w:szCs w:val="22"/>
        </w:rPr>
        <w:t xml:space="preserve">L'application repose sur une chaîne de traitement en cinq étapes, exécutée automatiquement dès qu'un utilisateur envoie une ou plusieurs photographies via l'interface web. La figure ci-dessous présente cette chaîne de traitement.</w:t>
      </w:r>
    </w:p>
    <w:p>
      <w:pPr>
        <w:spacing w:after="60" w:before="200"/>
        <w:jc w:val="center"/>
      </w:pPr>
      <w:r>
        <w:drawing>
          <wp:inline distT="0" distB="0" distL="0" distR="0">
            <wp:extent cx="5760720" cy="147419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0720" cy="1474192"/>
                    </a:xfrm>
                    <a:prstGeom prst="rect">
                      <a:avLst/>
                    </a:prstGeom>
                  </pic:spPr>
                </pic:pic>
              </a:graphicData>
            </a:graphic>
          </wp:inline>
        </w:drawing>
      </w:r>
    </w:p>
    <w:p>
      <w:pPr>
        <w:spacing w:after="260" w:before="80"/>
        <w:jc w:val="center"/>
      </w:pPr>
      <w:r>
        <w:rPr>
          <w:b/>
          <w:bCs/>
          <w:color w:val="555555"/>
          <w:sz w:val="18"/>
          <w:szCs w:val="18"/>
        </w:rPr>
        <w:t xml:space="preserve">Figure 2 : Schéma du pipeline de traitement OCR</w:t>
      </w:r>
    </w:p>
    <w:p>
      <w:pPr>
        <w:pStyle w:val="Heading3"/>
        <w:spacing w:after="140" w:before="260"/>
      </w:pPr>
      <w:r>
        <w:rPr>
          <w:b/>
          <w:bCs/>
          <w:color w:val="2E75B6"/>
          <w:sz w:val="23"/>
          <w:szCs w:val="23"/>
        </w:rPr>
        <w:t xml:space="preserve">3.2.1  Détection et découpe de la feuille (crop_paper.py)</w:t>
      </w:r>
    </w:p>
    <w:p>
      <w:pPr>
        <w:spacing w:after="200" w:line="360"/>
        <w:jc w:val="both"/>
      </w:pPr>
      <w:r>
        <w:rPr>
          <w:b w:val="false"/>
          <w:bCs w:val="false"/>
          <w:i w:val="false"/>
          <w:iCs w:val="false"/>
          <w:sz w:val="22"/>
          <w:szCs w:val="22"/>
        </w:rPr>
        <w:t xml:space="preserve">La première étape consiste à localiser la feuille de présence dans la photographie envoyée par l'utilisateur, qui peut contenir un arrière-plan (table, main, autres documents). Le modèle YOLOv8, préalablement entraîné sur des feuilles de présence annotées avec LabelImg, détecte la zone correspondant au document avec un seuil de confiance minimal (0,4), puis découpe l'image pour ne conserver que cette zone. Chaque feuille détectée sur une même photographie est enregistrée comme une image distincte dans le dossier paper_crops.</w:t>
      </w:r>
    </w:p>
    <w:p>
      <w:pPr>
        <w:pStyle w:val="Heading3"/>
        <w:spacing w:after="140" w:before="260"/>
      </w:pPr>
      <w:r>
        <w:rPr>
          <w:b/>
          <w:bCs/>
          <w:color w:val="2E75B6"/>
          <w:sz w:val="23"/>
          <w:szCs w:val="23"/>
        </w:rPr>
        <w:t xml:space="preserve">3.2.2  Prétraitement de l'image (process_for_ocr_soft.py)</w:t>
      </w:r>
    </w:p>
    <w:p>
      <w:pPr>
        <w:spacing w:after="200" w:line="360"/>
        <w:jc w:val="both"/>
      </w:pPr>
      <w:r>
        <w:rPr>
          <w:b w:val="false"/>
          <w:bCs w:val="false"/>
          <w:i w:val="false"/>
          <w:iCs w:val="false"/>
          <w:sz w:val="22"/>
          <w:szCs w:val="22"/>
        </w:rPr>
        <w:t xml:space="preserve">Les feuilles découpées sont ensuite prétraitées afin d'améliorer la lisibilité du texte avant la reconnaissance optique. Ce prétraitement, volontairement « doux » afin de ne pas dégrader une écriture déjà peu contrastée, comprend :</w:t>
      </w:r>
    </w:p>
    <w:p>
      <w:pPr>
        <w:pStyle w:val="ListParagraph"/>
        <w:numPr>
          <w:ilvl w:val="0"/>
          <w:numId w:val="1"/>
        </w:numPr>
        <w:spacing w:after="120" w:line="340"/>
      </w:pPr>
      <w:r>
        <w:rPr>
          <w:sz w:val="22"/>
          <w:szCs w:val="22"/>
        </w:rPr>
        <w:t xml:space="preserve">La conversion de l'image en niveaux de gris ;</w:t>
      </w:r>
    </w:p>
    <w:p>
      <w:pPr>
        <w:pStyle w:val="ListParagraph"/>
        <w:numPr>
          <w:ilvl w:val="0"/>
          <w:numId w:val="1"/>
        </w:numPr>
        <w:spacing w:after="120" w:line="340"/>
      </w:pPr>
      <w:r>
        <w:rPr>
          <w:sz w:val="22"/>
          <w:szCs w:val="22"/>
        </w:rPr>
        <w:t xml:space="preserve">Un débruitage intelligent (fastNlMeansDenoising) qui atténue la saleté et les imperfections du papier sans effacer les traits fins de l'écriture ;</w:t>
      </w:r>
    </w:p>
    <w:p>
      <w:pPr>
        <w:pStyle w:val="ListParagraph"/>
        <w:numPr>
          <w:ilvl w:val="0"/>
          <w:numId w:val="1"/>
        </w:numPr>
        <w:spacing w:after="120" w:line="340"/>
      </w:pPr>
      <w:r>
        <w:rPr>
          <w:sz w:val="22"/>
          <w:szCs w:val="22"/>
        </w:rPr>
        <w:t xml:space="preserve">Une égalisation adaptative du contraste (CLAHE) appliquée avec des paramètres doux pour éviter le sur-contraste.</w:t>
      </w:r>
    </w:p>
    <w:p>
      <w:pPr>
        <w:spacing w:after="200" w:line="360"/>
        <w:jc w:val="both"/>
      </w:pPr>
      <w:r>
        <w:rPr>
          <w:b w:val="false"/>
          <w:bCs w:val="false"/>
          <w:i w:val="false"/>
          <w:iCs w:val="false"/>
          <w:sz w:val="22"/>
          <w:szCs w:val="22"/>
        </w:rPr>
        <w:t xml:space="preserve">Les images ainsi obtenues sont enregistrées dans le dossier paper_preprocessed et servent de point d'entrée pour l'étape suivante.</w:t>
      </w:r>
    </w:p>
    <w:p>
      <w:pPr>
        <w:pStyle w:val="Heading3"/>
        <w:spacing w:after="140" w:before="260"/>
      </w:pPr>
      <w:r>
        <w:rPr>
          <w:b/>
          <w:bCs/>
          <w:color w:val="2E75B6"/>
          <w:sz w:val="23"/>
          <w:szCs w:val="23"/>
        </w:rPr>
        <w:t xml:space="preserve">3.2.3  Reconnaissance de caractères et extraction des champs (ocr_to_excel_separated.py)</w:t>
      </w:r>
    </w:p>
    <w:p>
      <w:pPr>
        <w:spacing w:after="200" w:line="360"/>
        <w:jc w:val="both"/>
      </w:pPr>
      <w:r>
        <w:rPr>
          <w:b w:val="false"/>
          <w:bCs w:val="false"/>
          <w:i w:val="false"/>
          <w:iCs w:val="false"/>
          <w:sz w:val="22"/>
          <w:szCs w:val="22"/>
        </w:rPr>
        <w:t xml:space="preserve">Chaque image prétraitée est soumise au moteur EasyOCR, configuré pour les langues française et anglaise, qui retourne la liste des textes détectés sur la feuille, débarrassée de ses doublons. Ces textes bruts sont ensuite analysés par un ensemble de fonctions d'extraction dédiées à chacun des quatre champs recherchés : Nom, Matricule, Affaire et Site.</w:t>
      </w:r>
    </w:p>
    <w:p>
      <w:pPr>
        <w:spacing w:after="200" w:line="360"/>
        <w:jc w:val="both"/>
      </w:pPr>
      <w:r>
        <w:rPr>
          <w:b w:val="false"/>
          <w:bCs w:val="false"/>
          <w:i w:val="false"/>
          <w:iCs w:val="false"/>
          <w:sz w:val="22"/>
          <w:szCs w:val="22"/>
        </w:rPr>
        <w:t xml:space="preserve">La difficulté principale de cette étape réside dans le fait que l'OCR ne restitue pas une structure de tableau, mais une simple liste ordonnée de textes détectés, sans garantie que la valeur d'un champ apparaisse immédiatement après son étiquette (« Nom : », « Matricule : », etc.). Le module a donc été conçu autour d'une logique heuristique fondée sur la position relative des textes :</w:t>
      </w:r>
    </w:p>
    <w:p>
      <w:pPr>
        <w:pStyle w:val="ListParagraph"/>
        <w:numPr>
          <w:ilvl w:val="0"/>
          <w:numId w:val="1"/>
        </w:numPr>
        <w:spacing w:after="120" w:line="340"/>
      </w:pPr>
      <w:r>
        <w:rPr>
          <w:sz w:val="22"/>
          <w:szCs w:val="22"/>
        </w:rPr>
        <w:t xml:space="preserve">Chaque étiquette de champ (nom, matricule, affaire, site) est d'abord reconnue via une fonction de normalisation qui neutralise la casse, les accents et les caractères parasites (« Nom :» → « nom ») ;</w:t>
      </w:r>
    </w:p>
    <w:p>
      <w:pPr>
        <w:pStyle w:val="ListParagraph"/>
        <w:numPr>
          <w:ilvl w:val="0"/>
          <w:numId w:val="1"/>
        </w:numPr>
        <w:spacing w:after="120" w:line="340"/>
      </w:pPr>
      <w:r>
        <w:rPr>
          <w:sz w:val="22"/>
          <w:szCs w:val="22"/>
        </w:rPr>
        <w:t xml:space="preserve">Une fois l'étiquette localisée dans la liste des textes, l'algorithme recherche la valeur correspondante en priorité juste avant ou juste après celle-ci, selon le champ, puis élargit progressivement la fenêtre de recherche si nécessaire ;</w:t>
      </w:r>
    </w:p>
    <w:p>
      <w:pPr>
        <w:pStyle w:val="ListParagraph"/>
        <w:numPr>
          <w:ilvl w:val="0"/>
          <w:numId w:val="1"/>
        </w:numPr>
        <w:spacing w:after="120" w:line="340"/>
      </w:pPr>
      <w:r>
        <w:rPr>
          <w:sz w:val="22"/>
          <w:szCs w:val="22"/>
        </w:rPr>
        <w:t xml:space="preserve">Des règles de validation dédiées écartent les candidats non pertinents : le matricule doit être une séquence de 3 à 10 chiffres, une valeur déjà identifiée comme une étiquette ou comme un matricule ne peut pas être réutilisée comme nom, affaire ou site ;</w:t>
      </w:r>
    </w:p>
    <w:p>
      <w:pPr>
        <w:pStyle w:val="ListParagraph"/>
        <w:numPr>
          <w:ilvl w:val="0"/>
          <w:numId w:val="1"/>
        </w:numPr>
        <w:spacing w:after="120" w:line="340"/>
      </w:pPr>
      <w:r>
        <w:rPr>
          <w:sz w:val="22"/>
          <w:szCs w:val="22"/>
        </w:rPr>
        <w:t xml:space="preserve">En l'absence de détection de l'étiquette elle-même (erreur de l'OCR), des mécanismes de repli (fallback) sont prévus pour chaque champ, par exemple retenir le premier texte plausible de la liste comme nom, ou le premier nombre correspondant au format attendu comme matricule.</w:t>
      </w:r>
    </w:p>
    <w:p>
      <w:pPr>
        <w:spacing w:after="200" w:line="360"/>
        <w:jc w:val="both"/>
      </w:pPr>
      <w:r>
        <w:rPr>
          <w:b w:val="false"/>
          <w:bCs w:val="false"/>
          <w:i w:val="false"/>
          <w:iCs w:val="false"/>
          <w:sz w:val="22"/>
          <w:szCs w:val="22"/>
        </w:rPr>
        <w:t xml:space="preserve">Ce fonctionnement est illustré par le tableau suivant, qui synthétise la stratégie d'extraction retenue pour chaque champ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200"/>
      </w:tblGrid>
      <w:tr>
        <w:tc>
          <w:tcPr>
            <w:tcW w:type="dxa" w:w="1600"/>
            <w:shd w:fill="1F4E79" w:val="clear"/>
            <w:tcMar>
              <w:top w:type="dxa" w:w="80"/>
              <w:left w:type="dxa" w:w="120"/>
              <w:bottom w:type="dxa" w:w="80"/>
              <w:right w:type="dxa" w:w="120"/>
            </w:tcMar>
            <w:vAlign w:val="center"/>
          </w:tcPr>
          <w:p>
            <w:r>
              <w:rPr>
                <w:b/>
                <w:bCs/>
                <w:color w:val="FFFFFF"/>
                <w:sz w:val="20"/>
                <w:szCs w:val="20"/>
              </w:rPr>
              <w:t xml:space="preserve">Champ</w:t>
            </w:r>
          </w:p>
        </w:tc>
        <w:tc>
          <w:tcPr>
            <w:tcW w:type="dxa" w:w="4200"/>
            <w:shd w:fill="1F4E79" w:val="clear"/>
            <w:tcMar>
              <w:top w:type="dxa" w:w="80"/>
              <w:left w:type="dxa" w:w="120"/>
              <w:bottom w:type="dxa" w:w="80"/>
              <w:right w:type="dxa" w:w="120"/>
            </w:tcMar>
            <w:vAlign w:val="center"/>
          </w:tcPr>
          <w:p>
            <w:r>
              <w:rPr>
                <w:b/>
                <w:bCs/>
                <w:color w:val="FFFFFF"/>
                <w:sz w:val="20"/>
                <w:szCs w:val="20"/>
              </w:rPr>
              <w:t xml:space="preserve">Stratégie principale</w:t>
            </w:r>
          </w:p>
        </w:tc>
        <w:tc>
          <w:tcPr>
            <w:tcW w:type="dxa" w:w="3200"/>
            <w:shd w:fill="1F4E79" w:val="clear"/>
            <w:tcMar>
              <w:top w:type="dxa" w:w="80"/>
              <w:left w:type="dxa" w:w="120"/>
              <w:bottom w:type="dxa" w:w="80"/>
              <w:right w:type="dxa" w:w="120"/>
            </w:tcMar>
            <w:vAlign w:val="center"/>
          </w:tcPr>
          <w:p>
            <w:r>
              <w:rPr>
                <w:b/>
                <w:bCs/>
                <w:color w:val="FFFFFF"/>
                <w:sz w:val="20"/>
                <w:szCs w:val="20"/>
              </w:rPr>
              <w:t xml:space="preserve">Repli (fallback)</w:t>
            </w:r>
          </w:p>
        </w:tc>
      </w:tr>
      <w:tr>
        <w:tc>
          <w:tcPr>
            <w:tcW w:type="dxa" w:w="1600"/>
            <w:tcMar>
              <w:top w:type="dxa" w:w="80"/>
              <w:left w:type="dxa" w:w="120"/>
              <w:bottom w:type="dxa" w:w="80"/>
              <w:right w:type="dxa" w:w="120"/>
            </w:tcMar>
            <w:vAlign w:val="center"/>
          </w:tcPr>
          <w:p>
            <w:r>
              <w:rPr>
                <w:b w:val="false"/>
                <w:bCs w:val="false"/>
                <w:color w:val="000000"/>
                <w:sz w:val="20"/>
                <w:szCs w:val="20"/>
              </w:rPr>
              <w:t xml:space="preserve">Nom</w:t>
            </w:r>
          </w:p>
        </w:tc>
        <w:tc>
          <w:tcPr>
            <w:tcW w:type="dxa" w:w="4200"/>
            <w:tcMar>
              <w:top w:type="dxa" w:w="80"/>
              <w:left w:type="dxa" w:w="120"/>
              <w:bottom w:type="dxa" w:w="80"/>
              <w:right w:type="dxa" w:w="120"/>
            </w:tcMar>
            <w:vAlign w:val="center"/>
          </w:tcPr>
          <w:p>
            <w:r>
              <w:rPr>
                <w:b w:val="false"/>
                <w:bCs w:val="false"/>
                <w:color w:val="000000"/>
                <w:sz w:val="20"/>
                <w:szCs w:val="20"/>
              </w:rPr>
              <w:t xml:space="preserve">Texte situé juste avant l'étiquette « Nom »</w:t>
            </w:r>
          </w:p>
        </w:tc>
        <w:tc>
          <w:tcPr>
            <w:tcW w:type="dxa" w:w="3200"/>
            <w:tcMar>
              <w:top w:type="dxa" w:w="80"/>
              <w:left w:type="dxa" w:w="120"/>
              <w:bottom w:type="dxa" w:w="80"/>
              <w:right w:type="dxa" w:w="120"/>
            </w:tcMar>
            <w:vAlign w:val="center"/>
          </w:tcPr>
          <w:p>
            <w:r>
              <w:rPr>
                <w:b w:val="false"/>
                <w:bCs w:val="false"/>
                <w:color w:val="000000"/>
                <w:sz w:val="20"/>
                <w:szCs w:val="20"/>
              </w:rPr>
              <w:t xml:space="preserve">Premier texte de la liste ne correspondant ni à une étiquette ni à un matricule</w:t>
            </w:r>
          </w:p>
        </w:tc>
      </w:tr>
      <w:tr>
        <w:tc>
          <w:tcPr>
            <w:tcW w:type="dxa" w:w="1600"/>
            <w:tcMar>
              <w:top w:type="dxa" w:w="80"/>
              <w:left w:type="dxa" w:w="120"/>
              <w:bottom w:type="dxa" w:w="80"/>
              <w:right w:type="dxa" w:w="120"/>
            </w:tcMar>
            <w:vAlign w:val="center"/>
          </w:tcPr>
          <w:p>
            <w:r>
              <w:rPr>
                <w:b w:val="false"/>
                <w:bCs w:val="false"/>
                <w:color w:val="000000"/>
                <w:sz w:val="20"/>
                <w:szCs w:val="20"/>
              </w:rPr>
              <w:t xml:space="preserve">Matricule</w:t>
            </w:r>
          </w:p>
        </w:tc>
        <w:tc>
          <w:tcPr>
            <w:tcW w:type="dxa" w:w="4200"/>
            <w:tcMar>
              <w:top w:type="dxa" w:w="80"/>
              <w:left w:type="dxa" w:w="120"/>
              <w:bottom w:type="dxa" w:w="80"/>
              <w:right w:type="dxa" w:w="120"/>
            </w:tcMar>
            <w:vAlign w:val="center"/>
          </w:tcPr>
          <w:p>
            <w:r>
              <w:rPr>
                <w:b w:val="false"/>
                <w:bCs w:val="false"/>
                <w:color w:val="000000"/>
                <w:sz w:val="20"/>
                <w:szCs w:val="20"/>
              </w:rPr>
              <w:t xml:space="preserve">Nombre de 3 à 10 chiffres situé après (puis avant) l'étiquette « Matricule »</w:t>
            </w:r>
          </w:p>
        </w:tc>
        <w:tc>
          <w:tcPr>
            <w:tcW w:type="dxa" w:w="3200"/>
            <w:tcMar>
              <w:top w:type="dxa" w:w="80"/>
              <w:left w:type="dxa" w:w="120"/>
              <w:bottom w:type="dxa" w:w="80"/>
              <w:right w:type="dxa" w:w="120"/>
            </w:tcMar>
            <w:vAlign w:val="center"/>
          </w:tcPr>
          <w:p>
            <w:r>
              <w:rPr>
                <w:b w:val="false"/>
                <w:bCs w:val="false"/>
                <w:color w:val="000000"/>
                <w:sz w:val="20"/>
                <w:szCs w:val="20"/>
              </w:rPr>
              <w:t xml:space="preserve">Premier nombre de la liste correspondant au format attendu</w:t>
            </w:r>
          </w:p>
        </w:tc>
      </w:tr>
      <w:tr>
        <w:tc>
          <w:tcPr>
            <w:tcW w:type="dxa" w:w="1600"/>
            <w:tcMar>
              <w:top w:type="dxa" w:w="80"/>
              <w:left w:type="dxa" w:w="120"/>
              <w:bottom w:type="dxa" w:w="80"/>
              <w:right w:type="dxa" w:w="120"/>
            </w:tcMar>
            <w:vAlign w:val="center"/>
          </w:tcPr>
          <w:p>
            <w:r>
              <w:rPr>
                <w:b w:val="false"/>
                <w:bCs w:val="false"/>
                <w:color w:val="000000"/>
                <w:sz w:val="20"/>
                <w:szCs w:val="20"/>
              </w:rPr>
              <w:t xml:space="preserve">Affaire</w:t>
            </w:r>
          </w:p>
        </w:tc>
        <w:tc>
          <w:tcPr>
            <w:tcW w:type="dxa" w:w="4200"/>
            <w:tcMar>
              <w:top w:type="dxa" w:w="80"/>
              <w:left w:type="dxa" w:w="120"/>
              <w:bottom w:type="dxa" w:w="80"/>
              <w:right w:type="dxa" w:w="120"/>
            </w:tcMar>
            <w:vAlign w:val="center"/>
          </w:tcPr>
          <w:p>
            <w:r>
              <w:rPr>
                <w:b w:val="false"/>
                <w:bCs w:val="false"/>
                <w:color w:val="000000"/>
                <w:sz w:val="20"/>
                <w:szCs w:val="20"/>
              </w:rPr>
              <w:t xml:space="preserve">Texte situé après (puis avant) l'étiquette « Affaire »</w:t>
            </w:r>
          </w:p>
        </w:tc>
        <w:tc>
          <w:tcPr>
            <w:tcW w:type="dxa" w:w="3200"/>
            <w:tcMar>
              <w:top w:type="dxa" w:w="80"/>
              <w:left w:type="dxa" w:w="120"/>
              <w:bottom w:type="dxa" w:w="80"/>
              <w:right w:type="dxa" w:w="120"/>
            </w:tcMar>
            <w:vAlign w:val="center"/>
          </w:tcPr>
          <w:p>
            <w:r>
              <w:rPr>
                <w:b w:val="false"/>
                <w:bCs w:val="false"/>
                <w:color w:val="000000"/>
                <w:sz w:val="20"/>
                <w:szCs w:val="20"/>
              </w:rPr>
              <w:t xml:space="preserve">—</w:t>
            </w:r>
          </w:p>
        </w:tc>
      </w:tr>
      <w:tr>
        <w:tc>
          <w:tcPr>
            <w:tcW w:type="dxa" w:w="1600"/>
            <w:tcMar>
              <w:top w:type="dxa" w:w="80"/>
              <w:left w:type="dxa" w:w="120"/>
              <w:bottom w:type="dxa" w:w="80"/>
              <w:right w:type="dxa" w:w="120"/>
            </w:tcMar>
            <w:vAlign w:val="center"/>
          </w:tcPr>
          <w:p>
            <w:r>
              <w:rPr>
                <w:b w:val="false"/>
                <w:bCs w:val="false"/>
                <w:color w:val="000000"/>
                <w:sz w:val="20"/>
                <w:szCs w:val="20"/>
              </w:rPr>
              <w:t xml:space="preserve">Site</w:t>
            </w:r>
          </w:p>
        </w:tc>
        <w:tc>
          <w:tcPr>
            <w:tcW w:type="dxa" w:w="4200"/>
            <w:tcMar>
              <w:top w:type="dxa" w:w="80"/>
              <w:left w:type="dxa" w:w="120"/>
              <w:bottom w:type="dxa" w:w="80"/>
              <w:right w:type="dxa" w:w="120"/>
            </w:tcMar>
            <w:vAlign w:val="center"/>
          </w:tcPr>
          <w:p>
            <w:r>
              <w:rPr>
                <w:b w:val="false"/>
                <w:bCs w:val="false"/>
                <w:color w:val="000000"/>
                <w:sz w:val="20"/>
                <w:szCs w:val="20"/>
              </w:rPr>
              <w:t xml:space="preserve">Texte situé après (puis avant) l'étiquette « Site »</w:t>
            </w:r>
          </w:p>
        </w:tc>
        <w:tc>
          <w:tcPr>
            <w:tcW w:type="dxa" w:w="3200"/>
            <w:tcMar>
              <w:top w:type="dxa" w:w="80"/>
              <w:left w:type="dxa" w:w="120"/>
              <w:bottom w:type="dxa" w:w="80"/>
              <w:right w:type="dxa" w:w="120"/>
            </w:tcMar>
            <w:vAlign w:val="center"/>
          </w:tcPr>
          <w:p>
            <w:r>
              <w:rPr>
                <w:b w:val="false"/>
                <w:bCs w:val="false"/>
                <w:color w:val="000000"/>
                <w:sz w:val="20"/>
                <w:szCs w:val="20"/>
              </w:rPr>
              <w:t xml:space="preserve">Détection du mot-clé « BASE » si présent</w:t>
            </w:r>
          </w:p>
        </w:tc>
      </w:tr>
    </w:tbl>
    <w:p>
      <w:pPr>
        <w:spacing w:after="200" w:line="360"/>
        <w:jc w:val="both"/>
      </w:pPr>
      <w:r>
        <w:rPr>
          <w:b w:val="false"/>
          <w:bCs w:val="false"/>
          <w:i w:val="false"/>
          <w:iCs w:val="false"/>
          <w:sz w:val="22"/>
          <w:szCs w:val="22"/>
        </w:rPr>
        <w:t xml:space="preserve">Une fois les quatre champs extraits, une ligne de données est constituée pour chaque feuille traitée, comprenant également le nom du fichier image d'origine et le texte brut complet détecté par l'OCR, conservé à des fins de vérification et de correction manuelle éventuelle.</w:t>
      </w:r>
    </w:p>
    <w:p>
      <w:pPr>
        <w:pStyle w:val="Heading3"/>
        <w:spacing w:after="140" w:before="260"/>
      </w:pPr>
      <w:r>
        <w:rPr>
          <w:b/>
          <w:bCs/>
          <w:color w:val="2E75B6"/>
          <w:sz w:val="23"/>
          <w:szCs w:val="23"/>
        </w:rPr>
        <w:t xml:space="preserve">3.2.4  Génération du fichier Excel</w:t>
      </w:r>
    </w:p>
    <w:p>
      <w:pPr>
        <w:spacing w:after="200" w:line="360"/>
        <w:jc w:val="both"/>
      </w:pPr>
      <w:r>
        <w:rPr>
          <w:b w:val="false"/>
          <w:bCs w:val="false"/>
          <w:i w:val="false"/>
          <w:iCs w:val="false"/>
          <w:sz w:val="22"/>
          <w:szCs w:val="22"/>
        </w:rPr>
        <w:t xml:space="preserve">L'ensemble des lignes obtenues pour les différentes feuilles traitées est ensuite consolidé dans un unique classeur Excel, généré avec la bibliothèque openpyxl. Le fichier comporte six colonnes : Nom, Matricule, Affaire, Site, Image (nom du fichier source) et Texte_Brut (l'ensemble des textes détectés par l'OCR pour la feuille correspondante, séparés par un caractère « | »), ce qui permet de vérifier ou de corriger manuellement une donnée en cas de doute. Le fichier est nommé automatiquement avec un horodatage (presence_AAAAMMJJ_HHMMSS.xlsx) afin d'éviter tout écrasement entre deux générations successives.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000"/>
        <w:gridCol w:w="1000"/>
        <w:gridCol w:w="2400"/>
        <w:gridCol w:w="2800"/>
      </w:tblGrid>
      <w:tr>
        <w:tc>
          <w:tcPr>
            <w:tcW w:type="dxa" w:w="1600"/>
            <w:shd w:fill="1F4E79" w:val="clear"/>
            <w:tcMar>
              <w:top w:type="dxa" w:w="80"/>
              <w:left w:type="dxa" w:w="120"/>
              <w:bottom w:type="dxa" w:w="80"/>
              <w:right w:type="dxa" w:w="120"/>
            </w:tcMar>
            <w:vAlign w:val="center"/>
          </w:tcPr>
          <w:p>
            <w:r>
              <w:rPr>
                <w:b/>
                <w:bCs/>
                <w:color w:val="FFFFFF"/>
                <w:sz w:val="20"/>
                <w:szCs w:val="20"/>
              </w:rPr>
              <w:t xml:space="preserve">Nom</w:t>
            </w:r>
          </w:p>
        </w:tc>
        <w:tc>
          <w:tcPr>
            <w:tcW w:type="dxa" w:w="1200"/>
            <w:shd w:fill="1F4E79" w:val="clear"/>
            <w:tcMar>
              <w:top w:type="dxa" w:w="80"/>
              <w:left w:type="dxa" w:w="120"/>
              <w:bottom w:type="dxa" w:w="80"/>
              <w:right w:type="dxa" w:w="120"/>
            </w:tcMar>
            <w:vAlign w:val="center"/>
          </w:tcPr>
          <w:p>
            <w:r>
              <w:rPr>
                <w:b/>
                <w:bCs/>
                <w:color w:val="FFFFFF"/>
                <w:sz w:val="20"/>
                <w:szCs w:val="20"/>
              </w:rPr>
              <w:t xml:space="preserve">Matricule</w:t>
            </w:r>
          </w:p>
        </w:tc>
        <w:tc>
          <w:tcPr>
            <w:tcW w:type="dxa" w:w="1000"/>
            <w:shd w:fill="1F4E79" w:val="clear"/>
            <w:tcMar>
              <w:top w:type="dxa" w:w="80"/>
              <w:left w:type="dxa" w:w="120"/>
              <w:bottom w:type="dxa" w:w="80"/>
              <w:right w:type="dxa" w:w="120"/>
            </w:tcMar>
            <w:vAlign w:val="center"/>
          </w:tcPr>
          <w:p>
            <w:r>
              <w:rPr>
                <w:b/>
                <w:bCs/>
                <w:color w:val="FFFFFF"/>
                <w:sz w:val="20"/>
                <w:szCs w:val="20"/>
              </w:rPr>
              <w:t xml:space="preserve">Affaire</w:t>
            </w:r>
          </w:p>
        </w:tc>
        <w:tc>
          <w:tcPr>
            <w:tcW w:type="dxa" w:w="1000"/>
            <w:shd w:fill="1F4E79" w:val="clear"/>
            <w:tcMar>
              <w:top w:type="dxa" w:w="80"/>
              <w:left w:type="dxa" w:w="120"/>
              <w:bottom w:type="dxa" w:w="80"/>
              <w:right w:type="dxa" w:w="120"/>
            </w:tcMar>
            <w:vAlign w:val="center"/>
          </w:tcPr>
          <w:p>
            <w:r>
              <w:rPr>
                <w:b/>
                <w:bCs/>
                <w:color w:val="FFFFFF"/>
                <w:sz w:val="20"/>
                <w:szCs w:val="20"/>
              </w:rPr>
              <w:t xml:space="preserve">Site</w:t>
            </w:r>
          </w:p>
        </w:tc>
        <w:tc>
          <w:tcPr>
            <w:tcW w:type="dxa" w:w="2400"/>
            <w:shd w:fill="1F4E79" w:val="clear"/>
            <w:tcMar>
              <w:top w:type="dxa" w:w="80"/>
              <w:left w:type="dxa" w:w="120"/>
              <w:bottom w:type="dxa" w:w="80"/>
              <w:right w:type="dxa" w:w="120"/>
            </w:tcMar>
            <w:vAlign w:val="center"/>
          </w:tcPr>
          <w:p>
            <w:r>
              <w:rPr>
                <w:b/>
                <w:bCs/>
                <w:color w:val="FFFFFF"/>
                <w:sz w:val="20"/>
                <w:szCs w:val="20"/>
              </w:rPr>
              <w:t xml:space="preserve">Image</w:t>
            </w:r>
          </w:p>
        </w:tc>
        <w:tc>
          <w:tcPr>
            <w:tcW w:type="dxa" w:w="2800"/>
            <w:shd w:fill="1F4E79" w:val="clear"/>
            <w:tcMar>
              <w:top w:type="dxa" w:w="80"/>
              <w:left w:type="dxa" w:w="120"/>
              <w:bottom w:type="dxa" w:w="80"/>
              <w:right w:type="dxa" w:w="120"/>
            </w:tcMar>
            <w:vAlign w:val="center"/>
          </w:tcPr>
          <w:p>
            <w:r>
              <w:rPr>
                <w:b/>
                <w:bCs/>
                <w:color w:val="FFFFFF"/>
                <w:sz w:val="20"/>
                <w:szCs w:val="20"/>
              </w:rPr>
              <w:t xml:space="preserve">Texte_Brut</w:t>
            </w:r>
          </w:p>
        </w:tc>
      </w:tr>
      <w:tr>
        <w:tc>
          <w:tcPr>
            <w:tcW w:type="dxa" w:w="1600"/>
            <w:tcMar>
              <w:top w:type="dxa" w:w="80"/>
              <w:left w:type="dxa" w:w="120"/>
              <w:bottom w:type="dxa" w:w="80"/>
              <w:right w:type="dxa" w:w="120"/>
            </w:tcMar>
            <w:vAlign w:val="center"/>
          </w:tcPr>
          <w:p>
            <w:r>
              <w:rPr>
                <w:b w:val="false"/>
                <w:bCs w:val="false"/>
                <w:color w:val="000000"/>
                <w:sz w:val="20"/>
                <w:szCs w:val="20"/>
              </w:rPr>
              <w:t xml:space="preserve">RAKOTO Jean</w:t>
            </w:r>
          </w:p>
        </w:tc>
        <w:tc>
          <w:tcPr>
            <w:tcW w:type="dxa" w:w="1200"/>
            <w:tcMar>
              <w:top w:type="dxa" w:w="80"/>
              <w:left w:type="dxa" w:w="120"/>
              <w:bottom w:type="dxa" w:w="80"/>
              <w:right w:type="dxa" w:w="120"/>
            </w:tcMar>
            <w:vAlign w:val="center"/>
          </w:tcPr>
          <w:p>
            <w:r>
              <w:rPr>
                <w:b w:val="false"/>
                <w:bCs w:val="false"/>
                <w:color w:val="000000"/>
                <w:sz w:val="20"/>
                <w:szCs w:val="20"/>
              </w:rPr>
              <w:t xml:space="preserve">25424</w:t>
            </w:r>
          </w:p>
        </w:tc>
        <w:tc>
          <w:tcPr>
            <w:tcW w:type="dxa" w:w="1000"/>
            <w:tcMar>
              <w:top w:type="dxa" w:w="80"/>
              <w:left w:type="dxa" w:w="120"/>
              <w:bottom w:type="dxa" w:w="80"/>
              <w:right w:type="dxa" w:w="120"/>
            </w:tcMar>
            <w:vAlign w:val="center"/>
          </w:tcPr>
          <w:p>
            <w:r>
              <w:rPr>
                <w:b w:val="false"/>
                <w:bCs w:val="false"/>
                <w:color w:val="000000"/>
                <w:sz w:val="20"/>
                <w:szCs w:val="20"/>
              </w:rPr>
              <w:t xml:space="preserve">LOG</w:t>
            </w:r>
          </w:p>
        </w:tc>
        <w:tc>
          <w:tcPr>
            <w:tcW w:type="dxa" w:w="1000"/>
            <w:tcMar>
              <w:top w:type="dxa" w:w="80"/>
              <w:left w:type="dxa" w:w="120"/>
              <w:bottom w:type="dxa" w:w="80"/>
              <w:right w:type="dxa" w:w="120"/>
            </w:tcMar>
            <w:vAlign w:val="center"/>
          </w:tcPr>
          <w:p>
            <w:r>
              <w:rPr>
                <w:b w:val="false"/>
                <w:bCs w:val="false"/>
                <w:color w:val="000000"/>
                <w:sz w:val="20"/>
                <w:szCs w:val="20"/>
              </w:rPr>
              <w:t xml:space="preserve">BASE</w:t>
            </w:r>
          </w:p>
        </w:tc>
        <w:tc>
          <w:tcPr>
            <w:tcW w:type="dxa" w:w="2400"/>
            <w:tcMar>
              <w:top w:type="dxa" w:w="80"/>
              <w:left w:type="dxa" w:w="120"/>
              <w:bottom w:type="dxa" w:w="80"/>
              <w:right w:type="dxa" w:w="120"/>
            </w:tcMar>
            <w:vAlign w:val="center"/>
          </w:tcPr>
          <w:p>
            <w:r>
              <w:rPr>
                <w:b w:val="false"/>
                <w:bCs w:val="false"/>
                <w:color w:val="000000"/>
                <w:sz w:val="20"/>
                <w:szCs w:val="20"/>
              </w:rPr>
              <w:t xml:space="preserve">photo1_paper_1_clean.png</w:t>
            </w:r>
          </w:p>
        </w:tc>
        <w:tc>
          <w:tcPr>
            <w:tcW w:type="dxa" w:w="2800"/>
            <w:tcMar>
              <w:top w:type="dxa" w:w="80"/>
              <w:left w:type="dxa" w:w="120"/>
              <w:bottom w:type="dxa" w:w="80"/>
              <w:right w:type="dxa" w:w="120"/>
            </w:tcMar>
            <w:vAlign w:val="center"/>
          </w:tcPr>
          <w:p>
            <w:r>
              <w:rPr>
                <w:b w:val="false"/>
                <w:bCs w:val="false"/>
                <w:color w:val="000000"/>
                <w:sz w:val="20"/>
                <w:szCs w:val="20"/>
              </w:rPr>
              <w:t xml:space="preserve">RAKOTO Jean | Nom : | Matricule : | 25424 | Affaire : | LOG | Site : | BASE</w:t>
            </w:r>
          </w:p>
        </w:tc>
      </w:tr>
    </w:tbl>
    <w:p>
      <w:pPr>
        <w:spacing w:after="260" w:before="80"/>
        <w:jc w:val="center"/>
      </w:pPr>
      <w:r>
        <w:rPr>
          <w:b/>
          <w:bCs/>
          <w:color w:val="555555"/>
          <w:sz w:val="18"/>
          <w:szCs w:val="18"/>
        </w:rPr>
        <w:t xml:space="preserve">Tableau 3 : Exemple de structure du fichier Excel généré</w:t>
      </w:r>
    </w:p>
    <w:p>
      <w:pPr>
        <w:pStyle w:val="Heading2"/>
        <w:spacing w:after="180" w:before="320"/>
      </w:pPr>
      <w:r>
        <w:rPr>
          <w:b/>
          <w:bCs/>
          <w:color w:val="1F4E79"/>
          <w:sz w:val="26"/>
          <w:szCs w:val="26"/>
        </w:rPr>
        <w:t xml:space="preserve">3.3  Diagrammes de conception</w:t>
      </w:r>
    </w:p>
    <w:p>
      <w:pPr>
        <w:pStyle w:val="Heading3"/>
        <w:spacing w:after="140" w:before="260"/>
      </w:pPr>
      <w:r>
        <w:rPr>
          <w:b/>
          <w:bCs/>
          <w:color w:val="2E75B6"/>
          <w:sz w:val="23"/>
          <w:szCs w:val="23"/>
        </w:rPr>
        <w:t xml:space="preserve">3.3.1  Diagramme de cas d'utilisation</w:t>
      </w:r>
    </w:p>
    <w:p>
      <w:pPr>
        <w:spacing w:after="200" w:line="360"/>
        <w:jc w:val="both"/>
      </w:pPr>
      <w:r>
        <w:rPr>
          <w:b w:val="false"/>
          <w:bCs w:val="false"/>
          <w:i w:val="false"/>
          <w:iCs w:val="false"/>
          <w:sz w:val="22"/>
          <w:szCs w:val="22"/>
        </w:rPr>
        <w:t xml:space="preserve">Dans sa version actuelle, l'application ne définit pas de rôles utilisateurs distincts : toute personne disposant du lien de l'application peut envoyer des photographies et générer un fichier Excel. Le diagramme ci-dessous synthétise les cas d'utilisation disponibles.</w:t>
      </w:r>
    </w:p>
    <w:p>
      <w:pPr>
        <w:spacing w:after="60" w:before="200"/>
        <w:jc w:val="center"/>
      </w:pPr>
      <w:r>
        <w:drawing>
          <wp:inline distT="0" distB="0" distL="0" distR="0">
            <wp:extent cx="5212080" cy="286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12080" cy="2868375"/>
                    </a:xfrm>
                    <a:prstGeom prst="rect">
                      <a:avLst/>
                    </a:prstGeom>
                  </pic:spPr>
                </pic:pic>
              </a:graphicData>
            </a:graphic>
          </wp:inline>
        </w:drawing>
      </w:r>
    </w:p>
    <w:p>
      <w:pPr>
        <w:spacing w:after="260" w:before="80"/>
        <w:jc w:val="center"/>
      </w:pPr>
      <w:r>
        <w:rPr>
          <w:b/>
          <w:bCs/>
          <w:color w:val="555555"/>
          <w:sz w:val="18"/>
          <w:szCs w:val="18"/>
        </w:rPr>
        <w:t xml:space="preserve">Figure 1 : Diagramme de cas d'utilisation</w:t>
      </w:r>
    </w:p>
    <w:p>
      <w:pPr>
        <w:pStyle w:val="Heading3"/>
        <w:spacing w:after="140" w:before="260"/>
      </w:pPr>
      <w:r>
        <w:rPr>
          <w:b/>
          <w:bCs/>
          <w:color w:val="2E75B6"/>
          <w:sz w:val="23"/>
          <w:szCs w:val="23"/>
        </w:rPr>
        <w:t xml:space="preserve">3.3.2  Diagramme de séquence</w:t>
      </w:r>
    </w:p>
    <w:p>
      <w:pPr>
        <w:spacing w:after="200" w:line="360"/>
        <w:jc w:val="both"/>
      </w:pPr>
      <w:r>
        <w:rPr>
          <w:b w:val="false"/>
          <w:bCs w:val="false"/>
          <w:i w:val="false"/>
          <w:iCs w:val="false"/>
          <w:sz w:val="22"/>
          <w:szCs w:val="22"/>
        </w:rPr>
        <w:t xml:space="preserve">Le diagramme suivant détaille les échanges entre l'utilisateur, l'interface web et les différents modules Python lors du traitement d'une photographie de feuille de présence, depuis l'envoi de l'image jusqu'au téléchargement du fichier Excel.</w:t>
      </w:r>
    </w:p>
    <w:p>
      <w:pPr>
        <w:spacing w:after="60" w:before="200"/>
        <w:jc w:val="center"/>
      </w:pPr>
      <w:r>
        <w:drawing>
          <wp:inline distT="0" distB="0" distL="0" distR="0">
            <wp:extent cx="5760720" cy="360488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0720" cy="3604881"/>
                    </a:xfrm>
                    <a:prstGeom prst="rect">
                      <a:avLst/>
                    </a:prstGeom>
                  </pic:spPr>
                </pic:pic>
              </a:graphicData>
            </a:graphic>
          </wp:inline>
        </w:drawing>
      </w:r>
    </w:p>
    <w:p>
      <w:pPr>
        <w:spacing w:after="260" w:before="80"/>
        <w:jc w:val="center"/>
      </w:pPr>
      <w:r>
        <w:rPr>
          <w:b/>
          <w:bCs/>
          <w:color w:val="555555"/>
          <w:sz w:val="18"/>
          <w:szCs w:val="18"/>
        </w:rPr>
        <w:t xml:space="preserve">Figure 3 : Diagramme de séquence du traitement d'une feuille de présence</w:t>
      </w:r>
    </w:p>
    <w:p>
      <w:r>
        <w:br w:type="page"/>
      </w:r>
    </w:p>
    <w:p>
      <w:pPr>
        <w:pStyle w:val="Heading1"/>
        <w:spacing w:after="240" w:before="400"/>
      </w:pPr>
      <w:r>
        <w:rPr>
          <w:b/>
          <w:bCs/>
          <w:color w:val="1F4E79"/>
          <w:sz w:val="30"/>
          <w:szCs w:val="30"/>
        </w:rPr>
        <w:t xml:space="preserve">4  RESULTATS</w:t>
      </w:r>
    </w:p>
    <w:p>
      <w:pPr>
        <w:pStyle w:val="Heading2"/>
        <w:spacing w:after="180" w:before="320"/>
      </w:pPr>
      <w:r>
        <w:rPr>
          <w:b/>
          <w:bCs/>
          <w:color w:val="1F4E79"/>
          <w:sz w:val="26"/>
          <w:szCs w:val="26"/>
        </w:rPr>
        <w:t xml:space="preserve">4.1  LES PROCEDURES ACTUELLES DE COLLECTE ET DE SAISIE DES PRESENCES SERONT COMPRISES</w:t>
      </w:r>
    </w:p>
    <w:p>
      <w:pPr>
        <w:spacing w:after="200" w:line="360"/>
        <w:jc w:val="both"/>
      </w:pPr>
      <w:r>
        <w:rPr>
          <w:b w:val="false"/>
          <w:bCs w:val="false"/>
          <w:i w:val="false"/>
          <w:iCs w:val="false"/>
          <w:sz w:val="22"/>
          <w:szCs w:val="22"/>
        </w:rPr>
        <w:t xml:space="preserve">Voici les éléments illustrant les procédures suivies pour la collecte des présences sur chantier avant la mise en place du système d'OCR :</w:t>
      </w:r>
    </w:p>
    <w:p>
      <w:pPr>
        <w:pStyle w:val="ListParagraph"/>
        <w:numPr>
          <w:ilvl w:val="0"/>
          <w:numId w:val="1"/>
        </w:numPr>
        <w:spacing w:after="120" w:line="340"/>
      </w:pPr>
      <w:r>
        <w:rPr>
          <w:sz w:val="22"/>
          <w:szCs w:val="22"/>
        </w:rPr>
        <w:t xml:space="preserve">Chaque chantier tient une feuille de présence papier, remplie quotidiennement à la main par le responsable de chantier, mentionnant notamment le nom, le matricule, l'affaire (code chantier) et le site concernés ;</w:t>
      </w:r>
    </w:p>
    <w:p>
      <w:pPr>
        <w:pBdr>
          <w:top w:val="dashed" w:color="AAAAAA" w:sz="6"/>
          <w:bottom w:val="dashed" w:color="AAAAAA" w:sz="6"/>
          <w:left w:val="dashed" w:color="AAAAAA" w:sz="6"/>
          <w:right w:val="dashed" w:color="AAAAAA" w:sz="6"/>
        </w:pBdr>
        <w:shd w:fill="F7F7F7" w:val="clear"/>
        <w:spacing w:after="260" w:before="120"/>
        <w:jc w:val="center"/>
      </w:pPr>
      <w:r>
        <w:rPr>
          <w:i/>
          <w:iCs/>
          <w:color w:val="888888"/>
          <w:sz w:val="20"/>
          <w:szCs w:val="20"/>
        </w:rPr>
        <w:t xml:space="preserve">[Emplacement réservé : photo d'une feuille de présence papier remplie sur chantier]</w:t>
      </w:r>
    </w:p>
    <w:p>
      <w:pPr>
        <w:spacing w:after="260" w:before="80"/>
        <w:jc w:val="center"/>
      </w:pPr>
      <w:r>
        <w:rPr>
          <w:b/>
          <w:bCs/>
          <w:color w:val="555555"/>
          <w:sz w:val="18"/>
          <w:szCs w:val="18"/>
        </w:rPr>
        <w:t xml:space="preserve">Figure 4 : Exemple de feuille de présence papier utilisée sur chantier</w:t>
      </w:r>
    </w:p>
    <w:p>
      <w:pPr>
        <w:pStyle w:val="ListParagraph"/>
        <w:numPr>
          <w:ilvl w:val="0"/>
          <w:numId w:val="1"/>
        </w:numPr>
        <w:spacing w:after="120" w:line="340"/>
      </w:pPr>
      <w:r>
        <w:rPr>
          <w:sz w:val="22"/>
          <w:szCs w:val="22"/>
        </w:rPr>
        <w:t xml:space="preserve">Ces feuilles sont ensuite transmises, généralement en fin de semaine ou de mois, au siège de l'entreprise ;</w:t>
      </w:r>
    </w:p>
    <w:p>
      <w:pPr>
        <w:pStyle w:val="ListParagraph"/>
        <w:numPr>
          <w:ilvl w:val="0"/>
          <w:numId w:val="1"/>
        </w:numPr>
        <w:spacing w:after="120" w:line="340"/>
      </w:pPr>
      <w:r>
        <w:rPr>
          <w:sz w:val="22"/>
          <w:szCs w:val="22"/>
        </w:rPr>
        <w:t xml:space="preserve">Le responsable en charge du suivi ressaisit manuellement, feuille par feuille, l'ensemble des informations dans un fichier Excel de suivi des présences.</w:t>
      </w:r>
    </w:p>
    <w:p>
      <w:pPr>
        <w:spacing w:after="200" w:line="360"/>
        <w:jc w:val="both"/>
      </w:pPr>
      <w:r>
        <w:rPr>
          <w:b w:val="false"/>
          <w:bCs w:val="false"/>
          <w:i w:val="false"/>
          <w:iCs w:val="false"/>
          <w:sz w:val="22"/>
          <w:szCs w:val="22"/>
        </w:rPr>
        <w:t xml:space="preserve">Cette procédure illustre un processus largement dépendant de la manipulation manuelle de documents papier et de la ressaisie répétitive de données déjà écrites une première fois par le responsable de chantier. Ce mode de fonctionnement entraîne une perte de temps considérable, un risque d'erreur de transcription et un manque de visibilité en temps réel sur l'état des présences.</w:t>
      </w:r>
    </w:p>
    <w:p>
      <w:pPr>
        <w:pStyle w:val="Heading2"/>
        <w:spacing w:after="180" w:before="320"/>
      </w:pPr>
      <w:r>
        <w:rPr>
          <w:b/>
          <w:bCs/>
          <w:color w:val="1F4E79"/>
          <w:sz w:val="26"/>
          <w:szCs w:val="26"/>
        </w:rPr>
        <w:t xml:space="preserve">4.2  LES APPORTS DE LA MISE EN PLACE D'UN SYSTEME D'OCR SERONT IDENTIFIES</w:t>
      </w:r>
    </w:p>
    <w:p>
      <w:pPr>
        <w:spacing w:after="200" w:line="360"/>
        <w:jc w:val="both"/>
      </w:pPr>
      <w:r>
        <w:rPr>
          <w:b w:val="false"/>
          <w:bCs w:val="false"/>
          <w:i w:val="false"/>
          <w:iCs w:val="false"/>
          <w:sz w:val="22"/>
          <w:szCs w:val="22"/>
        </w:rPr>
        <w:t xml:space="preserve">Présentée ci-dessous, l'application web développée dans le cadre de ce projet permet de digitaliser automatiquement les feuilles de présence photographiées sur chantier :</w:t>
      </w:r>
    </w:p>
    <w:p>
      <w:pPr>
        <w:pBdr>
          <w:top w:val="dashed" w:color="AAAAAA" w:sz="6"/>
          <w:bottom w:val="dashed" w:color="AAAAAA" w:sz="6"/>
          <w:left w:val="dashed" w:color="AAAAAA" w:sz="6"/>
          <w:right w:val="dashed" w:color="AAAAAA" w:sz="6"/>
        </w:pBdr>
        <w:shd w:fill="F7F7F7" w:val="clear"/>
        <w:spacing w:after="260" w:before="120"/>
        <w:jc w:val="center"/>
      </w:pPr>
      <w:r>
        <w:rPr>
          <w:i/>
          <w:iCs/>
          <w:color w:val="888888"/>
          <w:sz w:val="20"/>
          <w:szCs w:val="20"/>
        </w:rPr>
        <w:t xml:space="preserve">[Emplacement réservé : capture d'écran de la page d'upload de l'application web]</w:t>
      </w:r>
    </w:p>
    <w:p>
      <w:pPr>
        <w:spacing w:after="260" w:before="80"/>
        <w:jc w:val="center"/>
      </w:pPr>
      <w:r>
        <w:rPr>
          <w:b/>
          <w:bCs/>
          <w:color w:val="555555"/>
          <w:sz w:val="18"/>
          <w:szCs w:val="18"/>
        </w:rPr>
        <w:t xml:space="preserve">Figure 7 : Page d'upload de l'application web</w:t>
      </w:r>
    </w:p>
    <w:p>
      <w:pPr>
        <w:spacing w:after="200" w:line="360"/>
        <w:jc w:val="both"/>
      </w:pPr>
      <w:r>
        <w:rPr>
          <w:b w:val="false"/>
          <w:bCs w:val="false"/>
          <w:i w:val="false"/>
          <w:iCs w:val="false"/>
          <w:sz w:val="22"/>
          <w:szCs w:val="22"/>
        </w:rPr>
        <w:t xml:space="preserve">L'utilisateur sélectionne une ou plusieurs photographies de feuilles de présence, puis lance la génération. En retour, l'application propose au téléchargement un fichier Excel contenant les informations extraites pour chaque feuille traitée.</w:t>
      </w:r>
    </w:p>
    <w:p>
      <w:pPr>
        <w:pBdr>
          <w:top w:val="dashed" w:color="AAAAAA" w:sz="6"/>
          <w:bottom w:val="dashed" w:color="AAAAAA" w:sz="6"/>
          <w:left w:val="dashed" w:color="AAAAAA" w:sz="6"/>
          <w:right w:val="dashed" w:color="AAAAAA" w:sz="6"/>
        </w:pBdr>
        <w:shd w:fill="F7F7F7" w:val="clear"/>
        <w:spacing w:after="260" w:before="120"/>
        <w:jc w:val="center"/>
      </w:pPr>
      <w:r>
        <w:rPr>
          <w:i/>
          <w:iCs/>
          <w:color w:val="888888"/>
          <w:sz w:val="20"/>
          <w:szCs w:val="20"/>
        </w:rPr>
        <w:t xml:space="preserve">[Emplacement réservé : capture d'écran d'un résultat de détection YOLO (feuille découpée automatiquement)]</w:t>
      </w:r>
    </w:p>
    <w:p>
      <w:pPr>
        <w:spacing w:after="260" w:before="80"/>
        <w:jc w:val="center"/>
      </w:pPr>
      <w:r>
        <w:rPr>
          <w:b/>
          <w:bCs/>
          <w:color w:val="555555"/>
          <w:sz w:val="18"/>
          <w:szCs w:val="18"/>
        </w:rPr>
        <w:t xml:space="preserve">Figure 5 : Résultat de la détection YOLO (découpe automatique de la feuille)</w:t>
      </w:r>
    </w:p>
    <w:p>
      <w:pPr>
        <w:pBdr>
          <w:top w:val="dashed" w:color="AAAAAA" w:sz="6"/>
          <w:bottom w:val="dashed" w:color="AAAAAA" w:sz="6"/>
          <w:left w:val="dashed" w:color="AAAAAA" w:sz="6"/>
          <w:right w:val="dashed" w:color="AAAAAA" w:sz="6"/>
        </w:pBdr>
        <w:shd w:fill="F7F7F7" w:val="clear"/>
        <w:spacing w:after="260" w:before="120"/>
        <w:jc w:val="center"/>
      </w:pPr>
      <w:r>
        <w:rPr>
          <w:i/>
          <w:iCs/>
          <w:color w:val="888888"/>
          <w:sz w:val="20"/>
          <w:szCs w:val="20"/>
        </w:rPr>
        <w:t xml:space="preserve">[Emplacement réservé : capture d'écran d'une image après prétraitement OCR]</w:t>
      </w:r>
    </w:p>
    <w:p>
      <w:pPr>
        <w:spacing w:after="260" w:before="80"/>
        <w:jc w:val="center"/>
      </w:pPr>
      <w:r>
        <w:rPr>
          <w:b/>
          <w:bCs/>
          <w:color w:val="555555"/>
          <w:sz w:val="18"/>
          <w:szCs w:val="18"/>
        </w:rPr>
        <w:t xml:space="preserve">Figure 6 : Image après prétraitement (niveaux de gris, débruitage, CLAHE)</w:t>
      </w:r>
    </w:p>
    <w:p>
      <w:pPr>
        <w:pBdr>
          <w:top w:val="dashed" w:color="AAAAAA" w:sz="6"/>
          <w:bottom w:val="dashed" w:color="AAAAAA" w:sz="6"/>
          <w:left w:val="dashed" w:color="AAAAAA" w:sz="6"/>
          <w:right w:val="dashed" w:color="AAAAAA" w:sz="6"/>
        </w:pBdr>
        <w:shd w:fill="F7F7F7" w:val="clear"/>
        <w:spacing w:after="260" w:before="120"/>
        <w:jc w:val="center"/>
      </w:pPr>
      <w:r>
        <w:rPr>
          <w:i/>
          <w:iCs/>
          <w:color w:val="888888"/>
          <w:sz w:val="20"/>
          <w:szCs w:val="20"/>
        </w:rPr>
        <w:t xml:space="preserve">[Emplacement réservé : capture d'écran d'un extrait du fichier Excel généré automatiquement]</w:t>
      </w:r>
    </w:p>
    <w:p>
      <w:pPr>
        <w:spacing w:after="260" w:before="80"/>
        <w:jc w:val="center"/>
      </w:pPr>
      <w:r>
        <w:rPr>
          <w:b/>
          <w:bCs/>
          <w:color w:val="555555"/>
          <w:sz w:val="18"/>
          <w:szCs w:val="18"/>
        </w:rPr>
        <w:t xml:space="preserve">Figure 8 : Extrait du fichier Excel généré automatiquement</w:t>
      </w:r>
    </w:p>
    <w:p>
      <w:pPr>
        <w:spacing w:after="200" w:line="360"/>
        <w:jc w:val="both"/>
      </w:pPr>
      <w:r>
        <w:rPr>
          <w:b w:val="false"/>
          <w:bCs w:val="false"/>
          <w:i w:val="false"/>
          <w:iCs w:val="false"/>
          <w:sz w:val="22"/>
          <w:szCs w:val="22"/>
        </w:rPr>
        <w:t xml:space="preserve">Sur le jeu de feuilles de présence testé, le système a permis de supprimer entièrement l'étape de ressaisie manuelle, chaque feuille photographiée donnant lieu à une ligne complète dans le fichier Excel final, avec un temps de traitement de l'ordre de quelques secondes par image sur un poste sans carte graphique dédiée (CPU).</w:t>
      </w:r>
    </w:p>
    <w:p>
      <w:r>
        <w:br w:type="page"/>
      </w:r>
    </w:p>
    <w:p>
      <w:pPr>
        <w:pStyle w:val="Heading1"/>
        <w:spacing w:after="240" w:before="400"/>
      </w:pPr>
      <w:r>
        <w:rPr>
          <w:b/>
          <w:bCs/>
          <w:color w:val="1F4E79"/>
          <w:sz w:val="30"/>
          <w:szCs w:val="30"/>
        </w:rPr>
        <w:t xml:space="preserve">5  DISCUSSIONS ET RECOMMANDATIONS</w:t>
      </w:r>
    </w:p>
    <w:p>
      <w:pPr>
        <w:pStyle w:val="Heading2"/>
        <w:spacing w:after="180" w:before="320"/>
      </w:pPr>
      <w:r>
        <w:rPr>
          <w:b/>
          <w:bCs/>
          <w:color w:val="1F4E79"/>
          <w:sz w:val="26"/>
          <w:szCs w:val="26"/>
        </w:rPr>
        <w:t xml:space="preserve">5.1  DISCUSSIONS</w:t>
      </w:r>
    </w:p>
    <w:p>
      <w:pPr>
        <w:pStyle w:val="Heading3"/>
        <w:spacing w:after="140" w:before="260"/>
      </w:pPr>
      <w:r>
        <w:rPr>
          <w:b/>
          <w:bCs/>
          <w:color w:val="2E75B6"/>
          <w:sz w:val="23"/>
          <w:szCs w:val="23"/>
        </w:rPr>
        <w:t xml:space="preserve">5.1.1  Comparaison entre l'ancienne procédure et le système d'OCR</w:t>
      </w:r>
    </w:p>
    <w:p>
      <w:pPr>
        <w:spacing w:after="200" w:line="360"/>
        <w:jc w:val="both"/>
      </w:pPr>
      <w:r>
        <w:rPr>
          <w:b w:val="false"/>
          <w:bCs w:val="false"/>
          <w:i w:val="false"/>
          <w:iCs w:val="false"/>
          <w:sz w:val="22"/>
          <w:szCs w:val="22"/>
        </w:rPr>
        <w:t xml:space="preserve">La comparaison entre le processus manuel antérieur et le système développé met en évidence un gain de temps significatif : là où la ressaisie manuelle d'une feuille de présence nécessitait plusieurs minutes, la génération automatique du fichier Excel s'effectue désormais en quelques secondes par feuille, sans intervention humaine autre que la prise de photo et l'envoi. Cette automatisation réduit également le risque d'erreur de transcription, puisque l'information est extraite directement à partir de l'écriture d'origine plutôt que retranscrite une seconde fois par une personne tierce.</w:t>
      </w:r>
    </w:p>
    <w:p>
      <w:pPr>
        <w:pStyle w:val="Heading3"/>
        <w:spacing w:after="140" w:before="260"/>
      </w:pPr>
      <w:r>
        <w:rPr>
          <w:b/>
          <w:bCs/>
          <w:color w:val="2E75B6"/>
          <w:sz w:val="23"/>
          <w:szCs w:val="23"/>
        </w:rPr>
        <w:t xml:space="preserve">5.1.2  Limites observées</w:t>
      </w:r>
    </w:p>
    <w:p>
      <w:pPr>
        <w:spacing w:after="200" w:line="360"/>
        <w:jc w:val="both"/>
      </w:pPr>
      <w:r>
        <w:rPr>
          <w:b w:val="false"/>
          <w:bCs w:val="false"/>
          <w:i w:val="false"/>
          <w:iCs w:val="false"/>
          <w:sz w:val="22"/>
          <w:szCs w:val="22"/>
        </w:rPr>
        <w:t xml:space="preserve">Plusieurs limites ont toutefois été constatées au cours des tests. La qualité de la reconnaissance dépend fortement de la lisibilité de l'écriture manuscrite du responsable de chantier, ainsi que des conditions de prise de vue (éclairage, angle, netteté). Le modèle de détection YOLO, entraîné sur un nombre restreint d'images annotées, peut également manquer de précision face à des feuilles présentées dans des conditions inhabituelles. Enfin, la logique d'extraction des champs, fondée sur des heuristiques de position relative entre les textes détectés, reste sensible aux erreurs de l'OCR : si une étiquette (« Nom :», « Matricule :») n'est pas correctement reconnue, le champ correspondant peut être mal extrait, d'où l'intérêt de conserver systématiquement le texte brut dans le fichier Excel afin de permettre une vérification manuelle rapide.</w:t>
      </w:r>
    </w:p>
    <w:p>
      <w:pPr>
        <w:pStyle w:val="Heading3"/>
        <w:spacing w:after="140" w:before="260"/>
      </w:pPr>
      <w:r>
        <w:rPr>
          <w:b/>
          <w:bCs/>
          <w:color w:val="2E75B6"/>
          <w:sz w:val="23"/>
          <w:szCs w:val="23"/>
        </w:rPr>
        <w:t xml:space="preserve">5.1.3  Apports pour le groupe OTI</w:t>
      </w:r>
    </w:p>
    <w:p>
      <w:pPr>
        <w:spacing w:after="200" w:line="360"/>
        <w:jc w:val="both"/>
      </w:pPr>
      <w:r>
        <w:rPr>
          <w:b w:val="false"/>
          <w:bCs w:val="false"/>
          <w:i w:val="false"/>
          <w:iCs w:val="false"/>
          <w:sz w:val="22"/>
          <w:szCs w:val="22"/>
        </w:rPr>
        <w:t xml:space="preserve">Malgré ces limites, le système développé constitue une avancée notable pour le groupe OTI. Il permet de recentrer le temps du responsable du suivi des présences sur des tâches de vérification et de contrôle plutôt que sur la ressaisie, tout en conservant une traçabilité complète grâce à la conservation de l'image source et du texte brut associés à chaque ligne du fichier généré. Cette centralisation des données facilite par ailleurs leur exploitation ultérieure, par exemple pour un rapprochement avec d'autres outils de gestion déjà utilisés par l'entreprise.</w:t>
      </w:r>
    </w:p>
    <w:p>
      <w:pPr>
        <w:pStyle w:val="Heading2"/>
        <w:spacing w:after="180" w:before="320"/>
      </w:pPr>
      <w:r>
        <w:rPr>
          <w:b/>
          <w:bCs/>
          <w:color w:val="1F4E79"/>
          <w:sz w:val="26"/>
          <w:szCs w:val="26"/>
        </w:rPr>
        <w:t xml:space="preserve">5.2  RECOMMANDATIONS</w:t>
      </w:r>
    </w:p>
    <w:p>
      <w:pPr>
        <w:spacing w:after="200" w:line="360"/>
        <w:jc w:val="both"/>
      </w:pPr>
      <w:r>
        <w:rPr>
          <w:b w:val="false"/>
          <w:bCs w:val="false"/>
          <w:i w:val="false"/>
          <w:iCs w:val="false"/>
          <w:sz w:val="22"/>
          <w:szCs w:val="22"/>
        </w:rPr>
        <w:t xml:space="preserve">Afin d'assurer la fiabilité et la pérennité du système mis en place, les recommandations suivantes peuvent être formulées :</w:t>
      </w:r>
    </w:p>
    <w:p>
      <w:pPr>
        <w:pStyle w:val="ListParagraph"/>
        <w:numPr>
          <w:ilvl w:val="0"/>
          <w:numId w:val="1"/>
        </w:numPr>
        <w:spacing w:after="120" w:line="340"/>
      </w:pPr>
      <w:r>
        <w:rPr>
          <w:sz w:val="22"/>
          <w:szCs w:val="22"/>
        </w:rPr>
        <w:t xml:space="preserve">Enrichissement du jeu de données d'entraînement : annoter un plus grand nombre de feuilles de présence, dans des conditions de prise de vue variées, afin d'améliorer la robustesse du modèle de détection YOLO ;</w:t>
      </w:r>
    </w:p>
    <w:p>
      <w:pPr>
        <w:pStyle w:val="ListParagraph"/>
        <w:numPr>
          <w:ilvl w:val="0"/>
          <w:numId w:val="1"/>
        </w:numPr>
        <w:spacing w:after="120" w:line="340"/>
      </w:pPr>
      <w:r>
        <w:rPr>
          <w:sz w:val="22"/>
          <w:szCs w:val="22"/>
        </w:rPr>
        <w:t xml:space="preserve">Ajout d'une étape de validation manuelle : proposer, dans l'interface web, un aperçu des champs extraits avant la génération finale du fichier Excel, permettant à l'utilisateur de corriger une éventuelle erreur de lecture ;</w:t>
      </w:r>
    </w:p>
    <w:p>
      <w:pPr>
        <w:pStyle w:val="ListParagraph"/>
        <w:numPr>
          <w:ilvl w:val="0"/>
          <w:numId w:val="1"/>
        </w:numPr>
        <w:spacing w:after="120" w:line="340"/>
      </w:pPr>
      <w:r>
        <w:rPr>
          <w:sz w:val="22"/>
          <w:szCs w:val="22"/>
        </w:rPr>
        <w:t xml:space="preserve">Gestion des rôles et de l'authentification : mettre en place des comptes utilisateurs afin de restreindre l'accès à l'application et de tracer qui a généré quel fichier ;</w:t>
      </w:r>
    </w:p>
    <w:p>
      <w:pPr>
        <w:pStyle w:val="ListParagraph"/>
        <w:numPr>
          <w:ilvl w:val="0"/>
          <w:numId w:val="1"/>
        </w:numPr>
        <w:spacing w:after="120" w:line="340"/>
      </w:pPr>
      <w:r>
        <w:rPr>
          <w:sz w:val="22"/>
          <w:szCs w:val="22"/>
        </w:rPr>
        <w:t xml:space="preserve">Sauvegarde et sécurité des données : mettre en place une conservation centralisée et sécurisée des fichiers Excel générés et des photographies sources ;</w:t>
      </w:r>
    </w:p>
    <w:p>
      <w:pPr>
        <w:pStyle w:val="ListParagraph"/>
        <w:numPr>
          <w:ilvl w:val="0"/>
          <w:numId w:val="1"/>
        </w:numPr>
        <w:spacing w:after="120" w:line="340"/>
      </w:pPr>
      <w:r>
        <w:rPr>
          <w:sz w:val="22"/>
          <w:szCs w:val="22"/>
        </w:rPr>
        <w:t xml:space="preserve">Formation des utilisateurs de chantier : accompagner les responsables de chantier dans la prise de photographies de bonne qualité (cadrage, éclairage), ce qui améliore directement la fiabilité de la reconnaissance ;</w:t>
      </w:r>
    </w:p>
    <w:p>
      <w:pPr>
        <w:pStyle w:val="ListParagraph"/>
        <w:numPr>
          <w:ilvl w:val="0"/>
          <w:numId w:val="1"/>
        </w:numPr>
        <w:spacing w:after="120" w:line="340"/>
      </w:pPr>
      <w:r>
        <w:rPr>
          <w:sz w:val="22"/>
          <w:szCs w:val="22"/>
        </w:rPr>
        <w:t xml:space="preserve">Intégration avec les autres outils de gestion de l'entreprise, afin de centraliser les données de présence avec les autres processus déjà digitalisés au sein du groupe.</w:t>
      </w:r>
    </w:p>
    <w:p>
      <w:r>
        <w:br w:type="page"/>
      </w:r>
    </w:p>
    <w:p>
      <w:pPr>
        <w:pStyle w:val="Heading1"/>
        <w:spacing w:after="240" w:before="400"/>
      </w:pPr>
      <w:r>
        <w:rPr>
          <w:b/>
          <w:bCs/>
          <w:color w:val="1F4E79"/>
          <w:sz w:val="30"/>
          <w:szCs w:val="30"/>
        </w:rPr>
        <w:t xml:space="preserve">CONCLUSION</w:t>
      </w:r>
    </w:p>
    <w:p>
      <w:pPr>
        <w:spacing w:after="200" w:line="360"/>
        <w:jc w:val="both"/>
      </w:pPr>
      <w:r>
        <w:rPr>
          <w:b w:val="false"/>
          <w:bCs w:val="false"/>
          <w:i w:val="false"/>
          <w:iCs w:val="false"/>
          <w:sz w:val="22"/>
          <w:szCs w:val="22"/>
        </w:rPr>
        <w:t xml:space="preserve">Au terme de ce travail, il ressort que la digitalisation des processus administratifs, et en particulier de la gestion des présences sur chantier, constitue un levier stratégique pour les entreprises du secteur des ouvrages et travaux industriels, à l'instar du groupe OTI. L'étude menée dans le cadre de ce mémoire avait pour objectif principal la conception et la mise en place d'un système de reconnaissance optique de caractères permettant d'automatiser la lecture des feuilles de présence papier et de supprimer l'étape de ressaisie manuelle.</w:t>
      </w:r>
    </w:p>
    <w:p>
      <w:pPr>
        <w:spacing w:after="200" w:line="360"/>
        <w:jc w:val="both"/>
      </w:pPr>
      <w:r>
        <w:rPr>
          <w:b w:val="false"/>
          <w:bCs w:val="false"/>
          <w:i w:val="false"/>
          <w:iCs w:val="false"/>
          <w:sz w:val="22"/>
          <w:szCs w:val="22"/>
        </w:rPr>
        <w:t xml:space="preserve">L'analyse de l'existant a permis de mettre en évidence plusieurs insuffisances dans la procédure antérieure : la dépendance à des feuilles de présence papier, leur transmission manuelle au siège, et leur ressaisie répétitive dans des fichiers Excel. Ces méthodes, bien qu'ancrées dans les habitudes de l'entreprise, présentaient des limites en termes de rapidité, de fiabilité et de traçabilité des informations.</w:t>
      </w:r>
    </w:p>
    <w:p>
      <w:pPr>
        <w:spacing w:after="200" w:line="360"/>
        <w:jc w:val="both"/>
      </w:pPr>
      <w:r>
        <w:rPr>
          <w:b w:val="false"/>
          <w:bCs w:val="false"/>
          <w:i w:val="false"/>
          <w:iCs w:val="false"/>
          <w:sz w:val="22"/>
          <w:szCs w:val="22"/>
        </w:rPr>
        <w:t xml:space="preserve">La mise en place du système d'OCR, combinant détection automatique de la feuille par un modèle YOLO, prétraitement d'image et reconnaissance de caractères avec EasyOCR, a permis d'apporter une solution concrète à ces problématiques. Grâce à une interface web simple, l'outil développé permet à tout utilisateur de chantier de photographier une feuille de présence et d'obtenir automatiquement un fichier Excel exploitable, réduisant ainsi la charge de ressaisie et les risques d'erreur associés.</w:t>
      </w:r>
    </w:p>
    <w:p>
      <w:pPr>
        <w:spacing w:after="200" w:line="360"/>
        <w:jc w:val="both"/>
      </w:pPr>
      <w:r>
        <w:rPr>
          <w:b w:val="false"/>
          <w:bCs w:val="false"/>
          <w:i w:val="false"/>
          <w:iCs w:val="false"/>
          <w:sz w:val="22"/>
          <w:szCs w:val="22"/>
        </w:rPr>
        <w:t xml:space="preserve">En conclusion, on peut dire que le développement de ce système d'OCR pour la gestion des présences sur chantier constitue une première étape réussie vers la digitalisation de ce processus. Cependant, ne serait-il pas pertinent d'envisager, à terme, une validation semi-automatique des champs extraits directement depuis l'interface web, ou encore une intégration complète avec les autres outils de gestion déjà déployés au sein du groupe OTI ?</w:t>
      </w:r>
    </w:p>
    <w:p>
      <w:r>
        <w:br w:type="page"/>
      </w:r>
    </w:p>
    <w:p>
      <w:pPr>
        <w:pStyle w:val="Heading1"/>
        <w:spacing w:after="240" w:before="400"/>
      </w:pPr>
      <w:r>
        <w:rPr>
          <w:b/>
          <w:bCs/>
          <w:color w:val="1F4E79"/>
          <w:sz w:val="30"/>
          <w:szCs w:val="30"/>
        </w:rPr>
        <w:t xml:space="preserve">BIBLIOGRAPHIE</w:t>
      </w:r>
    </w:p>
    <w:p>
      <w:pPr>
        <w:pBdr>
          <w:top w:val="dashed" w:color="AAAAAA" w:sz="6"/>
          <w:bottom w:val="dashed" w:color="AAAAAA" w:sz="6"/>
          <w:left w:val="dashed" w:color="AAAAAA" w:sz="6"/>
          <w:right w:val="dashed" w:color="AAAAAA" w:sz="6"/>
        </w:pBdr>
        <w:shd w:fill="F7F7F7" w:val="clear"/>
        <w:spacing w:after="260" w:before="120"/>
        <w:jc w:val="center"/>
      </w:pPr>
      <w:r>
        <w:rPr>
          <w:i/>
          <w:iCs/>
          <w:color w:val="888888"/>
          <w:sz w:val="20"/>
          <w:szCs w:val="20"/>
        </w:rPr>
        <w:t xml:space="preserve">[À compléter avec les ouvrages, articles académiques ou mémoires que vous avez effectivement consultés durant votre recherche, au format : Auteur, A. (Année). Titre. Éditeur/Revue.]</w:t>
      </w:r>
    </w:p>
    <w:p>
      <w:r>
        <w:br w:type="page"/>
      </w:r>
    </w:p>
    <w:p>
      <w:pPr>
        <w:pStyle w:val="Heading1"/>
        <w:spacing w:after="240" w:before="400"/>
      </w:pPr>
      <w:r>
        <w:rPr>
          <w:b/>
          <w:bCs/>
          <w:color w:val="1F4E79"/>
          <w:sz w:val="30"/>
          <w:szCs w:val="30"/>
        </w:rPr>
        <w:t xml:space="preserve">WEBOGRAPHIE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600"/>
        <w:gridCol w:w="3400"/>
      </w:tblGrid>
      <w:tr>
        <w:tc>
          <w:tcPr>
            <w:tcW w:type="dxa" w:w="5600"/>
            <w:shd w:fill="1F4E79" w:val="clear"/>
            <w:tcMar>
              <w:top w:type="dxa" w:w="80"/>
              <w:left w:type="dxa" w:w="120"/>
              <w:bottom w:type="dxa" w:w="80"/>
              <w:right w:type="dxa" w:w="120"/>
            </w:tcMar>
            <w:vAlign w:val="center"/>
          </w:tcPr>
          <w:p>
            <w:r>
              <w:rPr>
                <w:b/>
                <w:bCs/>
                <w:color w:val="FFFFFF"/>
                <w:sz w:val="20"/>
                <w:szCs w:val="20"/>
              </w:rPr>
              <w:t xml:space="preserve">Site</w:t>
            </w:r>
          </w:p>
        </w:tc>
        <w:tc>
          <w:tcPr>
            <w:tcW w:type="dxa" w:w="3400"/>
            <w:shd w:fill="1F4E79" w:val="clear"/>
            <w:tcMar>
              <w:top w:type="dxa" w:w="80"/>
              <w:left w:type="dxa" w:w="120"/>
              <w:bottom w:type="dxa" w:w="80"/>
              <w:right w:type="dxa" w:w="120"/>
            </w:tcMar>
            <w:vAlign w:val="center"/>
          </w:tcPr>
          <w:p>
            <w:r>
              <w:rPr>
                <w:b/>
                <w:bCs/>
                <w:color w:val="FFFFFF"/>
                <w:sz w:val="20"/>
                <w:szCs w:val="20"/>
              </w:rPr>
              <w:t xml:space="preserve">Date de consultation</w:t>
            </w:r>
          </w:p>
        </w:tc>
      </w:tr>
      <w:tr>
        <w:tc>
          <w:tcPr>
            <w:tcW w:type="dxa" w:w="5600"/>
            <w:tcMar>
              <w:top w:type="dxa" w:w="80"/>
              <w:left w:type="dxa" w:w="120"/>
              <w:bottom w:type="dxa" w:w="80"/>
              <w:right w:type="dxa" w:w="120"/>
            </w:tcMar>
            <w:vAlign w:val="center"/>
          </w:tcPr>
          <w:p>
            <w:r>
              <w:rPr>
                <w:b w:val="false"/>
                <w:bCs w:val="false"/>
                <w:color w:val="000000"/>
                <w:sz w:val="20"/>
                <w:szCs w:val="20"/>
              </w:rPr>
              <w:t xml:space="preserve">https://docs.ultralytics.com/</w:t>
            </w:r>
          </w:p>
        </w:tc>
        <w:tc>
          <w:tcPr>
            <w:tcW w:type="dxa" w:w="3400"/>
            <w:tcMar>
              <w:top w:type="dxa" w:w="80"/>
              <w:left w:type="dxa" w:w="120"/>
              <w:bottom w:type="dxa" w:w="80"/>
              <w:right w:type="dxa" w:w="120"/>
            </w:tcMar>
            <w:vAlign w:val="center"/>
          </w:tcPr>
          <w:p>
            <w:r>
              <w:rPr>
                <w:b w:val="false"/>
                <w:bCs w:val="false"/>
                <w:color w:val="000000"/>
                <w:sz w:val="20"/>
                <w:szCs w:val="20"/>
              </w:rPr>
              <w:t xml:space="preserve">[À compléter]</w:t>
            </w:r>
          </w:p>
        </w:tc>
      </w:tr>
      <w:tr>
        <w:tc>
          <w:tcPr>
            <w:tcW w:type="dxa" w:w="5600"/>
            <w:tcMar>
              <w:top w:type="dxa" w:w="80"/>
              <w:left w:type="dxa" w:w="120"/>
              <w:bottom w:type="dxa" w:w="80"/>
              <w:right w:type="dxa" w:w="120"/>
            </w:tcMar>
            <w:vAlign w:val="center"/>
          </w:tcPr>
          <w:p>
            <w:r>
              <w:rPr>
                <w:b w:val="false"/>
                <w:bCs w:val="false"/>
                <w:color w:val="000000"/>
                <w:sz w:val="20"/>
                <w:szCs w:val="20"/>
              </w:rPr>
              <w:t xml:space="preserve">https://github.com/JaidedAI/EasyOCR</w:t>
            </w:r>
          </w:p>
        </w:tc>
        <w:tc>
          <w:tcPr>
            <w:tcW w:type="dxa" w:w="3400"/>
            <w:tcMar>
              <w:top w:type="dxa" w:w="80"/>
              <w:left w:type="dxa" w:w="120"/>
              <w:bottom w:type="dxa" w:w="80"/>
              <w:right w:type="dxa" w:w="120"/>
            </w:tcMar>
            <w:vAlign w:val="center"/>
          </w:tcPr>
          <w:p>
            <w:r>
              <w:rPr>
                <w:b w:val="false"/>
                <w:bCs w:val="false"/>
                <w:color w:val="000000"/>
                <w:sz w:val="20"/>
                <w:szCs w:val="20"/>
              </w:rPr>
              <w:t xml:space="preserve">[À compléter]</w:t>
            </w:r>
          </w:p>
        </w:tc>
      </w:tr>
      <w:tr>
        <w:tc>
          <w:tcPr>
            <w:tcW w:type="dxa" w:w="5600"/>
            <w:tcMar>
              <w:top w:type="dxa" w:w="80"/>
              <w:left w:type="dxa" w:w="120"/>
              <w:bottom w:type="dxa" w:w="80"/>
              <w:right w:type="dxa" w:w="120"/>
            </w:tcMar>
            <w:vAlign w:val="center"/>
          </w:tcPr>
          <w:p>
            <w:r>
              <w:rPr>
                <w:b w:val="false"/>
                <w:bCs w:val="false"/>
                <w:color w:val="000000"/>
                <w:sz w:val="20"/>
                <w:szCs w:val="20"/>
              </w:rPr>
              <w:t xml:space="preserve">https://github.com/tesseract-ocr/tesseract</w:t>
            </w:r>
          </w:p>
        </w:tc>
        <w:tc>
          <w:tcPr>
            <w:tcW w:type="dxa" w:w="3400"/>
            <w:tcMar>
              <w:top w:type="dxa" w:w="80"/>
              <w:left w:type="dxa" w:w="120"/>
              <w:bottom w:type="dxa" w:w="80"/>
              <w:right w:type="dxa" w:w="120"/>
            </w:tcMar>
            <w:vAlign w:val="center"/>
          </w:tcPr>
          <w:p>
            <w:r>
              <w:rPr>
                <w:b w:val="false"/>
                <w:bCs w:val="false"/>
                <w:color w:val="000000"/>
                <w:sz w:val="20"/>
                <w:szCs w:val="20"/>
              </w:rPr>
              <w:t xml:space="preserve">[À compléter]</w:t>
            </w:r>
          </w:p>
        </w:tc>
      </w:tr>
      <w:tr>
        <w:tc>
          <w:tcPr>
            <w:tcW w:type="dxa" w:w="5600"/>
            <w:tcMar>
              <w:top w:type="dxa" w:w="80"/>
              <w:left w:type="dxa" w:w="120"/>
              <w:bottom w:type="dxa" w:w="80"/>
              <w:right w:type="dxa" w:w="120"/>
            </w:tcMar>
            <w:vAlign w:val="center"/>
          </w:tcPr>
          <w:p>
            <w:r>
              <w:rPr>
                <w:b w:val="false"/>
                <w:bCs w:val="false"/>
                <w:color w:val="000000"/>
                <w:sz w:val="20"/>
                <w:szCs w:val="20"/>
              </w:rPr>
              <w:t xml:space="preserve">https://docs.opencv.org/</w:t>
            </w:r>
          </w:p>
        </w:tc>
        <w:tc>
          <w:tcPr>
            <w:tcW w:type="dxa" w:w="3400"/>
            <w:tcMar>
              <w:top w:type="dxa" w:w="80"/>
              <w:left w:type="dxa" w:w="120"/>
              <w:bottom w:type="dxa" w:w="80"/>
              <w:right w:type="dxa" w:w="120"/>
            </w:tcMar>
            <w:vAlign w:val="center"/>
          </w:tcPr>
          <w:p>
            <w:r>
              <w:rPr>
                <w:b w:val="false"/>
                <w:bCs w:val="false"/>
                <w:color w:val="000000"/>
                <w:sz w:val="20"/>
                <w:szCs w:val="20"/>
              </w:rPr>
              <w:t xml:space="preserve">[À compléter]</w:t>
            </w:r>
          </w:p>
        </w:tc>
      </w:tr>
      <w:tr>
        <w:tc>
          <w:tcPr>
            <w:tcW w:type="dxa" w:w="5600"/>
            <w:tcMar>
              <w:top w:type="dxa" w:w="80"/>
              <w:left w:type="dxa" w:w="120"/>
              <w:bottom w:type="dxa" w:w="80"/>
              <w:right w:type="dxa" w:w="120"/>
            </w:tcMar>
            <w:vAlign w:val="center"/>
          </w:tcPr>
          <w:p>
            <w:r>
              <w:rPr>
                <w:b w:val="false"/>
                <w:bCs w:val="false"/>
                <w:color w:val="000000"/>
                <w:sz w:val="20"/>
                <w:szCs w:val="20"/>
              </w:rPr>
              <w:t xml:space="preserve">https://flask.palletsprojects.com/</w:t>
            </w:r>
          </w:p>
        </w:tc>
        <w:tc>
          <w:tcPr>
            <w:tcW w:type="dxa" w:w="3400"/>
            <w:tcMar>
              <w:top w:type="dxa" w:w="80"/>
              <w:left w:type="dxa" w:w="120"/>
              <w:bottom w:type="dxa" w:w="80"/>
              <w:right w:type="dxa" w:w="120"/>
            </w:tcMar>
            <w:vAlign w:val="center"/>
          </w:tcPr>
          <w:p>
            <w:r>
              <w:rPr>
                <w:b w:val="false"/>
                <w:bCs w:val="false"/>
                <w:color w:val="000000"/>
                <w:sz w:val="20"/>
                <w:szCs w:val="20"/>
              </w:rPr>
              <w:t xml:space="preserve">[À compléter]</w:t>
            </w:r>
          </w:p>
        </w:tc>
      </w:tr>
      <w:tr>
        <w:tc>
          <w:tcPr>
            <w:tcW w:type="dxa" w:w="5600"/>
            <w:tcMar>
              <w:top w:type="dxa" w:w="80"/>
              <w:left w:type="dxa" w:w="120"/>
              <w:bottom w:type="dxa" w:w="80"/>
              <w:right w:type="dxa" w:w="120"/>
            </w:tcMar>
            <w:vAlign w:val="center"/>
          </w:tcPr>
          <w:p>
            <w:r>
              <w:rPr>
                <w:b w:val="false"/>
                <w:bCs w:val="false"/>
                <w:color w:val="000000"/>
                <w:sz w:val="20"/>
                <w:szCs w:val="20"/>
              </w:rPr>
              <w:t xml:space="preserve">https://pytorch.org/</w:t>
            </w:r>
          </w:p>
        </w:tc>
        <w:tc>
          <w:tcPr>
            <w:tcW w:type="dxa" w:w="3400"/>
            <w:tcMar>
              <w:top w:type="dxa" w:w="80"/>
              <w:left w:type="dxa" w:w="120"/>
              <w:bottom w:type="dxa" w:w="80"/>
              <w:right w:type="dxa" w:w="120"/>
            </w:tcMar>
            <w:vAlign w:val="center"/>
          </w:tcPr>
          <w:p>
            <w:r>
              <w:rPr>
                <w:b w:val="false"/>
                <w:bCs w:val="false"/>
                <w:color w:val="000000"/>
                <w:sz w:val="20"/>
                <w:szCs w:val="20"/>
              </w:rPr>
              <w:t xml:space="preserve">[À compléter]</w:t>
            </w:r>
          </w:p>
        </w:tc>
      </w:tr>
      <w:tr>
        <w:tc>
          <w:tcPr>
            <w:tcW w:type="dxa" w:w="5600"/>
            <w:tcMar>
              <w:top w:type="dxa" w:w="80"/>
              <w:left w:type="dxa" w:w="120"/>
              <w:bottom w:type="dxa" w:w="80"/>
              <w:right w:type="dxa" w:w="120"/>
            </w:tcMar>
            <w:vAlign w:val="center"/>
          </w:tcPr>
          <w:p>
            <w:r>
              <w:rPr>
                <w:b w:val="false"/>
                <w:bCs w:val="false"/>
                <w:color w:val="000000"/>
                <w:sz w:val="20"/>
                <w:szCs w:val="20"/>
              </w:rPr>
              <w:t xml:space="preserve">https://github.com/HumanSignal/labelImg</w:t>
            </w:r>
          </w:p>
        </w:tc>
        <w:tc>
          <w:tcPr>
            <w:tcW w:type="dxa" w:w="3400"/>
            <w:tcMar>
              <w:top w:type="dxa" w:w="80"/>
              <w:left w:type="dxa" w:w="120"/>
              <w:bottom w:type="dxa" w:w="80"/>
              <w:right w:type="dxa" w:w="120"/>
            </w:tcMar>
            <w:vAlign w:val="center"/>
          </w:tcPr>
          <w:p>
            <w:r>
              <w:rPr>
                <w:b w:val="false"/>
                <w:bCs w:val="false"/>
                <w:color w:val="000000"/>
                <w:sz w:val="20"/>
                <w:szCs w:val="20"/>
              </w:rPr>
              <w:t xml:space="preserve">[À compléter]</w:t>
            </w:r>
          </w:p>
        </w:tc>
      </w:tr>
    </w:tbl>
    <w:p>
      <w:pPr>
        <w:spacing w:after="260" w:before="80"/>
        <w:jc w:val="center"/>
      </w:pPr>
      <w:r>
        <w:rPr>
          <w:b/>
          <w:bCs/>
          <w:color w:val="555555"/>
          <w:sz w:val="18"/>
          <w:szCs w:val="18"/>
        </w:rPr>
        <w:t xml:space="preserve">Tableau 4 : Webographie</w:t>
      </w:r>
    </w:p>
    <w:p>
      <w:r>
        <w:br w:type="page"/>
      </w:r>
    </w:p>
    <w:p>
      <w:pPr>
        <w:pStyle w:val="Heading1"/>
        <w:spacing w:after="240" w:before="400"/>
      </w:pPr>
      <w:r>
        <w:rPr>
          <w:b/>
          <w:bCs/>
          <w:color w:val="1F4E79"/>
          <w:sz w:val="30"/>
          <w:szCs w:val="30"/>
        </w:rPr>
        <w:t xml:space="preserve">LISTE DES ANNEXES</w:t>
      </w:r>
    </w:p>
    <w:p>
      <w:pPr>
        <w:spacing w:after="200" w:line="360"/>
        <w:jc w:val="left"/>
      </w:pPr>
      <w:r>
        <w:rPr>
          <w:b w:val="false"/>
          <w:bCs w:val="false"/>
          <w:i w:val="false"/>
          <w:iCs w:val="false"/>
          <w:sz w:val="22"/>
          <w:szCs w:val="22"/>
        </w:rPr>
        <w:t xml:space="preserve">Annexe 1 : Table des matières</w:t>
      </w:r>
    </w:p>
    <w:p>
      <w:pPr>
        <w:spacing w:after="200" w:line="360"/>
        <w:jc w:val="left"/>
      </w:pPr>
      <w:r>
        <w:rPr>
          <w:b w:val="false"/>
          <w:bCs w:val="false"/>
          <w:i w:val="false"/>
          <w:iCs w:val="false"/>
          <w:sz w:val="22"/>
          <w:szCs w:val="22"/>
        </w:rPr>
        <w:t xml:space="preserve">Annexe 2 : Extrait du code d'extraction des champs (ocr_to_excel_separated.py)</w:t>
      </w:r>
    </w:p>
    <w:p>
      <w:r>
        <w:br w:type="page"/>
      </w:r>
    </w:p>
    <w:p>
      <w:pPr>
        <w:pStyle w:val="Heading1"/>
        <w:spacing w:after="240" w:before="400"/>
      </w:pPr>
      <w:r>
        <w:rPr>
          <w:b/>
          <w:bCs/>
          <w:color w:val="1F4E79"/>
          <w:sz w:val="30"/>
          <w:szCs w:val="30"/>
        </w:rPr>
        <w:t xml:space="preserve">ANNEXES</w:t>
      </w:r>
    </w:p>
    <w:p>
      <w:pPr>
        <w:pStyle w:val="Heading2"/>
        <w:spacing w:after="180" w:before="320"/>
      </w:pPr>
      <w:r>
        <w:rPr>
          <w:b/>
          <w:bCs/>
          <w:color w:val="1F4E79"/>
          <w:sz w:val="26"/>
          <w:szCs w:val="26"/>
        </w:rPr>
        <w:t xml:space="preserve">ANNEXE 1 : TABLE DES MATIERES</w:t>
      </w:r>
    </w:p>
    <w:p>
      <w:pPr>
        <w:spacing w:after="200" w:line="360"/>
        <w:jc w:val="both"/>
      </w:pPr>
      <w:r>
        <w:rPr>
          <w:b w:val="false"/>
          <w:bCs w:val="false"/>
          <w:i/>
          <w:iCs/>
          <w:sz w:val="22"/>
          <w:szCs w:val="22"/>
        </w:rPr>
        <w:t xml:space="preserve">(Clic droit sur la zone ci-dessous dans Word → « Mettre à jour les champs » → « Mettre à jour toute la table » pour faire apparaître automatiquement les numéros de page.)</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2"/>
        <w:spacing w:after="180" w:before="320"/>
      </w:pPr>
      <w:r>
        <w:rPr>
          <w:b/>
          <w:bCs/>
          <w:color w:val="1F4E79"/>
          <w:sz w:val="26"/>
          <w:szCs w:val="26"/>
        </w:rPr>
        <w:t xml:space="preserve">ANNEXE 2 : EXTRAIT DU CODE D'EXTRACTION DES CHAMPS</w:t>
      </w:r>
    </w:p>
    <w:p>
      <w:pPr>
        <w:spacing w:after="200" w:line="360"/>
        <w:jc w:val="both"/>
      </w:pPr>
      <w:r>
        <w:rPr>
          <w:b w:val="false"/>
          <w:bCs w:val="false"/>
          <w:i w:val="false"/>
          <w:iCs w:val="false"/>
          <w:sz w:val="22"/>
          <w:szCs w:val="22"/>
        </w:rPr>
        <w:t xml:space="preserve">Extrait de la fonction extract_matricule() du module ocr_to_excel_separated.py, illustrant la logique de recherche autour de l'étiquette « Matricule » puis le mécanisme de repli :</w:t>
      </w:r>
    </w:p>
    <w:p>
      <w:pPr>
        <w:shd w:fill="F5F5F5" w:val="clear"/>
        <w:spacing w:after="300" w:before="120"/>
      </w:pPr>
      <w:r>
        <w:rPr>
          <w:rFonts w:ascii="Consolas" w:cs="Consolas" w:eastAsia="Consolas" w:hAnsi="Consolas"/>
          <w:sz w:val="18"/>
          <w:szCs w:val="18"/>
        </w:rPr>
        <w:t xml:space="preserve">def extract_matricule(texts):
    cleaned = [clean_value(t) for t in texts]
    for i, text in enumerate(cleaned):
        if normalize_label(text) == "matricule":
            for j in range(i + 1, min(len(cleaned), i + 4)):
                candidate = clean_value(cleaned[j])
                if is_matricule(candidate):
                    return candidate
            for j in range(i - 1, max(-1, i - 4), -1):
                candidate = clean_value(cleaned[j])
                if is_matricule(candidate):
                    return candidate
    for text in cleaned:
        if is_matricule(text):
            return text
    return ""</w:t>
      </w:r>
    </w:p>
    <w:sectPr>
      <w:headerReference w:type="default" r:id="rId7"/>
      <w:footerReference w:type="default" r:id="rId8"/>
      <w:pgSz w:w="11906" w:h="16838" w:orient="portrait"/>
      <w:pgMar w:top="1134" w:right="1134" w:bottom="1134"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8"/>
        <w:szCs w:val="18"/>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53aafa5b8feec388d75cdbe9626451fa5c8484b.png"/><Relationship Id="rId10" Type="http://schemas.openxmlformats.org/officeDocument/2006/relationships/image" Target="media/34d3fbd367f7aee86cab8d2d4b1c3bad48bd160a.png"/><Relationship Id="rId11" Type="http://schemas.openxmlformats.org/officeDocument/2006/relationships/image" Target="media/c8375e35f1930fa908a43301c15ac3b1513d2e6a.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Développement d'un système d'OCR pour la gestion des présences sur chantier</dc:title>
  <dc:creator>Mémoire</dc:creator>
  <cp:lastModifiedBy>Un-named</cp:lastModifiedBy>
  <cp:revision>1</cp:revision>
  <dcterms:created xsi:type="dcterms:W3CDTF">2026-09-14T07:08:00.326Z</dcterms:created>
  <dcterms:modified xsi:type="dcterms:W3CDTF">2026-09-14T07:08:00.336Z</dcterms:modified>
</cp:coreProperties>
</file>

<file path=docProps/custom.xml><?xml version="1.0" encoding="utf-8"?>
<Properties xmlns="http://schemas.openxmlformats.org/officeDocument/2006/custom-properties" xmlns:vt="http://schemas.openxmlformats.org/officeDocument/2006/docPropsVTypes"/>
</file>