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4489AF" w14:textId="77777777" w:rsidR="00EE11AA" w:rsidRPr="00B95775" w:rsidRDefault="00EE11AA">
      <w:pPr>
        <w:spacing w:after="240"/>
        <w:rPr>
          <w:rFonts w:ascii="KaiTi" w:eastAsia="KaiTi" w:hAnsi="KaiTi"/>
        </w:rPr>
      </w:pPr>
    </w:p>
    <w:p w14:paraId="7962E200" w14:textId="77777777" w:rsidR="00EE11AA" w:rsidRPr="00B95775" w:rsidRDefault="00000000">
      <w:pPr>
        <w:spacing w:after="80"/>
        <w:rPr>
          <w:rFonts w:ascii="KaiTi" w:eastAsia="KaiTi" w:hAnsi="KaiTi"/>
          <w:lang w:eastAsia="zh-CN"/>
        </w:rPr>
      </w:pPr>
      <w:r w:rsidRPr="00B95775">
        <w:rPr>
          <w:rFonts w:ascii="KaiTi" w:eastAsia="KaiTi" w:hAnsi="KaiTi"/>
          <w:b/>
          <w:color w:val="1D2939"/>
          <w:sz w:val="48"/>
          <w:lang w:eastAsia="zh-CN"/>
        </w:rPr>
        <w:t>产品设计与工作界面方案</w:t>
      </w:r>
    </w:p>
    <w:p w14:paraId="61851BB3" w14:textId="77777777" w:rsidR="00EE11AA" w:rsidRPr="00B95775" w:rsidRDefault="00000000">
      <w:pPr>
        <w:spacing w:after="320"/>
        <w:rPr>
          <w:rFonts w:ascii="KaiTi" w:eastAsia="KaiTi" w:hAnsi="KaiTi"/>
          <w:lang w:eastAsia="zh-CN"/>
        </w:rPr>
      </w:pPr>
      <w:r w:rsidRPr="00B95775">
        <w:rPr>
          <w:rFonts w:ascii="KaiTi" w:eastAsia="KaiTi" w:hAnsi="KaiTi"/>
          <w:b/>
          <w:color w:val="2E74B5"/>
          <w:sz w:val="34"/>
          <w:lang w:eastAsia="zh-CN"/>
        </w:rPr>
        <w:t>AI-HIS「医生智能体」一期</w:t>
      </w:r>
    </w:p>
    <w:p w14:paraId="4A848C0D" w14:textId="77777777" w:rsidR="00EE11AA" w:rsidRPr="00B95775" w:rsidRDefault="00000000">
      <w:pPr>
        <w:spacing w:after="40" w:line="240" w:lineRule="auto"/>
        <w:rPr>
          <w:rFonts w:ascii="KaiTi" w:eastAsia="KaiTi" w:hAnsi="KaiTi"/>
          <w:lang w:eastAsia="zh-CN"/>
        </w:rPr>
      </w:pPr>
      <w:r w:rsidRPr="00B95775">
        <w:rPr>
          <w:rFonts w:ascii="KaiTi" w:eastAsia="KaiTi" w:hAnsi="KaiTi"/>
          <w:b/>
          <w:color w:val="1D2939"/>
          <w:sz w:val="21"/>
          <w:lang w:eastAsia="zh-CN"/>
        </w:rPr>
        <w:t>文档性质：</w:t>
      </w:r>
      <w:r w:rsidRPr="00B95775">
        <w:rPr>
          <w:rFonts w:ascii="KaiTi" w:eastAsia="KaiTi" w:hAnsi="KaiTi"/>
          <w:color w:val="1D2939"/>
          <w:sz w:val="21"/>
          <w:lang w:eastAsia="zh-CN"/>
        </w:rPr>
        <w:t>一期产品与协作机制评审稿</w:t>
      </w:r>
    </w:p>
    <w:p w14:paraId="59FDA962" w14:textId="77777777" w:rsidR="00EE11AA" w:rsidRPr="00B95775" w:rsidRDefault="00000000">
      <w:pPr>
        <w:spacing w:after="40" w:line="240" w:lineRule="auto"/>
        <w:rPr>
          <w:rFonts w:ascii="KaiTi" w:eastAsia="KaiTi" w:hAnsi="KaiTi"/>
          <w:lang w:eastAsia="zh-CN"/>
        </w:rPr>
      </w:pPr>
      <w:r w:rsidRPr="00B95775">
        <w:rPr>
          <w:rFonts w:ascii="KaiTi" w:eastAsia="KaiTi" w:hAnsi="KaiTi"/>
          <w:b/>
          <w:color w:val="1D2939"/>
          <w:sz w:val="21"/>
          <w:lang w:eastAsia="zh-CN"/>
        </w:rPr>
        <w:t>规划日期：</w:t>
      </w:r>
      <w:r w:rsidRPr="00B95775">
        <w:rPr>
          <w:rFonts w:ascii="KaiTi" w:eastAsia="KaiTi" w:hAnsi="KaiTi"/>
          <w:color w:val="1D2939"/>
          <w:sz w:val="21"/>
          <w:lang w:eastAsia="zh-CN"/>
        </w:rPr>
        <w:t>2026 年 8 月 28 日</w:t>
      </w:r>
    </w:p>
    <w:p w14:paraId="73580C8F" w14:textId="77777777" w:rsidR="00EE11AA" w:rsidRPr="00B95775" w:rsidRDefault="00000000">
      <w:pPr>
        <w:spacing w:after="40" w:line="240" w:lineRule="auto"/>
        <w:rPr>
          <w:rFonts w:ascii="KaiTi" w:eastAsia="KaiTi" w:hAnsi="KaiTi"/>
          <w:lang w:eastAsia="zh-CN"/>
        </w:rPr>
      </w:pPr>
      <w:r w:rsidRPr="00B95775">
        <w:rPr>
          <w:rFonts w:ascii="KaiTi" w:eastAsia="KaiTi" w:hAnsi="KaiTi"/>
          <w:b/>
          <w:color w:val="1D2939"/>
          <w:sz w:val="21"/>
          <w:lang w:eastAsia="zh-CN"/>
        </w:rPr>
        <w:t>一期范围：</w:t>
      </w:r>
      <w:r w:rsidRPr="00B95775">
        <w:rPr>
          <w:rFonts w:ascii="KaiTi" w:eastAsia="KaiTi" w:hAnsi="KaiTi"/>
          <w:color w:val="1D2939"/>
          <w:sz w:val="21"/>
          <w:lang w:eastAsia="zh-CN"/>
        </w:rPr>
        <w:t>7 个用户功能 / 6 个智能体 / 3 个专科评测包</w:t>
      </w:r>
    </w:p>
    <w:p w14:paraId="13E6C2BD" w14:textId="77777777" w:rsidR="00EE11AA" w:rsidRPr="00B95775" w:rsidRDefault="00000000">
      <w:pPr>
        <w:spacing w:after="40" w:line="240" w:lineRule="auto"/>
        <w:rPr>
          <w:rFonts w:ascii="KaiTi" w:eastAsia="KaiTi" w:hAnsi="KaiTi"/>
          <w:lang w:eastAsia="zh-CN"/>
        </w:rPr>
      </w:pPr>
      <w:r w:rsidRPr="00B95775">
        <w:rPr>
          <w:rFonts w:ascii="KaiTi" w:eastAsia="KaiTi" w:hAnsi="KaiTi"/>
          <w:b/>
          <w:color w:val="1D2939"/>
          <w:sz w:val="21"/>
          <w:lang w:eastAsia="zh-CN"/>
        </w:rPr>
        <w:t>组织原则：</w:t>
      </w:r>
      <w:r w:rsidRPr="00B95775">
        <w:rPr>
          <w:rFonts w:ascii="KaiTi" w:eastAsia="KaiTi" w:hAnsi="KaiTi"/>
          <w:color w:val="1D2939"/>
          <w:sz w:val="21"/>
          <w:lang w:eastAsia="zh-CN"/>
        </w:rPr>
        <w:t>产品功能开发、Agent 集成、Agent 岗位定义和调优三条线并行</w:t>
      </w:r>
    </w:p>
    <w:p w14:paraId="16C978A5" w14:textId="77777777" w:rsidR="00EE11AA" w:rsidRPr="00B95775" w:rsidRDefault="00000000">
      <w:pPr>
        <w:spacing w:after="40" w:line="240" w:lineRule="auto"/>
        <w:rPr>
          <w:rFonts w:ascii="KaiTi" w:eastAsia="KaiTi" w:hAnsi="KaiTi"/>
        </w:rPr>
      </w:pPr>
      <w:r w:rsidRPr="00B95775">
        <w:rPr>
          <w:rFonts w:ascii="KaiTi" w:eastAsia="KaiTi" w:hAnsi="KaiTi"/>
          <w:b/>
          <w:color w:val="1D2939"/>
          <w:sz w:val="21"/>
        </w:rPr>
        <w:t>责任口径：</w:t>
      </w:r>
      <w:r w:rsidRPr="00B95775">
        <w:rPr>
          <w:rFonts w:ascii="KaiTi" w:eastAsia="KaiTi" w:hAnsi="KaiTi"/>
          <w:color w:val="1D2939"/>
          <w:sz w:val="21"/>
        </w:rPr>
        <w:t>人员分工建议标“待确认”；Worker / 岗位 / Sub-agent 方案标“待讨论”</w:t>
      </w:r>
    </w:p>
    <w:p w14:paraId="4A261D52" w14:textId="77777777" w:rsidR="00EE11AA" w:rsidRPr="00B95775" w:rsidRDefault="00EE11AA">
      <w:pPr>
        <w:pBdr>
          <w:bottom w:val="single" w:sz="20" w:space="4" w:color="2E74B5"/>
        </w:pBdr>
        <w:spacing w:after="200"/>
        <w:rPr>
          <w:rFonts w:ascii="KaiTi" w:eastAsia="KaiTi" w:hAnsi="KaiTi"/>
        </w:rPr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E11AA" w:rsidRPr="00B95775" w14:paraId="146FDF60" w14:textId="77777777">
        <w:trPr>
          <w:cantSplit/>
        </w:trPr>
        <w:tc>
          <w:tcPr>
            <w:tcW w:w="9360" w:type="dxa"/>
            <w:shd w:val="clear" w:color="auto" w:fill="EA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FA24A" w14:textId="77777777" w:rsidR="00EE11AA" w:rsidRPr="00B95775" w:rsidRDefault="00000000">
            <w:pPr>
              <w:spacing w:after="6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b/>
                <w:color w:val="2E74B5"/>
                <w:sz w:val="21"/>
                <w:lang w:eastAsia="zh-CN"/>
              </w:rPr>
              <w:t>一句话定义</w:t>
            </w:r>
          </w:p>
          <w:p w14:paraId="2B41C002" w14:textId="77777777" w:rsidR="00EE11AA" w:rsidRPr="00B95775" w:rsidRDefault="00000000">
            <w:pPr>
              <w:spacing w:after="0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20"/>
                <w:lang w:eastAsia="zh-CN"/>
              </w:rPr>
              <w:t>医生智能体不是一个聊天窗口，而是一套嵌入门诊工作流、由医生最终决策、可追溯且可持续评测的临床辅助工作台。产品负责承接场景，集成层负责可靠编排，AgentScope 负责智能体运行与治理。</w:t>
            </w:r>
          </w:p>
        </w:tc>
      </w:tr>
    </w:tbl>
    <w:p w14:paraId="22D926C4" w14:textId="77777777" w:rsidR="00EE11AA" w:rsidRPr="00B95775" w:rsidRDefault="00EE11AA">
      <w:pPr>
        <w:spacing w:after="40"/>
        <w:rPr>
          <w:rFonts w:ascii="KaiTi" w:eastAsia="KaiTi" w:hAnsi="KaiTi"/>
          <w:lang w:eastAsia="zh-CN"/>
        </w:rPr>
      </w:pPr>
    </w:p>
    <w:p w14:paraId="7FB0EC37" w14:textId="77777777" w:rsidR="00EE11AA" w:rsidRPr="00B95775" w:rsidRDefault="00000000">
      <w:pPr>
        <w:pStyle w:val="Heading2"/>
        <w:rPr>
          <w:rFonts w:ascii="KaiTi" w:eastAsia="KaiTi" w:hAnsi="KaiTi"/>
        </w:rPr>
      </w:pPr>
      <w:r w:rsidRPr="00B95775">
        <w:rPr>
          <w:rFonts w:ascii="KaiTi" w:eastAsia="KaiTi" w:hAnsi="KaiTi"/>
        </w:rPr>
        <w:t>开篇：三个工作条线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4700"/>
        <w:gridCol w:w="2360"/>
      </w:tblGrid>
      <w:tr w:rsidR="00EE11AA" w:rsidRPr="00B95775" w14:paraId="43A34D94" w14:textId="77777777">
        <w:trPr>
          <w:cantSplit/>
          <w:tblHeader/>
        </w:trPr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2F0F8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条线</w:t>
            </w:r>
          </w:p>
        </w:tc>
        <w:tc>
          <w:tcPr>
            <w:tcW w:w="4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31EA8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核心责任</w:t>
            </w:r>
          </w:p>
        </w:tc>
        <w:tc>
          <w:tcPr>
            <w:tcW w:w="2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BCE39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边界提示</w:t>
            </w:r>
          </w:p>
        </w:tc>
      </w:tr>
      <w:tr w:rsidR="00EE11AA" w:rsidRPr="00B95775" w14:paraId="503DFE97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3FDAE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1. 产品功能开发条线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7F106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完成 7 个用户功能、整体 UI/UX、医生工作流、前后端和验收闭环。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653EA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负责产品工作台；不直接定义 Agent 内部实现。</w:t>
            </w:r>
          </w:p>
        </w:tc>
      </w:tr>
      <w:tr w:rsidR="00EE11AA" w:rsidRPr="00B95775" w14:paraId="7456FA07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CC4BD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2. Agent 集成条线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4775B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打通产品与 AgentScope，负责调用、Skills/MCP/数据、结果返回，以及卡片交互与展现集成。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398B9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向上对产品负责，向下对 AgentScope 负责。</w:t>
            </w:r>
          </w:p>
        </w:tc>
      </w:tr>
      <w:tr w:rsidR="00EE11AA" w:rsidRPr="00B95775" w14:paraId="29CFABCB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2C2DF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  <w:lang w:eastAsia="zh-CN"/>
              </w:rPr>
              <w:t>3. Agent 岗位定义和调优条线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AC73F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定义 6 个 Agent 的岗位、触发、输出、准确性和上下文，并持续评测调优。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A7462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Worker、岗位与 Sub-agent 的具体划分待讨论。</w:t>
            </w:r>
          </w:p>
        </w:tc>
      </w:tr>
    </w:tbl>
    <w:p w14:paraId="1EFE5C92" w14:textId="77777777" w:rsidR="00EE11AA" w:rsidRPr="00B95775" w:rsidRDefault="00EE11AA">
      <w:pPr>
        <w:spacing w:after="40"/>
        <w:rPr>
          <w:rFonts w:ascii="KaiTi" w:eastAsia="KaiTi" w:hAnsi="KaiTi"/>
        </w:rPr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E11AA" w:rsidRPr="00B95775" w14:paraId="3E76DCD6" w14:textId="77777777">
        <w:trPr>
          <w:cantSplit/>
        </w:trPr>
        <w:tc>
          <w:tcPr>
            <w:tcW w:w="936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20E01" w14:textId="77777777" w:rsidR="00EE11AA" w:rsidRPr="00B95775" w:rsidRDefault="00000000">
            <w:pPr>
              <w:spacing w:after="6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A15C00"/>
                <w:sz w:val="21"/>
              </w:rPr>
              <w:t>待讨论事项</w:t>
            </w:r>
          </w:p>
          <w:p w14:paraId="5E500258" w14:textId="77777777" w:rsidR="00EE11AA" w:rsidRPr="00B95775" w:rsidRDefault="00000000">
            <w:pPr>
              <w:spacing w:after="0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20"/>
              </w:rPr>
              <w:t>一期采用哪些 Worker、哪些属于稳定 Agent 岗位、何时需要 Sub-agent，本文仅提出建议框架，不作为已经确定的技术方案。</w:t>
            </w:r>
          </w:p>
        </w:tc>
      </w:tr>
    </w:tbl>
    <w:p w14:paraId="7102C2AC" w14:textId="77777777" w:rsidR="00EE11AA" w:rsidRPr="00B95775" w:rsidRDefault="00000000">
      <w:pPr>
        <w:pStyle w:val="Heading1"/>
        <w:pageBreakBefore/>
        <w:rPr>
          <w:rFonts w:ascii="KaiTi" w:eastAsia="KaiTi" w:hAnsi="KaiTi"/>
        </w:rPr>
      </w:pPr>
      <w:r w:rsidRPr="00B95775">
        <w:rPr>
          <w:rFonts w:ascii="KaiTi" w:eastAsia="KaiTi" w:hAnsi="KaiTi"/>
        </w:rPr>
        <w:lastRenderedPageBreak/>
        <w:t>01  产品理念与边界</w:t>
      </w:r>
    </w:p>
    <w:p w14:paraId="11F344E3" w14:textId="77777777" w:rsidR="00EE11AA" w:rsidRPr="00B95775" w:rsidRDefault="00000000">
      <w:pPr>
        <w:pStyle w:val="Heading2"/>
        <w:rPr>
          <w:rFonts w:ascii="KaiTi" w:eastAsia="KaiTi" w:hAnsi="KaiTi"/>
          <w:lang w:eastAsia="zh-CN"/>
        </w:rPr>
      </w:pPr>
      <w:r w:rsidRPr="00B95775">
        <w:rPr>
          <w:rFonts w:ascii="KaiTi" w:eastAsia="KaiTi" w:hAnsi="KaiTi"/>
          <w:lang w:eastAsia="zh-CN"/>
        </w:rPr>
        <w:t>1.1  产品先行，但能力持续演进</w:t>
      </w:r>
    </w:p>
    <w:p w14:paraId="3CA66A71" w14:textId="77777777" w:rsidR="00EE11AA" w:rsidRPr="00B95775" w:rsidRDefault="00000000">
      <w:pPr>
        <w:rPr>
          <w:rFonts w:ascii="KaiTi" w:eastAsia="KaiTi" w:hAnsi="KaiTi"/>
          <w:lang w:eastAsia="zh-CN"/>
        </w:rPr>
      </w:pPr>
      <w:r w:rsidRPr="00B95775">
        <w:rPr>
          <w:rFonts w:ascii="KaiTi" w:eastAsia="KaiTi" w:hAnsi="KaiTi"/>
          <w:color w:val="1D2939"/>
          <w:lang w:eastAsia="zh-CN"/>
        </w:rPr>
        <w:t>第一期不是先做六个“孤立 Agent”，也不是先把大模型调到理想状态再做产品。正确做法是：先把医生工作流、交互状态、输入输出契约和安全边界做成产品骨架，同时在独立环境中持续调优智能体。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3880"/>
        <w:gridCol w:w="3880"/>
      </w:tblGrid>
      <w:tr w:rsidR="00EE11AA" w:rsidRPr="00B95775" w14:paraId="23AF9213" w14:textId="77777777">
        <w:trPr>
          <w:cantSplit/>
          <w:tblHeader/>
        </w:trPr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E50CF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8"/>
              </w:rPr>
              <w:t>层级</w:t>
            </w:r>
          </w:p>
        </w:tc>
        <w:tc>
          <w:tcPr>
            <w:tcW w:w="3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EF448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8"/>
              </w:rPr>
              <w:t>必须稳定的内容</w:t>
            </w:r>
          </w:p>
        </w:tc>
        <w:tc>
          <w:tcPr>
            <w:tcW w:w="3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E5B41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8"/>
              </w:rPr>
              <w:t>允许持续变化的内容</w:t>
            </w:r>
          </w:p>
        </w:tc>
      </w:tr>
      <w:tr w:rsidR="00EE11AA" w:rsidRPr="00B95775" w14:paraId="4C4F0B09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3A4FE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8"/>
              </w:rPr>
              <w:t>产品层</w:t>
            </w:r>
          </w:p>
        </w:tc>
        <w:tc>
          <w:tcPr>
            <w:tcW w:w="3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D5FB1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8"/>
                <w:lang w:eastAsia="zh-CN"/>
              </w:rPr>
              <w:t>场景入口、医生动作、状态流、审计、写回边界</w:t>
            </w:r>
          </w:p>
        </w:tc>
        <w:tc>
          <w:tcPr>
            <w:tcW w:w="3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CE4B6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8"/>
                <w:lang w:eastAsia="zh-CN"/>
              </w:rPr>
              <w:t>卡片布局、提示文案、操作顺序</w:t>
            </w:r>
          </w:p>
        </w:tc>
      </w:tr>
      <w:tr w:rsidR="00EE11AA" w:rsidRPr="00B95775" w14:paraId="1B942A5F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727D9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8"/>
              </w:rPr>
              <w:t>集成层</w:t>
            </w:r>
          </w:p>
        </w:tc>
        <w:tc>
          <w:tcPr>
            <w:tcW w:w="3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05F91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8"/>
                <w:lang w:eastAsia="zh-CN"/>
              </w:rPr>
              <w:t>请求/响应 Schema、权限、超时、幂等、追踪</w:t>
            </w:r>
          </w:p>
        </w:tc>
        <w:tc>
          <w:tcPr>
            <w:tcW w:w="3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EE5D7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8"/>
                <w:lang w:eastAsia="zh-CN"/>
              </w:rPr>
              <w:t>路由策略、上下文压缩、降级策略</w:t>
            </w:r>
          </w:p>
        </w:tc>
      </w:tr>
      <w:tr w:rsidR="00EE11AA" w:rsidRPr="00B95775" w14:paraId="547A633D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A3A02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8"/>
              </w:rPr>
              <w:t>智能体层</w:t>
            </w:r>
          </w:p>
        </w:tc>
        <w:tc>
          <w:tcPr>
            <w:tcW w:w="3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01ABE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8"/>
                <w:lang w:eastAsia="zh-CN"/>
              </w:rPr>
              <w:t>岗位职责、禁止事项、结构化输出、评测门禁</w:t>
            </w:r>
          </w:p>
        </w:tc>
        <w:tc>
          <w:tcPr>
            <w:tcW w:w="3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ED7D3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8"/>
              </w:rPr>
              <w:t>Prompt、Skills、模型、知识和推理策略</w:t>
            </w:r>
          </w:p>
        </w:tc>
      </w:tr>
    </w:tbl>
    <w:p w14:paraId="763DEDBB" w14:textId="77777777" w:rsidR="00EE11AA" w:rsidRPr="00B95775" w:rsidRDefault="00EE11AA">
      <w:pPr>
        <w:spacing w:after="40"/>
        <w:rPr>
          <w:rFonts w:ascii="KaiTi" w:eastAsia="KaiTi" w:hAnsi="KaiTi"/>
        </w:rPr>
      </w:pPr>
    </w:p>
    <w:p w14:paraId="40D60CDB" w14:textId="77777777" w:rsidR="00EE11AA" w:rsidRPr="00B95775" w:rsidRDefault="00000000">
      <w:pPr>
        <w:pStyle w:val="Heading2"/>
        <w:rPr>
          <w:rFonts w:ascii="KaiTi" w:eastAsia="KaiTi" w:hAnsi="KaiTi"/>
        </w:rPr>
      </w:pPr>
      <w:r w:rsidRPr="00B95775">
        <w:rPr>
          <w:rFonts w:ascii="KaiTi" w:eastAsia="KaiTi" w:hAnsi="KaiTi"/>
        </w:rPr>
        <w:t>1.2  三个不混淆</w:t>
      </w:r>
    </w:p>
    <w:p w14:paraId="6EB7F304" w14:textId="77777777" w:rsidR="00EE11AA" w:rsidRPr="00B95775" w:rsidRDefault="00000000">
      <w:pPr>
        <w:pStyle w:val="ListBullet"/>
        <w:rPr>
          <w:rFonts w:ascii="KaiTi" w:eastAsia="KaiTi" w:hAnsi="KaiTi"/>
          <w:lang w:eastAsia="zh-CN"/>
        </w:rPr>
      </w:pPr>
      <w:r w:rsidRPr="00B95775">
        <w:rPr>
          <w:rFonts w:ascii="KaiTi" w:eastAsia="KaiTi" w:hAnsi="KaiTi"/>
          <w:color w:val="1D2939"/>
          <w:lang w:eastAsia="zh-CN"/>
        </w:rPr>
        <w:t>产品功能 ≠ 智能体：用户看到 7 个功能，但底层只需要 6 个岗位明确的智能体。</w:t>
      </w:r>
    </w:p>
    <w:p w14:paraId="21F2C8E8" w14:textId="77777777" w:rsidR="00EE11AA" w:rsidRPr="00B95775" w:rsidRDefault="00000000">
      <w:pPr>
        <w:pStyle w:val="ListBullet"/>
        <w:rPr>
          <w:rFonts w:ascii="KaiTi" w:eastAsia="KaiTi" w:hAnsi="KaiTi"/>
        </w:rPr>
      </w:pPr>
      <w:r w:rsidRPr="00B95775">
        <w:rPr>
          <w:rFonts w:ascii="KaiTi" w:eastAsia="KaiTi" w:hAnsi="KaiTi"/>
          <w:color w:val="1D2939"/>
        </w:rPr>
        <w:t>Skill ≠ MCP：Skill 是可复用的业务逻辑；MCP 是访问 HIS、EMR、LIS、RIS/PACS、知识库等系统能力的标准接口。</w:t>
      </w:r>
    </w:p>
    <w:p w14:paraId="7A1227B2" w14:textId="77777777" w:rsidR="00EE11AA" w:rsidRPr="00B95775" w:rsidRDefault="00000000">
      <w:pPr>
        <w:pStyle w:val="ListBullet"/>
        <w:rPr>
          <w:rFonts w:ascii="KaiTi" w:eastAsia="KaiTi" w:hAnsi="KaiTi"/>
          <w:lang w:eastAsia="zh-CN"/>
        </w:rPr>
      </w:pPr>
      <w:r w:rsidRPr="00B95775">
        <w:rPr>
          <w:rFonts w:ascii="KaiTi" w:eastAsia="KaiTi" w:hAnsi="KaiTi"/>
          <w:color w:val="1D2939"/>
          <w:lang w:eastAsia="zh-CN"/>
        </w:rPr>
        <w:t>建议 ≠ 医嘱：智能体输出默认是草稿或建议，必须经过医生查看、修改与确认；未经确认不得写入正式病历或医嘱。</w:t>
      </w:r>
    </w:p>
    <w:p w14:paraId="2589D971" w14:textId="77777777" w:rsidR="00EE11AA" w:rsidRPr="00B95775" w:rsidRDefault="00000000">
      <w:pPr>
        <w:pStyle w:val="Heading2"/>
        <w:rPr>
          <w:rFonts w:ascii="KaiTi" w:eastAsia="KaiTi" w:hAnsi="KaiTi"/>
        </w:rPr>
      </w:pPr>
      <w:r w:rsidRPr="00B95775">
        <w:rPr>
          <w:rFonts w:ascii="KaiTi" w:eastAsia="KaiTi" w:hAnsi="KaiTi"/>
        </w:rPr>
        <w:t>1.3  产品级原则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EE11AA" w:rsidRPr="00B95775" w14:paraId="5BC07731" w14:textId="77777777">
        <w:trPr>
          <w:cantSplit/>
          <w:tblHeader/>
        </w:trPr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78E9B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8"/>
              </w:rPr>
              <w:t>原则</w:t>
            </w:r>
          </w:p>
        </w:tc>
        <w:tc>
          <w:tcPr>
            <w:tcW w:w="6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69FE3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8"/>
              </w:rPr>
              <w:t>产品含义</w:t>
            </w:r>
          </w:p>
        </w:tc>
      </w:tr>
      <w:tr w:rsidR="00EE11AA" w:rsidRPr="00B95775" w14:paraId="7CB7402B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987B1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8"/>
              </w:rPr>
              <w:t>医生拥有最终决定权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75290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8"/>
                <w:lang w:eastAsia="zh-CN"/>
              </w:rPr>
              <w:t>所有临床内容可编辑、可拒绝、可追溯；高风险内容显著提示来源与依据。</w:t>
            </w:r>
          </w:p>
        </w:tc>
      </w:tr>
      <w:tr w:rsidR="00EE11AA" w:rsidRPr="00B95775" w14:paraId="4EBF9B54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59F78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8"/>
                <w:lang w:eastAsia="zh-CN"/>
              </w:rPr>
              <w:t>一次任务，一个明确结果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37D02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8"/>
                <w:lang w:eastAsia="zh-CN"/>
              </w:rPr>
              <w:t>每次调用有任务 ID、患者 ID、就诊 ID、输入版本、输出版本和状态。</w:t>
            </w:r>
          </w:p>
        </w:tc>
      </w:tr>
      <w:tr w:rsidR="00EE11AA" w:rsidRPr="00B95775" w14:paraId="2E648145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6CB0C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8"/>
                <w:lang w:eastAsia="zh-CN"/>
              </w:rPr>
              <w:t>结果语义化，不返回页面代码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8438F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8"/>
                <w:lang w:eastAsia="zh-CN"/>
              </w:rPr>
              <w:t>集成层返回结构化临床语义，产品层决定展示为卡片、弹窗、编辑器或侧栏。</w:t>
            </w:r>
          </w:p>
        </w:tc>
      </w:tr>
      <w:tr w:rsidR="00EE11AA" w:rsidRPr="00B95775" w14:paraId="1F3CB5A8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FF002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8"/>
              </w:rPr>
              <w:t>缺数据就澄清或降级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7628E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8"/>
                <w:lang w:eastAsia="zh-CN"/>
              </w:rPr>
              <w:t>不以“合理猜测”填补关键病史、检验、用药、妊娠状态等缺口。</w:t>
            </w:r>
          </w:p>
        </w:tc>
      </w:tr>
      <w:tr w:rsidR="00EE11AA" w:rsidRPr="00B95775" w14:paraId="7DACED1D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1C039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8"/>
              </w:rPr>
              <w:t>所有关键行为可审计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854DF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8"/>
                <w:lang w:eastAsia="zh-CN"/>
              </w:rPr>
              <w:t>记录调用、数据来源、模型/Agent/Skill 版本、医生编辑与最终采纳。</w:t>
            </w:r>
          </w:p>
        </w:tc>
      </w:tr>
    </w:tbl>
    <w:p w14:paraId="6E116659" w14:textId="77777777" w:rsidR="00EE11AA" w:rsidRPr="00B95775" w:rsidRDefault="00EE11AA">
      <w:pPr>
        <w:spacing w:after="40"/>
        <w:rPr>
          <w:rFonts w:ascii="KaiTi" w:eastAsia="KaiTi" w:hAnsi="KaiTi"/>
          <w:lang w:eastAsia="zh-CN"/>
        </w:rPr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E11AA" w:rsidRPr="00B95775" w14:paraId="3120C73C" w14:textId="77777777">
        <w:trPr>
          <w:cantSplit/>
        </w:trPr>
        <w:tc>
          <w:tcPr>
            <w:tcW w:w="936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04511" w14:textId="77777777" w:rsidR="00EE11AA" w:rsidRPr="00B95775" w:rsidRDefault="00000000">
            <w:pPr>
              <w:spacing w:after="6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b/>
                <w:color w:val="A15C00"/>
                <w:sz w:val="21"/>
                <w:lang w:eastAsia="zh-CN"/>
              </w:rPr>
              <w:t>一期明确不纳入</w:t>
            </w:r>
          </w:p>
          <w:p w14:paraId="35B663D6" w14:textId="77777777" w:rsidR="00EE11AA" w:rsidRPr="00B95775" w:rsidRDefault="00000000">
            <w:pPr>
              <w:spacing w:after="0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20"/>
                <w:lang w:eastAsia="zh-CN"/>
              </w:rPr>
              <w:t>自动医嘱/处方或无确认写回；全科室全病种“万能助手”；影像/检验自主签发；患者端直接诊断；复杂多 Agent 自主协商。</w:t>
            </w:r>
          </w:p>
        </w:tc>
      </w:tr>
    </w:tbl>
    <w:p w14:paraId="51880F01" w14:textId="77777777" w:rsidR="00EE11AA" w:rsidRPr="00B95775" w:rsidRDefault="00EE11AA">
      <w:pPr>
        <w:spacing w:after="40"/>
        <w:rPr>
          <w:rFonts w:ascii="KaiTi" w:eastAsia="KaiTi" w:hAnsi="KaiTi"/>
          <w:lang w:eastAsia="zh-CN"/>
        </w:rPr>
      </w:pPr>
    </w:p>
    <w:p w14:paraId="6BB47AC5" w14:textId="77777777" w:rsidR="00EE11AA" w:rsidRPr="00B95775" w:rsidRDefault="00000000">
      <w:pPr>
        <w:pStyle w:val="Heading1"/>
        <w:rPr>
          <w:rFonts w:ascii="KaiTi" w:eastAsia="KaiTi" w:hAnsi="KaiTi"/>
          <w:lang w:eastAsia="zh-CN"/>
        </w:rPr>
      </w:pPr>
      <w:r w:rsidRPr="00B95775">
        <w:rPr>
          <w:rFonts w:ascii="KaiTi" w:eastAsia="KaiTi" w:hAnsi="KaiTi"/>
          <w:lang w:eastAsia="zh-CN"/>
        </w:rPr>
        <w:lastRenderedPageBreak/>
        <w:t>02  一期范围：7 个产品功能 / 6 个智能体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E11AA" w:rsidRPr="00B95775" w14:paraId="1BAE9FF8" w14:textId="77777777">
        <w:trPr>
          <w:cantSplit/>
        </w:trPr>
        <w:tc>
          <w:tcPr>
            <w:tcW w:w="9360" w:type="dxa"/>
            <w:shd w:val="clear" w:color="auto" w:fill="EAF5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6B681" w14:textId="77777777" w:rsidR="00EE11AA" w:rsidRPr="00B95775" w:rsidRDefault="00000000">
            <w:pPr>
              <w:spacing w:after="6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b/>
                <w:color w:val="0F6B78"/>
                <w:sz w:val="21"/>
                <w:lang w:eastAsia="zh-CN"/>
              </w:rPr>
              <w:t>范围结论</w:t>
            </w:r>
          </w:p>
          <w:p w14:paraId="19242BBD" w14:textId="77777777" w:rsidR="00EE11AA" w:rsidRPr="00B95775" w:rsidRDefault="00000000">
            <w:pPr>
              <w:spacing w:after="0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20"/>
                <w:lang w:eastAsia="zh-CN"/>
              </w:rPr>
              <w:t>一期以 7 个医生可感知功能验收；底层 6 个智能体。诊断智能体同时承载鉴别诊断与诊断管理，但产品界面仍保留两个独立入口和不同输出形态。</w:t>
            </w:r>
          </w:p>
        </w:tc>
      </w:tr>
    </w:tbl>
    <w:p w14:paraId="153BAA50" w14:textId="77777777" w:rsidR="00EE11AA" w:rsidRPr="00B95775" w:rsidRDefault="00EE11AA">
      <w:pPr>
        <w:spacing w:after="40"/>
        <w:rPr>
          <w:rFonts w:ascii="KaiTi" w:eastAsia="KaiTi" w:hAnsi="KaiTi"/>
          <w:lang w:eastAsia="zh-CN"/>
        </w:rPr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00"/>
        <w:gridCol w:w="1300"/>
        <w:gridCol w:w="1700"/>
        <w:gridCol w:w="3060"/>
        <w:gridCol w:w="2800"/>
      </w:tblGrid>
      <w:tr w:rsidR="00EE11AA" w:rsidRPr="00B95775" w14:paraId="757FEA94" w14:textId="77777777">
        <w:trPr>
          <w:cantSplit/>
          <w:tblHeader/>
        </w:trPr>
        <w:tc>
          <w:tcPr>
            <w:tcW w:w="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181E6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6"/>
              </w:rPr>
              <w:t>#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12F4B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6"/>
              </w:rPr>
              <w:t>用户功能</w:t>
            </w:r>
          </w:p>
        </w:tc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028D0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6"/>
              </w:rPr>
              <w:t>承载智能体</w:t>
            </w:r>
          </w:p>
        </w:tc>
        <w:tc>
          <w:tcPr>
            <w:tcW w:w="3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A81DC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6"/>
              </w:rPr>
              <w:t>核心任务</w:t>
            </w:r>
          </w:p>
        </w:tc>
        <w:tc>
          <w:tcPr>
            <w:tcW w:w="2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4CE01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6"/>
              </w:rPr>
              <w:t>标准输出</w:t>
            </w:r>
          </w:p>
        </w:tc>
      </w:tr>
      <w:tr w:rsidR="00EE11AA" w:rsidRPr="00B95775" w14:paraId="026C3D36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73763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1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4A1F6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语音问诊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641C4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语音问诊智能体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5EF85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6"/>
                <w:lang w:eastAsia="zh-CN"/>
              </w:rPr>
              <w:t>采集、追问、结构化主诉/现病史要点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289C6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6"/>
                <w:lang w:eastAsia="zh-CN"/>
              </w:rPr>
              <w:t>结构化问诊记录 + 待澄清问题</w:t>
            </w:r>
          </w:p>
        </w:tc>
      </w:tr>
      <w:tr w:rsidR="00EE11AA" w:rsidRPr="00B95775" w14:paraId="2857B7C7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4F0A6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2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0D457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病情概况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EFBC1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病情概况智能体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CCF0A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6"/>
                <w:lang w:eastAsia="zh-CN"/>
              </w:rPr>
              <w:t>汇总本次及历史病情，形成问题导向摘要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F87C1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6"/>
                <w:lang w:eastAsia="zh-CN"/>
              </w:rPr>
              <w:t>概况卡 + 关键证据 + 缺失信息</w:t>
            </w:r>
          </w:p>
        </w:tc>
      </w:tr>
      <w:tr w:rsidR="00EE11AA" w:rsidRPr="00B95775" w14:paraId="69B47C2D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21DC4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3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CC530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病历生成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5AC3D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病历生成智能体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D65EC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6"/>
                <w:lang w:eastAsia="zh-CN"/>
              </w:rPr>
              <w:t>基于问诊与病历数据生成门诊病历草稿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BC655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6"/>
                <w:lang w:eastAsia="zh-CN"/>
              </w:rPr>
              <w:t>可编辑病历草稿 + 字段来源</w:t>
            </w:r>
          </w:p>
        </w:tc>
      </w:tr>
      <w:tr w:rsidR="00EE11AA" w:rsidRPr="00B95775" w14:paraId="6EA6CC79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CA742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4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971CF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鉴别诊断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FDC13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诊断智能体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AC8DA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6"/>
                <w:lang w:eastAsia="zh-CN"/>
              </w:rPr>
              <w:t>生成候选诊断、支持/反对证据与下一步检查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82816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鉴别诊断卡</w:t>
            </w:r>
          </w:p>
        </w:tc>
      </w:tr>
      <w:tr w:rsidR="00EE11AA" w:rsidRPr="00B95775" w14:paraId="1DC7E897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F4129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5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37778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诊断管理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B0B90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诊断智能体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76C67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6"/>
                <w:lang w:eastAsia="zh-CN"/>
              </w:rPr>
              <w:t>维护主诊断、次诊断、待排诊断及变化原因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68423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6"/>
                <w:lang w:eastAsia="zh-CN"/>
              </w:rPr>
              <w:t>诊断列表草稿 + 变更说明</w:t>
            </w:r>
          </w:p>
        </w:tc>
      </w:tr>
      <w:tr w:rsidR="00EE11AA" w:rsidRPr="00B95775" w14:paraId="056D57FA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2B356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6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6B2D9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风险提示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8090D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风险管理智能体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FDF83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6"/>
                <w:lang w:eastAsia="zh-CN"/>
              </w:rPr>
              <w:t>识别红旗征象、用药/过敏/检查异常等风险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E6960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分级风险卡 + 建议动作</w:t>
            </w:r>
          </w:p>
        </w:tc>
      </w:tr>
      <w:tr w:rsidR="00EE11AA" w:rsidRPr="00B95775" w14:paraId="2A6FAF0A" w14:textId="77777777">
        <w:trPr>
          <w:cantSplit/>
        </w:trPr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4CBF7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7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19AC5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共病管理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B61D0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共病管理智能体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45821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6"/>
                <w:lang w:eastAsia="zh-CN"/>
              </w:rPr>
              <w:t>识别影响当前诊疗的共病及协同管理事项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5D596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共病清单 + 管理计划</w:t>
            </w:r>
          </w:p>
        </w:tc>
      </w:tr>
    </w:tbl>
    <w:p w14:paraId="199ADA6B" w14:textId="77777777" w:rsidR="00EE11AA" w:rsidRPr="00B95775" w:rsidRDefault="00EE11AA">
      <w:pPr>
        <w:spacing w:after="40"/>
        <w:rPr>
          <w:rFonts w:ascii="KaiTi" w:eastAsia="KaiTi" w:hAnsi="KaiTi"/>
        </w:rPr>
      </w:pPr>
    </w:p>
    <w:p w14:paraId="64B9EECB" w14:textId="77777777" w:rsidR="00EE11AA" w:rsidRPr="00B95775" w:rsidRDefault="00000000">
      <w:pPr>
        <w:pStyle w:val="Heading2"/>
        <w:rPr>
          <w:rFonts w:ascii="KaiTi" w:eastAsia="KaiTi" w:hAnsi="KaiTi"/>
        </w:rPr>
      </w:pPr>
      <w:r w:rsidRPr="00B95775">
        <w:rPr>
          <w:rFonts w:ascii="KaiTi" w:eastAsia="KaiTi" w:hAnsi="KaiTi"/>
        </w:rPr>
        <w:t>2.1  功能之间的临床链路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7860"/>
      </w:tblGrid>
      <w:tr w:rsidR="00EE11AA" w:rsidRPr="00B95775" w14:paraId="226AC093" w14:textId="77777777">
        <w:trPr>
          <w:cantSplit/>
        </w:trPr>
        <w:tc>
          <w:tcPr>
            <w:tcW w:w="15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ADD3A" w14:textId="77777777" w:rsidR="00EE11AA" w:rsidRPr="00B95775" w:rsidRDefault="00000000">
            <w:pPr>
              <w:spacing w:after="0" w:line="240" w:lineRule="auto"/>
              <w:jc w:val="center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FFFFFF"/>
                <w:sz w:val="20"/>
              </w:rPr>
              <w:t>采集</w:t>
            </w:r>
          </w:p>
        </w:tc>
        <w:tc>
          <w:tcPr>
            <w:tcW w:w="7860" w:type="dxa"/>
            <w:shd w:val="clear" w:color="auto" w:fill="EA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5E118" w14:textId="77777777" w:rsidR="00EE11AA" w:rsidRPr="00B95775" w:rsidRDefault="00000000">
            <w:pPr>
              <w:spacing w:after="40" w:line="240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b/>
                <w:color w:val="2E74B5"/>
                <w:sz w:val="21"/>
                <w:lang w:eastAsia="zh-CN"/>
              </w:rPr>
              <w:t>语音问诊</w:t>
            </w:r>
          </w:p>
          <w:p w14:paraId="43294C8E" w14:textId="77777777" w:rsidR="00EE11AA" w:rsidRPr="00B95775" w:rsidRDefault="00000000">
            <w:pPr>
              <w:spacing w:after="0" w:line="259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9"/>
                <w:lang w:eastAsia="zh-CN"/>
              </w:rPr>
              <w:t>医生/患者对话转写、结构化提取、缺口追问。</w:t>
            </w:r>
          </w:p>
        </w:tc>
      </w:tr>
    </w:tbl>
    <w:p w14:paraId="746A8AD6" w14:textId="77777777" w:rsidR="00EE11AA" w:rsidRPr="00B95775" w:rsidRDefault="00EE11AA">
      <w:pPr>
        <w:spacing w:after="20"/>
        <w:rPr>
          <w:rFonts w:ascii="KaiTi" w:eastAsia="KaiTi" w:hAnsi="KaiTi"/>
          <w:lang w:eastAsia="zh-CN"/>
        </w:rPr>
      </w:pPr>
    </w:p>
    <w:p w14:paraId="365D1FDD" w14:textId="77777777" w:rsidR="00EE11AA" w:rsidRPr="00B95775" w:rsidRDefault="00000000">
      <w:pPr>
        <w:spacing w:after="40"/>
        <w:jc w:val="center"/>
        <w:rPr>
          <w:rFonts w:ascii="KaiTi" w:eastAsia="KaiTi" w:hAnsi="KaiTi"/>
        </w:rPr>
      </w:pPr>
      <w:r w:rsidRPr="00B95775">
        <w:rPr>
          <w:rFonts w:ascii="KaiTi" w:eastAsia="KaiTi" w:hAnsi="KaiTi"/>
          <w:b/>
          <w:color w:val="2E74B5"/>
          <w:sz w:val="28"/>
        </w:rPr>
        <w:t>↓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7860"/>
      </w:tblGrid>
      <w:tr w:rsidR="00EE11AA" w:rsidRPr="00B95775" w14:paraId="3C7CEE95" w14:textId="77777777">
        <w:trPr>
          <w:cantSplit/>
        </w:trPr>
        <w:tc>
          <w:tcPr>
            <w:tcW w:w="1500" w:type="dxa"/>
            <w:shd w:val="clear" w:color="auto" w:fill="0F6B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C3F52" w14:textId="77777777" w:rsidR="00EE11AA" w:rsidRPr="00B95775" w:rsidRDefault="00000000">
            <w:pPr>
              <w:spacing w:after="0" w:line="240" w:lineRule="auto"/>
              <w:jc w:val="center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FFFFFF"/>
                <w:sz w:val="20"/>
              </w:rPr>
              <w:t>理解</w:t>
            </w:r>
          </w:p>
        </w:tc>
        <w:tc>
          <w:tcPr>
            <w:tcW w:w="7860" w:type="dxa"/>
            <w:shd w:val="clear" w:color="auto" w:fill="E8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6050E" w14:textId="77777777" w:rsidR="00EE11AA" w:rsidRPr="00B95775" w:rsidRDefault="00000000">
            <w:pPr>
              <w:spacing w:after="40" w:line="240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b/>
                <w:color w:val="0F6B78"/>
                <w:sz w:val="21"/>
                <w:lang w:eastAsia="zh-CN"/>
              </w:rPr>
              <w:t>病情概况</w:t>
            </w:r>
          </w:p>
          <w:p w14:paraId="596CC2E0" w14:textId="77777777" w:rsidR="00EE11AA" w:rsidRPr="00B95775" w:rsidRDefault="00000000">
            <w:pPr>
              <w:spacing w:after="0" w:line="259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9"/>
                <w:lang w:eastAsia="zh-CN"/>
              </w:rPr>
              <w:t>整合本次问诊、历史病历、检验检查和用药，形成问题导向摘要。</w:t>
            </w:r>
          </w:p>
        </w:tc>
      </w:tr>
    </w:tbl>
    <w:p w14:paraId="1FD9907D" w14:textId="77777777" w:rsidR="00EE11AA" w:rsidRPr="00B95775" w:rsidRDefault="00EE11AA">
      <w:pPr>
        <w:spacing w:after="20"/>
        <w:rPr>
          <w:rFonts w:ascii="KaiTi" w:eastAsia="KaiTi" w:hAnsi="KaiTi"/>
          <w:lang w:eastAsia="zh-CN"/>
        </w:rPr>
      </w:pPr>
    </w:p>
    <w:p w14:paraId="7888D463" w14:textId="77777777" w:rsidR="00EE11AA" w:rsidRPr="00B95775" w:rsidRDefault="00000000">
      <w:pPr>
        <w:spacing w:after="40"/>
        <w:jc w:val="center"/>
        <w:rPr>
          <w:rFonts w:ascii="KaiTi" w:eastAsia="KaiTi" w:hAnsi="KaiTi"/>
        </w:rPr>
      </w:pPr>
      <w:r w:rsidRPr="00B95775">
        <w:rPr>
          <w:rFonts w:ascii="KaiTi" w:eastAsia="KaiTi" w:hAnsi="KaiTi"/>
          <w:b/>
          <w:color w:val="2E74B5"/>
          <w:sz w:val="28"/>
        </w:rPr>
        <w:t>↓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7860"/>
      </w:tblGrid>
      <w:tr w:rsidR="00EE11AA" w:rsidRPr="00B95775" w14:paraId="7F3D57D0" w14:textId="77777777">
        <w:trPr>
          <w:cantSplit/>
        </w:trPr>
        <w:tc>
          <w:tcPr>
            <w:tcW w:w="1500" w:type="dxa"/>
            <w:shd w:val="clear" w:color="auto" w:fill="3B7A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8D705" w14:textId="77777777" w:rsidR="00EE11AA" w:rsidRPr="00B95775" w:rsidRDefault="00000000">
            <w:pPr>
              <w:spacing w:after="0" w:line="240" w:lineRule="auto"/>
              <w:jc w:val="center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FFFFFF"/>
                <w:sz w:val="20"/>
              </w:rPr>
              <w:t>形成文书</w:t>
            </w:r>
          </w:p>
        </w:tc>
        <w:tc>
          <w:tcPr>
            <w:tcW w:w="7860" w:type="dxa"/>
            <w:shd w:val="clear" w:color="auto" w:fill="EAF5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DBACC" w14:textId="77777777" w:rsidR="00EE11AA" w:rsidRPr="00B95775" w:rsidRDefault="00000000">
            <w:pPr>
              <w:spacing w:after="40" w:line="240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b/>
                <w:color w:val="3B7A57"/>
                <w:sz w:val="21"/>
                <w:lang w:eastAsia="zh-CN"/>
              </w:rPr>
              <w:t>病历生成</w:t>
            </w:r>
          </w:p>
          <w:p w14:paraId="31A41819" w14:textId="77777777" w:rsidR="00EE11AA" w:rsidRPr="00B95775" w:rsidRDefault="00000000">
            <w:pPr>
              <w:spacing w:after="0" w:line="259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9"/>
                <w:lang w:eastAsia="zh-CN"/>
              </w:rPr>
              <w:t>生成可编辑草稿，保留来源与不确定性，不自动写回。</w:t>
            </w:r>
          </w:p>
        </w:tc>
      </w:tr>
    </w:tbl>
    <w:p w14:paraId="6F5EB381" w14:textId="77777777" w:rsidR="00EE11AA" w:rsidRPr="00B95775" w:rsidRDefault="00EE11AA">
      <w:pPr>
        <w:spacing w:after="20"/>
        <w:rPr>
          <w:rFonts w:ascii="KaiTi" w:eastAsia="KaiTi" w:hAnsi="KaiTi"/>
          <w:lang w:eastAsia="zh-CN"/>
        </w:rPr>
      </w:pPr>
    </w:p>
    <w:p w14:paraId="1F19601D" w14:textId="77777777" w:rsidR="00EE11AA" w:rsidRPr="00B95775" w:rsidRDefault="00000000">
      <w:pPr>
        <w:spacing w:after="40"/>
        <w:jc w:val="center"/>
        <w:rPr>
          <w:rFonts w:ascii="KaiTi" w:eastAsia="KaiTi" w:hAnsi="KaiTi"/>
        </w:rPr>
      </w:pPr>
      <w:r w:rsidRPr="00B95775">
        <w:rPr>
          <w:rFonts w:ascii="KaiTi" w:eastAsia="KaiTi" w:hAnsi="KaiTi"/>
          <w:b/>
          <w:color w:val="2E74B5"/>
          <w:sz w:val="28"/>
        </w:rPr>
        <w:t>↓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7860"/>
      </w:tblGrid>
      <w:tr w:rsidR="00EE11AA" w:rsidRPr="00B95775" w14:paraId="43ED0DB5" w14:textId="77777777">
        <w:trPr>
          <w:cantSplit/>
        </w:trPr>
        <w:tc>
          <w:tcPr>
            <w:tcW w:w="1500" w:type="dxa"/>
            <w:shd w:val="clear" w:color="auto" w:fill="A15C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902F1" w14:textId="77777777" w:rsidR="00EE11AA" w:rsidRPr="00B95775" w:rsidRDefault="00000000">
            <w:pPr>
              <w:spacing w:after="0" w:line="240" w:lineRule="auto"/>
              <w:jc w:val="center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FFFFFF"/>
                <w:sz w:val="20"/>
              </w:rPr>
              <w:t>临床决策</w:t>
            </w:r>
          </w:p>
        </w:tc>
        <w:tc>
          <w:tcPr>
            <w:tcW w:w="786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29930" w14:textId="77777777" w:rsidR="00EE11AA" w:rsidRPr="00B95775" w:rsidRDefault="00000000">
            <w:pPr>
              <w:spacing w:after="40" w:line="240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b/>
                <w:color w:val="A15C00"/>
                <w:sz w:val="21"/>
                <w:lang w:eastAsia="zh-CN"/>
              </w:rPr>
              <w:t>鉴别诊断 + 诊断管理</w:t>
            </w:r>
          </w:p>
          <w:p w14:paraId="0FFBA4C7" w14:textId="77777777" w:rsidR="00EE11AA" w:rsidRPr="00B95775" w:rsidRDefault="00000000">
            <w:pPr>
              <w:spacing w:after="0" w:line="259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9"/>
                <w:lang w:eastAsia="zh-CN"/>
              </w:rPr>
              <w:t>候选诊断、证据、待排事项和诊断列表联动。</w:t>
            </w:r>
          </w:p>
        </w:tc>
      </w:tr>
    </w:tbl>
    <w:p w14:paraId="7833A10E" w14:textId="77777777" w:rsidR="00EE11AA" w:rsidRPr="00B95775" w:rsidRDefault="00EE11AA">
      <w:pPr>
        <w:spacing w:after="20"/>
        <w:rPr>
          <w:rFonts w:ascii="KaiTi" w:eastAsia="KaiTi" w:hAnsi="KaiTi"/>
          <w:lang w:eastAsia="zh-CN"/>
        </w:rPr>
      </w:pPr>
    </w:p>
    <w:p w14:paraId="6FB6A126" w14:textId="77777777" w:rsidR="00EE11AA" w:rsidRPr="00B95775" w:rsidRDefault="00000000">
      <w:pPr>
        <w:spacing w:after="40"/>
        <w:jc w:val="center"/>
        <w:rPr>
          <w:rFonts w:ascii="KaiTi" w:eastAsia="KaiTi" w:hAnsi="KaiTi"/>
        </w:rPr>
      </w:pPr>
      <w:r w:rsidRPr="00B95775">
        <w:rPr>
          <w:rFonts w:ascii="KaiTi" w:eastAsia="KaiTi" w:hAnsi="KaiTi"/>
          <w:b/>
          <w:color w:val="2E74B5"/>
          <w:sz w:val="28"/>
        </w:rPr>
        <w:t>↓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7860"/>
      </w:tblGrid>
      <w:tr w:rsidR="00EE11AA" w:rsidRPr="00B95775" w14:paraId="587D2D81" w14:textId="77777777">
        <w:trPr>
          <w:cantSplit/>
        </w:trPr>
        <w:tc>
          <w:tcPr>
            <w:tcW w:w="1500" w:type="dxa"/>
            <w:shd w:val="clear" w:color="auto" w:fill="B423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133CD" w14:textId="77777777" w:rsidR="00EE11AA" w:rsidRPr="00B95775" w:rsidRDefault="00000000">
            <w:pPr>
              <w:spacing w:after="0" w:line="240" w:lineRule="auto"/>
              <w:jc w:val="center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FFFFFF"/>
                <w:sz w:val="20"/>
              </w:rPr>
              <w:lastRenderedPageBreak/>
              <w:t>安全与全人管理</w:t>
            </w:r>
          </w:p>
        </w:tc>
        <w:tc>
          <w:tcPr>
            <w:tcW w:w="7860" w:type="dxa"/>
            <w:shd w:val="clear" w:color="auto" w:fill="FCEB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D2932" w14:textId="77777777" w:rsidR="00EE11AA" w:rsidRPr="00B95775" w:rsidRDefault="00000000">
            <w:pPr>
              <w:spacing w:after="40" w:line="240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b/>
                <w:color w:val="B42318"/>
                <w:sz w:val="21"/>
                <w:lang w:eastAsia="zh-CN"/>
              </w:rPr>
              <w:t>风险提示 + 共病管理</w:t>
            </w:r>
          </w:p>
          <w:p w14:paraId="5F624851" w14:textId="77777777" w:rsidR="00EE11AA" w:rsidRPr="00B95775" w:rsidRDefault="00000000">
            <w:pPr>
              <w:spacing w:after="0" w:line="259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9"/>
                <w:lang w:eastAsia="zh-CN"/>
              </w:rPr>
              <w:t>全程旁路监测，可打断高危流程；对共病给出协同管理建议。</w:t>
            </w:r>
          </w:p>
        </w:tc>
      </w:tr>
    </w:tbl>
    <w:p w14:paraId="5547A526" w14:textId="77777777" w:rsidR="00EE11AA" w:rsidRPr="00B95775" w:rsidRDefault="00EE11AA">
      <w:pPr>
        <w:spacing w:after="20"/>
        <w:rPr>
          <w:rFonts w:ascii="KaiTi" w:eastAsia="KaiTi" w:hAnsi="KaiTi"/>
          <w:lang w:eastAsia="zh-CN"/>
        </w:rPr>
      </w:pPr>
    </w:p>
    <w:p w14:paraId="3897833D" w14:textId="77777777" w:rsidR="00EE11AA" w:rsidRPr="00B95775" w:rsidRDefault="00000000">
      <w:pPr>
        <w:pStyle w:val="Heading1"/>
        <w:rPr>
          <w:rFonts w:ascii="KaiTi" w:eastAsia="KaiTi" w:hAnsi="KaiTi"/>
        </w:rPr>
      </w:pPr>
      <w:r w:rsidRPr="00B95775">
        <w:rPr>
          <w:rFonts w:ascii="KaiTi" w:eastAsia="KaiTi" w:hAnsi="KaiTi"/>
        </w:rPr>
        <w:t>03  专科与评测范围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E11AA" w:rsidRPr="00B95775" w14:paraId="64BE24AA" w14:textId="77777777">
        <w:trPr>
          <w:cantSplit/>
        </w:trPr>
        <w:tc>
          <w:tcPr>
            <w:tcW w:w="936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28C3C" w14:textId="77777777" w:rsidR="00EE11AA" w:rsidRPr="00B95775" w:rsidRDefault="00000000">
            <w:pPr>
              <w:spacing w:after="6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b/>
                <w:color w:val="A15C00"/>
                <w:sz w:val="21"/>
                <w:lang w:eastAsia="zh-CN"/>
              </w:rPr>
              <w:t>建议采用“3 个评测包、2 个影子运行专科”</w:t>
            </w:r>
          </w:p>
          <w:p w14:paraId="3C1AA1CE" w14:textId="77777777" w:rsidR="00EE11AA" w:rsidRPr="00B95775" w:rsidRDefault="00000000">
            <w:pPr>
              <w:spacing w:after="0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20"/>
                <w:lang w:eastAsia="zh-CN"/>
              </w:rPr>
              <w:t>三科作为评测范围可行，但一期上线验证不宜同时深做三科。用统一平台能力承载三套专科规则；在真实门诊影子运行时，只选数据、专家和接口准备度最高的两个专科。</w:t>
            </w:r>
          </w:p>
        </w:tc>
      </w:tr>
    </w:tbl>
    <w:p w14:paraId="6D917CE0" w14:textId="77777777" w:rsidR="00EE11AA" w:rsidRPr="00B95775" w:rsidRDefault="00EE11AA">
      <w:pPr>
        <w:spacing w:after="40"/>
        <w:rPr>
          <w:rFonts w:ascii="KaiTi" w:eastAsia="KaiTi" w:hAnsi="KaiTi"/>
          <w:lang w:eastAsia="zh-CN"/>
        </w:rPr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2000"/>
        <w:gridCol w:w="2650"/>
        <w:gridCol w:w="1500"/>
        <w:gridCol w:w="1510"/>
      </w:tblGrid>
      <w:tr w:rsidR="00EE11AA" w:rsidRPr="00B95775" w14:paraId="34C9EB53" w14:textId="77777777">
        <w:trPr>
          <w:cantSplit/>
          <w:tblHeader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08588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专科包</w:t>
            </w:r>
          </w:p>
        </w:tc>
        <w:tc>
          <w:tcPr>
            <w:tcW w:w="2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F51F3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首批病种/场景</w:t>
            </w:r>
          </w:p>
        </w:tc>
        <w:tc>
          <w:tcPr>
            <w:tcW w:w="26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7C32D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选择理由</w:t>
            </w:r>
          </w:p>
        </w:tc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769DF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一期定位</w:t>
            </w:r>
          </w:p>
        </w:tc>
        <w:tc>
          <w:tcPr>
            <w:tcW w:w="15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53F4B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发布策略</w:t>
            </w:r>
          </w:p>
        </w:tc>
      </w:tr>
      <w:tr w:rsidR="00EE11AA" w:rsidRPr="00B95775" w14:paraId="2D3475F8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5A924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内分泌代谢门诊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6A9B1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2 型糖尿病复诊、并发症筛查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89616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纵向数据丰富、规则清楚、共病价值高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298F8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建议第一核心包</w:t>
            </w:r>
          </w:p>
        </w:tc>
        <w:tc>
          <w:tcPr>
            <w:tcW w:w="1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326CD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影子运行优先</w:t>
            </w:r>
          </w:p>
        </w:tc>
      </w:tr>
      <w:tr w:rsidR="00EE11AA" w:rsidRPr="00B95775" w14:paraId="602E5CB2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E695C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骨科普通门诊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CC616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颈肩腰腿痛、膝骨关节炎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827C2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症状路径清晰、红旗风险明确、病历模板稳定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A41A6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建议第二核心包</w:t>
            </w:r>
          </w:p>
        </w:tc>
        <w:tc>
          <w:tcPr>
            <w:tcW w:w="1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56708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影子运行候选</w:t>
            </w:r>
          </w:p>
        </w:tc>
      </w:tr>
      <w:tr w:rsidR="00EE11AA" w:rsidRPr="00B95775" w14:paraId="2B9FF224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6FABE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普通妇科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E424F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异常子宫出血、HPV/TCT 异常随访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2B123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风险与人群特征突出，但隐私、妊娠状态、年龄分层要求高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2366D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离线评测 + UAT</w:t>
            </w:r>
          </w:p>
        </w:tc>
        <w:tc>
          <w:tcPr>
            <w:tcW w:w="1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EBB9A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准备度高时可替换骨科</w:t>
            </w:r>
          </w:p>
        </w:tc>
      </w:tr>
    </w:tbl>
    <w:p w14:paraId="321917D6" w14:textId="77777777" w:rsidR="00EE11AA" w:rsidRPr="00B95775" w:rsidRDefault="00EE11AA">
      <w:pPr>
        <w:spacing w:after="40"/>
        <w:rPr>
          <w:rFonts w:ascii="KaiTi" w:eastAsia="KaiTi" w:hAnsi="KaiTi"/>
          <w:lang w:eastAsia="zh-CN"/>
        </w:rPr>
      </w:pPr>
    </w:p>
    <w:p w14:paraId="07B42E88" w14:textId="77777777" w:rsidR="00EE11AA" w:rsidRPr="00B95775" w:rsidRDefault="00000000">
      <w:pPr>
        <w:pStyle w:val="Heading2"/>
        <w:rPr>
          <w:rFonts w:ascii="KaiTi" w:eastAsia="KaiTi" w:hAnsi="KaiTi"/>
        </w:rPr>
      </w:pPr>
      <w:r w:rsidRPr="00B95775">
        <w:rPr>
          <w:rFonts w:ascii="KaiTi" w:eastAsia="KaiTi" w:hAnsi="KaiTi"/>
        </w:rPr>
        <w:t>3.1  专科包不是简单换 Prompt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EE11AA" w:rsidRPr="00B95775" w14:paraId="59F5736C" w14:textId="77777777">
        <w:trPr>
          <w:cantSplit/>
          <w:tblHeader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9DD51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8"/>
              </w:rPr>
              <w:t>专科包组成</w:t>
            </w:r>
          </w:p>
        </w:tc>
        <w:tc>
          <w:tcPr>
            <w:tcW w:w="7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C31F6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8"/>
              </w:rPr>
              <w:t>应交付的内容</w:t>
            </w:r>
          </w:p>
        </w:tc>
      </w:tr>
      <w:tr w:rsidR="00EE11AA" w:rsidRPr="00B95775" w14:paraId="782B0B36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9D3E5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8"/>
              </w:rPr>
              <w:t>场景定义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2D3FA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8"/>
                <w:lang w:eastAsia="zh-CN"/>
              </w:rPr>
              <w:t>适用人群、排除人群、就诊阶段、功能触发条件。</w:t>
            </w:r>
          </w:p>
        </w:tc>
      </w:tr>
      <w:tr w:rsidR="00EE11AA" w:rsidRPr="00B95775" w14:paraId="299BBEB2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A1E50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8"/>
              </w:rPr>
              <w:t>数据字典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9BB1A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8"/>
                <w:lang w:eastAsia="zh-CN"/>
              </w:rPr>
              <w:t>必需字段、可选字段、数据源、时效、缺失处理。</w:t>
            </w:r>
          </w:p>
        </w:tc>
      </w:tr>
      <w:tr w:rsidR="00EE11AA" w:rsidRPr="00B95775" w14:paraId="2AD4476F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F7BDE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8"/>
              </w:rPr>
              <w:t>临床规则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FDF3F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8"/>
                <w:lang w:eastAsia="zh-CN"/>
              </w:rPr>
              <w:t>红旗征象、阈值、禁忌、转诊/会诊规则、证据等级。</w:t>
            </w:r>
          </w:p>
        </w:tc>
      </w:tr>
      <w:tr w:rsidR="00EE11AA" w:rsidRPr="00B95775" w14:paraId="3C4FBF33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5351B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8"/>
              </w:rPr>
              <w:t>输出模板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32719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8"/>
                <w:lang w:eastAsia="zh-CN"/>
              </w:rPr>
              <w:t>概况、病历、诊断、风险、共病的字段与展示优先级。</w:t>
            </w:r>
          </w:p>
        </w:tc>
      </w:tr>
      <w:tr w:rsidR="00EE11AA" w:rsidRPr="00B95775" w14:paraId="1088B270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6EE8D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8"/>
              </w:rPr>
              <w:t>评测集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A8E0F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8"/>
                <w:lang w:eastAsia="zh-CN"/>
              </w:rPr>
              <w:t>典型、边界、冲突、缺失、高风险、跨就诊连续病例。</w:t>
            </w:r>
          </w:p>
        </w:tc>
      </w:tr>
      <w:tr w:rsidR="00EE11AA" w:rsidRPr="00B95775" w14:paraId="6E4DA08F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2361F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8"/>
              </w:rPr>
              <w:t>验收团队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32F63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8"/>
                <w:lang w:eastAsia="zh-CN"/>
              </w:rPr>
              <w:t>临床负责人、产品负责人、算法/Agent 负责人和数据负责人。</w:t>
            </w:r>
          </w:p>
        </w:tc>
      </w:tr>
    </w:tbl>
    <w:p w14:paraId="3315859C" w14:textId="77777777" w:rsidR="00EE11AA" w:rsidRPr="00B95775" w:rsidRDefault="00EE11AA">
      <w:pPr>
        <w:spacing w:after="40"/>
        <w:rPr>
          <w:rFonts w:ascii="KaiTi" w:eastAsia="KaiTi" w:hAnsi="KaiTi"/>
          <w:lang w:eastAsia="zh-CN"/>
        </w:rPr>
      </w:pPr>
    </w:p>
    <w:p w14:paraId="5BB38EA8" w14:textId="77777777" w:rsidR="00EE11AA" w:rsidRPr="00B95775" w:rsidRDefault="00000000">
      <w:pPr>
        <w:pStyle w:val="Heading2"/>
        <w:rPr>
          <w:rFonts w:ascii="KaiTi" w:eastAsia="KaiTi" w:hAnsi="KaiTi"/>
        </w:rPr>
      </w:pPr>
      <w:r w:rsidRPr="00B95775">
        <w:rPr>
          <w:rFonts w:ascii="KaiTi" w:eastAsia="KaiTi" w:hAnsi="KaiTi"/>
        </w:rPr>
        <w:t>3.2  专科准入门槛</w:t>
      </w:r>
    </w:p>
    <w:p w14:paraId="1274ACD5" w14:textId="77777777" w:rsidR="00EE11AA" w:rsidRPr="00B95775" w:rsidRDefault="00000000">
      <w:pPr>
        <w:pStyle w:val="ListBullet"/>
        <w:rPr>
          <w:rFonts w:ascii="KaiTi" w:eastAsia="KaiTi" w:hAnsi="KaiTi"/>
          <w:lang w:eastAsia="zh-CN"/>
        </w:rPr>
      </w:pPr>
      <w:r w:rsidRPr="00B95775">
        <w:rPr>
          <w:rFonts w:ascii="KaiTi" w:eastAsia="KaiTi" w:hAnsi="KaiTi"/>
          <w:color w:val="1D2939"/>
          <w:lang w:eastAsia="zh-CN"/>
        </w:rPr>
        <w:t>已指定副主任/主任级临床负责人，能够每周参与案例评审。</w:t>
      </w:r>
    </w:p>
    <w:p w14:paraId="21172D24" w14:textId="77777777" w:rsidR="00EE11AA" w:rsidRPr="00B95775" w:rsidRDefault="00000000">
      <w:pPr>
        <w:pStyle w:val="ListBullet"/>
        <w:rPr>
          <w:rFonts w:ascii="KaiTi" w:eastAsia="KaiTi" w:hAnsi="KaiTi"/>
          <w:lang w:eastAsia="zh-CN"/>
        </w:rPr>
      </w:pPr>
      <w:r w:rsidRPr="00B95775">
        <w:rPr>
          <w:rFonts w:ascii="KaiTi" w:eastAsia="KaiTi" w:hAnsi="KaiTi"/>
          <w:color w:val="1D2939"/>
          <w:lang w:eastAsia="zh-CN"/>
        </w:rPr>
        <w:t>至少完成 50 例去标识化离线病例样本，其中高风险与边界病例不少于 20%。</w:t>
      </w:r>
    </w:p>
    <w:p w14:paraId="112B75AE" w14:textId="77777777" w:rsidR="00EE11AA" w:rsidRPr="00B95775" w:rsidRDefault="00000000">
      <w:pPr>
        <w:pStyle w:val="ListBullet"/>
        <w:rPr>
          <w:rFonts w:ascii="KaiTi" w:eastAsia="KaiTi" w:hAnsi="KaiTi"/>
        </w:rPr>
      </w:pPr>
      <w:r w:rsidRPr="00B95775">
        <w:rPr>
          <w:rFonts w:ascii="KaiTi" w:eastAsia="KaiTi" w:hAnsi="KaiTi"/>
          <w:color w:val="1D2939"/>
        </w:rPr>
        <w:t>HIS/EMR/LIS 等关键字段可获取，患者/就诊身份可稳定匹配。</w:t>
      </w:r>
    </w:p>
    <w:p w14:paraId="4B4E3F25" w14:textId="77777777" w:rsidR="00EE11AA" w:rsidRPr="00B95775" w:rsidRDefault="00000000">
      <w:pPr>
        <w:pStyle w:val="ListBullet"/>
        <w:rPr>
          <w:rFonts w:ascii="KaiTi" w:eastAsia="KaiTi" w:hAnsi="KaiTi"/>
          <w:lang w:eastAsia="zh-CN"/>
        </w:rPr>
      </w:pPr>
      <w:r w:rsidRPr="00B95775">
        <w:rPr>
          <w:rFonts w:ascii="KaiTi" w:eastAsia="KaiTi" w:hAnsi="KaiTi"/>
          <w:color w:val="1D2939"/>
          <w:lang w:eastAsia="zh-CN"/>
        </w:rPr>
        <w:t>红旗规则、禁止事项和人工升级路径由医务与临床共同签字确认。</w:t>
      </w:r>
    </w:p>
    <w:p w14:paraId="13D94B5B" w14:textId="77777777" w:rsidR="00EE11AA" w:rsidRPr="00B95775" w:rsidRDefault="00000000">
      <w:pPr>
        <w:pStyle w:val="ListBullet"/>
        <w:rPr>
          <w:rFonts w:ascii="KaiTi" w:eastAsia="KaiTi" w:hAnsi="KaiTi"/>
          <w:lang w:eastAsia="zh-CN"/>
        </w:rPr>
      </w:pPr>
      <w:r w:rsidRPr="00B95775">
        <w:rPr>
          <w:rFonts w:ascii="KaiTi" w:eastAsia="KaiTi" w:hAnsi="KaiTi"/>
          <w:color w:val="1D2939"/>
          <w:lang w:eastAsia="zh-CN"/>
        </w:rPr>
        <w:t>完成离线门禁后，才能进入只读影子运行；完成影子评估后，才能开放医生主动调用。</w:t>
      </w:r>
    </w:p>
    <w:p w14:paraId="122C9E87" w14:textId="77777777" w:rsidR="00EE11AA" w:rsidRPr="00B95775" w:rsidRDefault="00000000">
      <w:pPr>
        <w:pStyle w:val="Heading1"/>
        <w:pageBreakBefore/>
        <w:rPr>
          <w:rFonts w:ascii="KaiTi" w:eastAsia="KaiTi" w:hAnsi="KaiTi"/>
          <w:lang w:eastAsia="zh-CN"/>
        </w:rPr>
      </w:pPr>
      <w:r w:rsidRPr="00B95775">
        <w:rPr>
          <w:rFonts w:ascii="KaiTi" w:eastAsia="KaiTi" w:hAnsi="KaiTi"/>
          <w:lang w:eastAsia="zh-CN"/>
        </w:rPr>
        <w:lastRenderedPageBreak/>
        <w:t>04  医生工作界面设计</w:t>
      </w:r>
    </w:p>
    <w:p w14:paraId="54CA6AEC" w14:textId="77777777" w:rsidR="00EE11AA" w:rsidRPr="00B95775" w:rsidRDefault="00000000">
      <w:pPr>
        <w:pStyle w:val="Heading2"/>
        <w:rPr>
          <w:rFonts w:ascii="KaiTi" w:eastAsia="KaiTi" w:hAnsi="KaiTi"/>
          <w:lang w:eastAsia="zh-CN"/>
        </w:rPr>
      </w:pPr>
      <w:r w:rsidRPr="00B95775">
        <w:rPr>
          <w:rFonts w:ascii="KaiTi" w:eastAsia="KaiTi" w:hAnsi="KaiTi"/>
          <w:lang w:eastAsia="zh-CN"/>
        </w:rPr>
        <w:t>4.1  界面目标</w:t>
      </w:r>
    </w:p>
    <w:p w14:paraId="7474BD51" w14:textId="77777777" w:rsidR="00EE11AA" w:rsidRPr="00B95775" w:rsidRDefault="00000000">
      <w:pPr>
        <w:rPr>
          <w:rFonts w:ascii="KaiTi" w:eastAsia="KaiTi" w:hAnsi="KaiTi"/>
          <w:lang w:eastAsia="zh-CN"/>
        </w:rPr>
      </w:pPr>
      <w:r w:rsidRPr="00B95775">
        <w:rPr>
          <w:rFonts w:ascii="KaiTi" w:eastAsia="KaiTi" w:hAnsi="KaiTi"/>
          <w:color w:val="1D2939"/>
          <w:lang w:eastAsia="zh-CN"/>
        </w:rPr>
        <w:t>界面沿用原 AI-HIS Demo 的医生工作台形态和交互语言，但不复用其单文件 Mock 技术实现。产品主线应把 AI 能力嵌入门诊流程，而不是再叠加一个与业务割裂的聊天框。</w:t>
      </w:r>
    </w:p>
    <w:p w14:paraId="3D8FC79C" w14:textId="77777777" w:rsidR="00EE11AA" w:rsidRPr="00B95775" w:rsidRDefault="00000000">
      <w:pPr>
        <w:pStyle w:val="Heading2"/>
        <w:rPr>
          <w:rFonts w:ascii="KaiTi" w:eastAsia="KaiTi" w:hAnsi="KaiTi"/>
        </w:rPr>
      </w:pPr>
      <w:r w:rsidRPr="00B95775">
        <w:rPr>
          <w:rFonts w:ascii="KaiTi" w:eastAsia="KaiTi" w:hAnsi="KaiTi"/>
        </w:rPr>
        <w:t>4.2  推荐工作台线框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700"/>
        <w:gridCol w:w="2960"/>
      </w:tblGrid>
      <w:tr w:rsidR="00EE11AA" w:rsidRPr="00B95775" w14:paraId="7E96C76A" w14:textId="77777777">
        <w:trPr>
          <w:cantSplit/>
        </w:trPr>
        <w:tc>
          <w:tcPr>
            <w:tcW w:w="17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976D3" w14:textId="77777777" w:rsidR="00EE11AA" w:rsidRPr="00B95775" w:rsidRDefault="00000000">
            <w:pPr>
              <w:spacing w:after="0"/>
              <w:jc w:val="center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FFFFFF"/>
                <w:sz w:val="16"/>
              </w:rPr>
              <w:t>患者身份与安全条</w:t>
            </w:r>
          </w:p>
        </w:tc>
        <w:tc>
          <w:tcPr>
            <w:tcW w:w="47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05D9C" w14:textId="77777777" w:rsidR="00EE11AA" w:rsidRPr="00B95775" w:rsidRDefault="00000000">
            <w:pPr>
              <w:spacing w:after="0"/>
              <w:jc w:val="center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b/>
                <w:color w:val="FFFFFF"/>
                <w:sz w:val="16"/>
                <w:lang w:eastAsia="zh-CN"/>
              </w:rPr>
              <w:t>患者姓名 / 性别 / 年龄 / 就诊号 / 过敏 / 特殊状态</w:t>
            </w:r>
          </w:p>
        </w:tc>
        <w:tc>
          <w:tcPr>
            <w:tcW w:w="29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40529" w14:textId="77777777" w:rsidR="00EE11AA" w:rsidRPr="00B95775" w:rsidRDefault="00000000">
            <w:pPr>
              <w:spacing w:after="0"/>
              <w:jc w:val="center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b/>
                <w:color w:val="FFFFFF"/>
                <w:sz w:val="16"/>
                <w:lang w:eastAsia="zh-CN"/>
              </w:rPr>
              <w:t>任务状态 / 数据时间 / 风险级别</w:t>
            </w:r>
          </w:p>
        </w:tc>
      </w:tr>
      <w:tr w:rsidR="00EE11AA" w:rsidRPr="00B95775" w14:paraId="2B1472FD" w14:textId="77777777">
        <w:trPr>
          <w:cantSplit/>
          <w:trHeight w:val="1037"/>
        </w:trPr>
        <w:tc>
          <w:tcPr>
            <w:tcW w:w="1700" w:type="dxa"/>
            <w:shd w:val="clear" w:color="auto" w:fill="EA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D1F52" w14:textId="77777777" w:rsidR="00EE11AA" w:rsidRPr="00B95775" w:rsidRDefault="00000000">
            <w:pPr>
              <w:spacing w:after="0"/>
              <w:jc w:val="center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  <w:lang w:eastAsia="zh-CN"/>
              </w:rPr>
              <w:t>就诊导航</w:t>
            </w:r>
            <w:r w:rsidRPr="00B95775">
              <w:rPr>
                <w:rFonts w:ascii="KaiTi" w:eastAsia="KaiTi" w:hAnsi="KaiTi"/>
                <w:b/>
                <w:color w:val="1D2939"/>
                <w:sz w:val="17"/>
                <w:lang w:eastAsia="zh-CN"/>
              </w:rPr>
              <w:br/>
              <w:t>病史·检验·检查·用药</w:t>
            </w:r>
          </w:p>
        </w:tc>
        <w:tc>
          <w:tcPr>
            <w:tcW w:w="4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789B1" w14:textId="77777777" w:rsidR="00EE11AA" w:rsidRPr="00B95775" w:rsidRDefault="00000000">
            <w:pPr>
              <w:spacing w:after="0"/>
              <w:jc w:val="center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  <w:lang w:eastAsia="zh-CN"/>
              </w:rPr>
              <w:t>主临床工作区</w:t>
            </w:r>
            <w:r w:rsidRPr="00B95775">
              <w:rPr>
                <w:rFonts w:ascii="KaiTi" w:eastAsia="KaiTi" w:hAnsi="KaiTi"/>
                <w:b/>
                <w:color w:val="1D2939"/>
                <w:sz w:val="17"/>
                <w:lang w:eastAsia="zh-CN"/>
              </w:rPr>
              <w:br/>
              <w:t>问诊记录 / 病历编辑 / 诊断管理 / 医嘱查看</w:t>
            </w:r>
          </w:p>
        </w:tc>
        <w:tc>
          <w:tcPr>
            <w:tcW w:w="2960" w:type="dxa"/>
            <w:shd w:val="clear" w:color="auto" w:fill="E8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A43B6" w14:textId="77777777" w:rsidR="00EE11AA" w:rsidRPr="00B95775" w:rsidRDefault="00000000">
            <w:pPr>
              <w:spacing w:after="0"/>
              <w:jc w:val="center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  <w:lang w:eastAsia="zh-CN"/>
              </w:rPr>
              <w:t>统一 AI 工作区</w:t>
            </w:r>
            <w:r w:rsidRPr="00B95775">
              <w:rPr>
                <w:rFonts w:ascii="KaiTi" w:eastAsia="KaiTi" w:hAnsi="KaiTi"/>
                <w:b/>
                <w:color w:val="1D2939"/>
                <w:sz w:val="17"/>
                <w:lang w:eastAsia="zh-CN"/>
              </w:rPr>
              <w:br/>
              <w:t>7 个功能入口 + 结果卡片</w:t>
            </w:r>
          </w:p>
        </w:tc>
      </w:tr>
      <w:tr w:rsidR="00EE11AA" w:rsidRPr="00B95775" w14:paraId="79B9693B" w14:textId="77777777">
        <w:trPr>
          <w:cantSplit/>
          <w:trHeight w:val="1037"/>
        </w:trPr>
        <w:tc>
          <w:tcPr>
            <w:tcW w:w="1700" w:type="dxa"/>
            <w:shd w:val="clear" w:color="auto" w:fill="EA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C0D88" w14:textId="77777777" w:rsidR="00EE11AA" w:rsidRPr="00B95775" w:rsidRDefault="00000000">
            <w:pPr>
              <w:spacing w:after="0"/>
              <w:jc w:val="center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  <w:lang w:eastAsia="zh-CN"/>
              </w:rPr>
              <w:t>历史时间线</w:t>
            </w:r>
            <w:r w:rsidRPr="00B95775">
              <w:rPr>
                <w:rFonts w:ascii="KaiTi" w:eastAsia="KaiTi" w:hAnsi="KaiTi"/>
                <w:b/>
                <w:color w:val="1D2939"/>
                <w:sz w:val="17"/>
                <w:lang w:eastAsia="zh-CN"/>
              </w:rPr>
              <w:br/>
              <w:t>跨次就诊摘要</w:t>
            </w:r>
          </w:p>
        </w:tc>
        <w:tc>
          <w:tcPr>
            <w:tcW w:w="4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E807" w14:textId="77777777" w:rsidR="00EE11AA" w:rsidRPr="00B95775" w:rsidRDefault="00000000">
            <w:pPr>
              <w:spacing w:after="0"/>
              <w:jc w:val="center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  <w:lang w:eastAsia="zh-CN"/>
              </w:rPr>
              <w:t>医生编辑区</w:t>
            </w:r>
            <w:r w:rsidRPr="00B95775">
              <w:rPr>
                <w:rFonts w:ascii="KaiTi" w:eastAsia="KaiTi" w:hAnsi="KaiTi"/>
                <w:b/>
                <w:color w:val="1D2939"/>
                <w:sz w:val="17"/>
                <w:lang w:eastAsia="zh-CN"/>
              </w:rPr>
              <w:br/>
              <w:t>所有 AI 草稿均可修改并显示来源</w:t>
            </w:r>
          </w:p>
        </w:tc>
        <w:tc>
          <w:tcPr>
            <w:tcW w:w="2960" w:type="dxa"/>
            <w:shd w:val="clear" w:color="auto" w:fill="E8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55BA5" w14:textId="77777777" w:rsidR="00EE11AA" w:rsidRPr="00B95775" w:rsidRDefault="00000000">
            <w:pPr>
              <w:spacing w:after="0"/>
              <w:jc w:val="center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  <w:lang w:eastAsia="zh-CN"/>
              </w:rPr>
              <w:t>风险与共病旁路</w:t>
            </w:r>
            <w:r w:rsidRPr="00B95775">
              <w:rPr>
                <w:rFonts w:ascii="KaiTi" w:eastAsia="KaiTi" w:hAnsi="KaiTi"/>
                <w:b/>
                <w:color w:val="1D2939"/>
                <w:sz w:val="17"/>
                <w:lang w:eastAsia="zh-CN"/>
              </w:rPr>
              <w:br/>
              <w:t>高危可打断，普通风险不遮挡</w:t>
            </w:r>
          </w:p>
        </w:tc>
      </w:tr>
      <w:tr w:rsidR="00EE11AA" w:rsidRPr="00B95775" w14:paraId="4BDA9097" w14:textId="77777777">
        <w:trPr>
          <w:cantSplit/>
        </w:trPr>
        <w:tc>
          <w:tcPr>
            <w:tcW w:w="1700" w:type="dxa"/>
            <w:shd w:val="clear" w:color="auto" w:fill="EA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707A6" w14:textId="77777777" w:rsidR="00EE11AA" w:rsidRPr="00B95775" w:rsidRDefault="00000000">
            <w:pPr>
              <w:spacing w:after="0"/>
              <w:jc w:val="center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审计入口</w:t>
            </w:r>
          </w:p>
        </w:tc>
        <w:tc>
          <w:tcPr>
            <w:tcW w:w="4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D57DF" w14:textId="77777777" w:rsidR="00EE11AA" w:rsidRPr="00B95775" w:rsidRDefault="00000000">
            <w:pPr>
              <w:spacing w:after="0"/>
              <w:jc w:val="center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  <w:lang w:eastAsia="zh-CN"/>
              </w:rPr>
              <w:t>保存草稿 / 采纳 / 部分采纳 / 拒绝 / 写回</w:t>
            </w:r>
          </w:p>
        </w:tc>
        <w:tc>
          <w:tcPr>
            <w:tcW w:w="2960" w:type="dxa"/>
            <w:shd w:val="clear" w:color="auto" w:fill="E8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10DC8" w14:textId="77777777" w:rsidR="00EE11AA" w:rsidRPr="00B95775" w:rsidRDefault="00000000">
            <w:pPr>
              <w:spacing w:after="0"/>
              <w:jc w:val="center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运行详情 / 依据 / 反馈</w:t>
            </w:r>
          </w:p>
        </w:tc>
      </w:tr>
    </w:tbl>
    <w:p w14:paraId="1AE9D004" w14:textId="77777777" w:rsidR="00EE11AA" w:rsidRPr="00B95775" w:rsidRDefault="00000000">
      <w:pPr>
        <w:spacing w:after="160"/>
        <w:rPr>
          <w:rFonts w:ascii="KaiTi" w:eastAsia="KaiTi" w:hAnsi="KaiTi"/>
          <w:lang w:eastAsia="zh-CN"/>
        </w:rPr>
      </w:pPr>
      <w:r w:rsidRPr="00B95775">
        <w:rPr>
          <w:rFonts w:ascii="KaiTi" w:eastAsia="KaiTi" w:hAnsi="KaiTi"/>
          <w:i/>
          <w:color w:val="667085"/>
          <w:sz w:val="17"/>
          <w:lang w:eastAsia="zh-CN"/>
        </w:rPr>
        <w:t>图 1｜医生工作台：左侧患者上下文，中间临床操作，右侧统一 AI 工作区。</w:t>
      </w:r>
    </w:p>
    <w:p w14:paraId="16DDF728" w14:textId="77777777" w:rsidR="00EE11AA" w:rsidRPr="00B95775" w:rsidRDefault="00000000">
      <w:pPr>
        <w:pStyle w:val="Heading2"/>
        <w:rPr>
          <w:rFonts w:ascii="KaiTi" w:eastAsia="KaiTi" w:hAnsi="KaiTi"/>
        </w:rPr>
      </w:pPr>
      <w:r w:rsidRPr="00B95775">
        <w:rPr>
          <w:rFonts w:ascii="KaiTi" w:eastAsia="KaiTi" w:hAnsi="KaiTi"/>
        </w:rPr>
        <w:t>4.3  7 个功能在界面中的形态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3420"/>
        <w:gridCol w:w="4340"/>
      </w:tblGrid>
      <w:tr w:rsidR="00EE11AA" w:rsidRPr="00B95775" w14:paraId="03FFE228" w14:textId="77777777">
        <w:trPr>
          <w:cantSplit/>
          <w:tblHeader/>
        </w:trPr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F7ADE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功能</w:t>
            </w:r>
          </w:p>
        </w:tc>
        <w:tc>
          <w:tcPr>
            <w:tcW w:w="34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97F79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推荐组件</w:t>
            </w:r>
          </w:p>
        </w:tc>
        <w:tc>
          <w:tcPr>
            <w:tcW w:w="4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C2337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医生动作</w:t>
            </w:r>
          </w:p>
        </w:tc>
      </w:tr>
      <w:tr w:rsidR="00EE11AA" w:rsidRPr="00B95775" w14:paraId="71BBB357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3BE99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语音问诊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3B18C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工具栏按钮 + 实时转写抽屉</w:t>
            </w:r>
          </w:p>
        </w:tc>
        <w:tc>
          <w:tcPr>
            <w:tcW w:w="4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F2A03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开始/暂停/纠错/结束/生成结构化记录</w:t>
            </w:r>
          </w:p>
        </w:tc>
      </w:tr>
      <w:tr w:rsidR="00EE11AA" w:rsidRPr="00B95775" w14:paraId="2B0E9E56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C1348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病情概况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C829B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置顶摘要卡</w:t>
            </w:r>
          </w:p>
        </w:tc>
        <w:tc>
          <w:tcPr>
            <w:tcW w:w="4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B38CB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展开证据、查看缺失、刷新摘要</w:t>
            </w:r>
          </w:p>
        </w:tc>
      </w:tr>
      <w:tr w:rsidR="00EE11AA" w:rsidRPr="00B95775" w14:paraId="78B599B7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D13DE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病历生成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0288E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中间病历编辑器中的草稿层</w:t>
            </w:r>
          </w:p>
        </w:tc>
        <w:tc>
          <w:tcPr>
            <w:tcW w:w="4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0A1A2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逐段采纳、全部采纳、编辑、拒绝</w:t>
            </w:r>
          </w:p>
        </w:tc>
      </w:tr>
      <w:tr w:rsidR="00EE11AA" w:rsidRPr="00B95775" w14:paraId="74A61688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707D3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鉴别诊断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41DB7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右侧候选诊断卡</w:t>
            </w:r>
          </w:p>
        </w:tc>
        <w:tc>
          <w:tcPr>
            <w:tcW w:w="4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4DD2F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查看支持/反对证据、补充检查、加入待排</w:t>
            </w:r>
          </w:p>
        </w:tc>
      </w:tr>
      <w:tr w:rsidR="00EE11AA" w:rsidRPr="00B95775" w14:paraId="46B2759C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B6408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诊断管理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94DB8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诊断列表与变更记录</w:t>
            </w:r>
          </w:p>
        </w:tc>
        <w:tc>
          <w:tcPr>
            <w:tcW w:w="4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731E8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设主诊断、排序、合并、删除、说明原因</w:t>
            </w:r>
          </w:p>
        </w:tc>
      </w:tr>
      <w:tr w:rsidR="00EE11AA" w:rsidRPr="00B95775" w14:paraId="1C6D03AB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6C3D4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风险提示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373E8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顶部红/黄风险条 + 右侧详情</w:t>
            </w:r>
          </w:p>
        </w:tc>
        <w:tc>
          <w:tcPr>
            <w:tcW w:w="4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26798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确认已阅、采取动作、误报反馈</w:t>
            </w:r>
          </w:p>
        </w:tc>
      </w:tr>
      <w:tr w:rsidR="00EE11AA" w:rsidRPr="00B95775" w14:paraId="4036F69E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27B9C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共病管理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CC3E6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问题清单卡</w:t>
            </w:r>
          </w:p>
        </w:tc>
        <w:tc>
          <w:tcPr>
            <w:tcW w:w="4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4192F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加入计划、转诊/会诊建议、暂不处理</w:t>
            </w:r>
          </w:p>
        </w:tc>
      </w:tr>
    </w:tbl>
    <w:p w14:paraId="179FDD5F" w14:textId="77777777" w:rsidR="00EE11AA" w:rsidRPr="00B95775" w:rsidRDefault="00EE11AA">
      <w:pPr>
        <w:spacing w:after="40"/>
        <w:rPr>
          <w:rFonts w:ascii="KaiTi" w:eastAsia="KaiTi" w:hAnsi="KaiTi"/>
          <w:lang w:eastAsia="zh-CN"/>
        </w:rPr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E11AA" w:rsidRPr="00B95775" w14:paraId="2A5E7881" w14:textId="77777777">
        <w:trPr>
          <w:cantSplit/>
        </w:trPr>
        <w:tc>
          <w:tcPr>
            <w:tcW w:w="9360" w:type="dxa"/>
            <w:shd w:val="clear" w:color="auto" w:fill="E8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C5469" w14:textId="77777777" w:rsidR="00EE11AA" w:rsidRPr="00B95775" w:rsidRDefault="00000000">
            <w:pPr>
              <w:spacing w:after="6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b/>
                <w:color w:val="0F6B78"/>
                <w:sz w:val="21"/>
                <w:lang w:eastAsia="zh-CN"/>
              </w:rPr>
              <w:t>归属说明</w:t>
            </w:r>
          </w:p>
          <w:p w14:paraId="6D3F243F" w14:textId="77777777" w:rsidR="00EE11AA" w:rsidRPr="00B95775" w:rsidRDefault="00000000">
            <w:pPr>
              <w:spacing w:after="0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20"/>
                <w:lang w:eastAsia="zh-CN"/>
              </w:rPr>
              <w:t>产品功能开发条线负责医生工作台整体体验；每个 Agent 结果如何转换为卡片、编辑器、弹窗或列表，以及卡片的加载、澄清、采纳、拒绝、反馈和写回交互，归 Agent 集成条线负责。</w:t>
            </w:r>
          </w:p>
        </w:tc>
      </w:tr>
    </w:tbl>
    <w:p w14:paraId="0541AAD5" w14:textId="77777777" w:rsidR="00EE11AA" w:rsidRPr="00B95775" w:rsidRDefault="00000000">
      <w:pPr>
        <w:pStyle w:val="Heading2"/>
        <w:pageBreakBefore/>
        <w:rPr>
          <w:rFonts w:ascii="KaiTi" w:eastAsia="KaiTi" w:hAnsi="KaiTi"/>
        </w:rPr>
      </w:pPr>
      <w:r w:rsidRPr="00B95775">
        <w:rPr>
          <w:rFonts w:ascii="KaiTi" w:eastAsia="KaiTi" w:hAnsi="KaiTi"/>
        </w:rPr>
        <w:lastRenderedPageBreak/>
        <w:t>4.4  统一状态模型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2200"/>
        <w:gridCol w:w="4860"/>
      </w:tblGrid>
      <w:tr w:rsidR="00EE11AA" w:rsidRPr="00B95775" w14:paraId="50C0FE62" w14:textId="77777777">
        <w:trPr>
          <w:cantSplit/>
          <w:tblHeader/>
        </w:trPr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3692C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状态码</w:t>
            </w:r>
          </w:p>
        </w:tc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694E1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医生可见状态</w:t>
            </w:r>
          </w:p>
        </w:tc>
        <w:tc>
          <w:tcPr>
            <w:tcW w:w="4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A31B0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界面行为</w:t>
            </w:r>
          </w:p>
        </w:tc>
      </w:tr>
      <w:tr w:rsidR="00EE11AA" w:rsidRPr="00B95775" w14:paraId="35A6AED6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BE074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idle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E765D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未调用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FBEC7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显示触发条件，不占用视觉空间</w:t>
            </w:r>
          </w:p>
        </w:tc>
      </w:tr>
      <w:tr w:rsidR="00EE11AA" w:rsidRPr="00B95775" w14:paraId="60B26638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E19B6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preparing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D5062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准备上下文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17D57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显示正在读取的数据源与缺失项</w:t>
            </w:r>
          </w:p>
        </w:tc>
      </w:tr>
      <w:tr w:rsidR="00EE11AA" w:rsidRPr="00B95775" w14:paraId="31544CE8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856AC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running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1E6A4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执行中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9F978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显示任务进度；允许取消，不虚构实时推理过程</w:t>
            </w:r>
          </w:p>
        </w:tc>
      </w:tr>
      <w:tr w:rsidR="00EE11AA" w:rsidRPr="00B95775" w14:paraId="18337F80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731BB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needs_clarification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B976B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需补充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CBE76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生成最少且必要的澄清问题</w:t>
            </w:r>
          </w:p>
        </w:tc>
      </w:tr>
      <w:tr w:rsidR="00EE11AA" w:rsidRPr="00B95775" w14:paraId="086BDBA4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F01AF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ready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0422E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结果就绪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7D3FA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以卡片/草稿展示，标明依据与不确定性</w:t>
            </w:r>
          </w:p>
        </w:tc>
      </w:tr>
      <w:tr w:rsidR="00EE11AA" w:rsidRPr="00B95775" w14:paraId="63C3DAAA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5D070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edited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A1276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医生已编辑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2EE12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保存 AI 原文与医生修订差异</w:t>
            </w:r>
          </w:p>
        </w:tc>
      </w:tr>
      <w:tr w:rsidR="00EE11AA" w:rsidRPr="00B95775" w14:paraId="4BF44531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89973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accepted / rejected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3CDFC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采纳 / 拒绝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2041B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记录动作与原因；用于后续评测</w:t>
            </w:r>
          </w:p>
        </w:tc>
      </w:tr>
      <w:tr w:rsidR="00EE11AA" w:rsidRPr="00B95775" w14:paraId="791D9D7B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F4A48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written_back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1920F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已写回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D247C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仅医生确认后发生；记录目标系统回执</w:t>
            </w:r>
          </w:p>
        </w:tc>
      </w:tr>
      <w:tr w:rsidR="00EE11AA" w:rsidRPr="00B95775" w14:paraId="16469F4C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F823B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failed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3BF5E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失败或降级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139E3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给出可理解原因、重试/人工路径，不返回半成品</w:t>
            </w:r>
          </w:p>
        </w:tc>
      </w:tr>
    </w:tbl>
    <w:p w14:paraId="2E59D451" w14:textId="77777777" w:rsidR="00EE11AA" w:rsidRPr="00B95775" w:rsidRDefault="00EE11AA">
      <w:pPr>
        <w:spacing w:after="40"/>
        <w:rPr>
          <w:rFonts w:ascii="KaiTi" w:eastAsia="KaiTi" w:hAnsi="KaiTi"/>
          <w:lang w:eastAsia="zh-CN"/>
        </w:rPr>
      </w:pPr>
    </w:p>
    <w:p w14:paraId="4732F99F" w14:textId="77777777" w:rsidR="00EE11AA" w:rsidRPr="00B95775" w:rsidRDefault="00000000">
      <w:pPr>
        <w:pStyle w:val="Heading2"/>
        <w:rPr>
          <w:rFonts w:ascii="KaiTi" w:eastAsia="KaiTi" w:hAnsi="KaiTi"/>
        </w:rPr>
      </w:pPr>
      <w:r w:rsidRPr="00B95775">
        <w:rPr>
          <w:rFonts w:ascii="KaiTi" w:eastAsia="KaiTi" w:hAnsi="KaiTi"/>
        </w:rPr>
        <w:t>4.5  临床风险视觉规范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3000"/>
        <w:gridCol w:w="2850"/>
        <w:gridCol w:w="1810"/>
      </w:tblGrid>
      <w:tr w:rsidR="00EE11AA" w:rsidRPr="00B95775" w14:paraId="03FB6894" w14:textId="77777777">
        <w:trPr>
          <w:cantSplit/>
          <w:tblHeader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F2C92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级别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D8E6B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触发示例</w:t>
            </w:r>
          </w:p>
        </w:tc>
        <w:tc>
          <w:tcPr>
            <w:tcW w:w="28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D6D3E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界面策略</w:t>
            </w:r>
          </w:p>
        </w:tc>
        <w:tc>
          <w:tcPr>
            <w:tcW w:w="18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E393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是否允许继续</w:t>
            </w:r>
          </w:p>
        </w:tc>
      </w:tr>
      <w:tr w:rsidR="00EE11AA" w:rsidRPr="00B95775" w14:paraId="01132803" w14:textId="77777777">
        <w:trPr>
          <w:cantSplit/>
        </w:trPr>
        <w:tc>
          <w:tcPr>
            <w:tcW w:w="1700" w:type="dxa"/>
            <w:shd w:val="clear" w:color="auto" w:fill="FCEB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7B800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红色 / 阻断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AC7B7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急危重红旗、严重过敏冲突、患者身份不一致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CB104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顶部固定条 + 明确动作 + 必须确认</w:t>
            </w:r>
          </w:p>
        </w:tc>
        <w:tc>
          <w:tcPr>
            <w:tcW w:w="1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FB1C2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仅确认/处置后继续</w:t>
            </w:r>
          </w:p>
        </w:tc>
      </w:tr>
      <w:tr w:rsidR="00EE11AA" w:rsidRPr="00B95775" w14:paraId="141C6AF4" w14:textId="77777777">
        <w:trPr>
          <w:cantSplit/>
        </w:trPr>
        <w:tc>
          <w:tcPr>
            <w:tcW w:w="170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2A7F9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黄色 / 警示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2CDBB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重要异常、诊断证据冲突、关键数据缺失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B4ECE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显著卡片，不遮挡主体</w:t>
            </w:r>
          </w:p>
        </w:tc>
        <w:tc>
          <w:tcPr>
            <w:tcW w:w="1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B26CE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允许，但记录原因</w:t>
            </w:r>
          </w:p>
        </w:tc>
      </w:tr>
      <w:tr w:rsidR="00EE11AA" w:rsidRPr="00B95775" w14:paraId="4174FBC8" w14:textId="77777777">
        <w:trPr>
          <w:cantSplit/>
        </w:trPr>
        <w:tc>
          <w:tcPr>
            <w:tcW w:w="1700" w:type="dxa"/>
            <w:shd w:val="clear" w:color="auto" w:fill="EA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FDC5F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蓝色 / 信息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5F82A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一般性提醒、共病随访、资料更新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E19F4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普通信息卡</w:t>
            </w:r>
          </w:p>
        </w:tc>
        <w:tc>
          <w:tcPr>
            <w:tcW w:w="1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69668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允许</w:t>
            </w:r>
          </w:p>
        </w:tc>
      </w:tr>
    </w:tbl>
    <w:p w14:paraId="3FEC05FE" w14:textId="77777777" w:rsidR="00EE11AA" w:rsidRPr="00B95775" w:rsidRDefault="00EE11AA">
      <w:pPr>
        <w:spacing w:after="40"/>
        <w:rPr>
          <w:rFonts w:ascii="KaiTi" w:eastAsia="KaiTi" w:hAnsi="KaiTi"/>
        </w:rPr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E11AA" w:rsidRPr="00B95775" w14:paraId="6C84473F" w14:textId="77777777">
        <w:trPr>
          <w:cantSplit/>
        </w:trPr>
        <w:tc>
          <w:tcPr>
            <w:tcW w:w="9360" w:type="dxa"/>
            <w:shd w:val="clear" w:color="auto" w:fill="FCEB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EAF0C" w14:textId="77777777" w:rsidR="00EE11AA" w:rsidRPr="00B95775" w:rsidRDefault="00000000">
            <w:pPr>
              <w:spacing w:after="6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b/>
                <w:color w:val="B42318"/>
                <w:sz w:val="21"/>
                <w:lang w:eastAsia="zh-CN"/>
              </w:rPr>
              <w:t>关键产品约束</w:t>
            </w:r>
          </w:p>
          <w:p w14:paraId="347E4E08" w14:textId="77777777" w:rsidR="00EE11AA" w:rsidRPr="00B95775" w:rsidRDefault="00000000">
            <w:pPr>
              <w:spacing w:after="0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20"/>
                <w:lang w:eastAsia="zh-CN"/>
              </w:rPr>
              <w:t>产品层永远显示“这是谁的患者、数据截至何时、哪个智能体在何时生成、医生是否已确认”。如果四个问题任何一个答不清，结果不得进入正式写回。</w:t>
            </w:r>
          </w:p>
        </w:tc>
      </w:tr>
    </w:tbl>
    <w:p w14:paraId="29AE1A86" w14:textId="77777777" w:rsidR="00EE11AA" w:rsidRPr="00B95775" w:rsidRDefault="00000000">
      <w:pPr>
        <w:pStyle w:val="Heading1"/>
        <w:pageBreakBefore/>
        <w:rPr>
          <w:rFonts w:ascii="KaiTi" w:eastAsia="KaiTi" w:hAnsi="KaiTi"/>
          <w:lang w:eastAsia="zh-CN"/>
        </w:rPr>
      </w:pPr>
      <w:r w:rsidRPr="00B95775">
        <w:rPr>
          <w:rFonts w:ascii="KaiTi" w:eastAsia="KaiTi" w:hAnsi="KaiTi"/>
          <w:lang w:eastAsia="zh-CN"/>
        </w:rPr>
        <w:lastRenderedPageBreak/>
        <w:t>05  系统架构与 Agent 集成层</w:t>
      </w:r>
    </w:p>
    <w:p w14:paraId="173C4A0B" w14:textId="77777777" w:rsidR="00EE11AA" w:rsidRPr="00B95775" w:rsidRDefault="00000000">
      <w:pPr>
        <w:pStyle w:val="Heading2"/>
        <w:rPr>
          <w:rFonts w:ascii="KaiTi" w:eastAsia="KaiTi" w:hAnsi="KaiTi"/>
          <w:lang w:eastAsia="zh-CN"/>
        </w:rPr>
      </w:pPr>
      <w:r w:rsidRPr="00B95775">
        <w:rPr>
          <w:rFonts w:ascii="KaiTi" w:eastAsia="KaiTi" w:hAnsi="KaiTi"/>
          <w:lang w:eastAsia="zh-CN"/>
        </w:rPr>
        <w:t>5.1  双边边界</w:t>
      </w:r>
    </w:p>
    <w:p w14:paraId="7EF146C8" w14:textId="77777777" w:rsidR="00EE11AA" w:rsidRPr="00B95775" w:rsidRDefault="00000000">
      <w:pPr>
        <w:rPr>
          <w:rFonts w:ascii="KaiTi" w:eastAsia="KaiTi" w:hAnsi="KaiTi"/>
          <w:lang w:eastAsia="zh-CN"/>
        </w:rPr>
      </w:pPr>
      <w:r w:rsidRPr="00B95775">
        <w:rPr>
          <w:rFonts w:ascii="KaiTi" w:eastAsia="KaiTi" w:hAnsi="KaiTi"/>
          <w:color w:val="1D2939"/>
          <w:lang w:eastAsia="zh-CN"/>
        </w:rPr>
        <w:t>Agent 集成层是产品与 AgentScope 之间的稳定契约层。向上让产品不依赖具体模型和智能体实现；向下让智能体在受控数据、Skills、MCP 和权限范围内执行。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7860"/>
      </w:tblGrid>
      <w:tr w:rsidR="00EE11AA" w:rsidRPr="00B95775" w14:paraId="2CF8FE18" w14:textId="77777777">
        <w:trPr>
          <w:cantSplit/>
        </w:trPr>
        <w:tc>
          <w:tcPr>
            <w:tcW w:w="15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56F1B" w14:textId="77777777" w:rsidR="00EE11AA" w:rsidRPr="00B95775" w:rsidRDefault="00000000">
            <w:pPr>
              <w:spacing w:after="0" w:line="240" w:lineRule="auto"/>
              <w:jc w:val="center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FFFFFF"/>
                <w:sz w:val="20"/>
              </w:rPr>
              <w:t>产品层</w:t>
            </w:r>
          </w:p>
        </w:tc>
        <w:tc>
          <w:tcPr>
            <w:tcW w:w="7860" w:type="dxa"/>
            <w:shd w:val="clear" w:color="auto" w:fill="EA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40971" w14:textId="77777777" w:rsidR="00EE11AA" w:rsidRPr="00B95775" w:rsidRDefault="00000000">
            <w:pPr>
              <w:spacing w:after="40" w:line="240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b/>
                <w:color w:val="2E74B5"/>
                <w:sz w:val="21"/>
                <w:lang w:eastAsia="zh-CN"/>
              </w:rPr>
              <w:t>医生工作站 / 7 个用户功能</w:t>
            </w:r>
          </w:p>
          <w:p w14:paraId="6A1B1B73" w14:textId="77777777" w:rsidR="00EE11AA" w:rsidRPr="00B95775" w:rsidRDefault="00000000">
            <w:pPr>
              <w:spacing w:after="0" w:line="259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9"/>
                <w:lang w:eastAsia="zh-CN"/>
              </w:rPr>
              <w:t>提交任务、展示状态、承载医生确认、编辑、反馈与写回。</w:t>
            </w:r>
          </w:p>
        </w:tc>
      </w:tr>
    </w:tbl>
    <w:p w14:paraId="6738A719" w14:textId="77777777" w:rsidR="00EE11AA" w:rsidRPr="00B95775" w:rsidRDefault="00EE11AA">
      <w:pPr>
        <w:spacing w:after="20"/>
        <w:rPr>
          <w:rFonts w:ascii="KaiTi" w:eastAsia="KaiTi" w:hAnsi="KaiTi"/>
          <w:lang w:eastAsia="zh-CN"/>
        </w:rPr>
      </w:pPr>
    </w:p>
    <w:p w14:paraId="036F55C2" w14:textId="77777777" w:rsidR="00EE11AA" w:rsidRPr="00B95775" w:rsidRDefault="00000000">
      <w:pPr>
        <w:spacing w:after="40"/>
        <w:jc w:val="center"/>
        <w:rPr>
          <w:rFonts w:ascii="KaiTi" w:eastAsia="KaiTi" w:hAnsi="KaiTi"/>
        </w:rPr>
      </w:pPr>
      <w:r w:rsidRPr="00B95775">
        <w:rPr>
          <w:rFonts w:ascii="KaiTi" w:eastAsia="KaiTi" w:hAnsi="KaiTi"/>
          <w:b/>
          <w:color w:val="2E74B5"/>
          <w:sz w:val="28"/>
        </w:rPr>
        <w:t>↓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7860"/>
      </w:tblGrid>
      <w:tr w:rsidR="00EE11AA" w:rsidRPr="00B95775" w14:paraId="6F86F030" w14:textId="77777777">
        <w:trPr>
          <w:cantSplit/>
        </w:trPr>
        <w:tc>
          <w:tcPr>
            <w:tcW w:w="15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9A7A0" w14:textId="77777777" w:rsidR="00EE11AA" w:rsidRPr="00B95775" w:rsidRDefault="00000000">
            <w:pPr>
              <w:spacing w:after="0" w:line="240" w:lineRule="auto"/>
              <w:jc w:val="center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FFFFFF"/>
                <w:sz w:val="20"/>
              </w:rPr>
              <w:t>向上接口</w:t>
            </w:r>
          </w:p>
        </w:tc>
        <w:tc>
          <w:tcPr>
            <w:tcW w:w="7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08F25" w14:textId="77777777" w:rsidR="00EE11AA" w:rsidRPr="00B95775" w:rsidRDefault="00000000">
            <w:pPr>
              <w:spacing w:after="4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21"/>
              </w:rPr>
              <w:t>Agent Gateway / Integration API</w:t>
            </w:r>
          </w:p>
          <w:p w14:paraId="70E07F77" w14:textId="77777777" w:rsidR="00EE11AA" w:rsidRPr="00B95775" w:rsidRDefault="00000000">
            <w:pPr>
              <w:spacing w:after="0" w:line="259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9"/>
              </w:rPr>
              <w:t>身份、会话、任务、Schema、幂等、超时、追踪、审计和结果语义。</w:t>
            </w:r>
          </w:p>
        </w:tc>
      </w:tr>
    </w:tbl>
    <w:p w14:paraId="26B95A4C" w14:textId="77777777" w:rsidR="00EE11AA" w:rsidRPr="00B95775" w:rsidRDefault="00EE11AA">
      <w:pPr>
        <w:spacing w:after="20"/>
        <w:rPr>
          <w:rFonts w:ascii="KaiTi" w:eastAsia="KaiTi" w:hAnsi="KaiTi"/>
        </w:rPr>
      </w:pPr>
    </w:p>
    <w:p w14:paraId="2FC9EF00" w14:textId="77777777" w:rsidR="00EE11AA" w:rsidRPr="00B95775" w:rsidRDefault="00000000">
      <w:pPr>
        <w:spacing w:after="40"/>
        <w:jc w:val="center"/>
        <w:rPr>
          <w:rFonts w:ascii="KaiTi" w:eastAsia="KaiTi" w:hAnsi="KaiTi"/>
        </w:rPr>
      </w:pPr>
      <w:r w:rsidRPr="00B95775">
        <w:rPr>
          <w:rFonts w:ascii="KaiTi" w:eastAsia="KaiTi" w:hAnsi="KaiTi"/>
          <w:b/>
          <w:color w:val="2E74B5"/>
          <w:sz w:val="28"/>
        </w:rPr>
        <w:t>↓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7860"/>
      </w:tblGrid>
      <w:tr w:rsidR="00EE11AA" w:rsidRPr="00B95775" w14:paraId="2BA5E43E" w14:textId="77777777">
        <w:trPr>
          <w:cantSplit/>
        </w:trPr>
        <w:tc>
          <w:tcPr>
            <w:tcW w:w="1500" w:type="dxa"/>
            <w:shd w:val="clear" w:color="auto" w:fill="0F6B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2A139" w14:textId="77777777" w:rsidR="00EE11AA" w:rsidRPr="00B95775" w:rsidRDefault="00000000">
            <w:pPr>
              <w:spacing w:after="0" w:line="240" w:lineRule="auto"/>
              <w:jc w:val="center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FFFFFF"/>
                <w:sz w:val="20"/>
              </w:rPr>
              <w:t>运行平台</w:t>
            </w:r>
          </w:p>
        </w:tc>
        <w:tc>
          <w:tcPr>
            <w:tcW w:w="7860" w:type="dxa"/>
            <w:shd w:val="clear" w:color="auto" w:fill="E8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FF9D3" w14:textId="77777777" w:rsidR="00EE11AA" w:rsidRPr="00B95775" w:rsidRDefault="00000000">
            <w:pPr>
              <w:spacing w:after="4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0F6B78"/>
                <w:sz w:val="21"/>
              </w:rPr>
              <w:t>AgentScope + Nacos</w:t>
            </w:r>
          </w:p>
          <w:p w14:paraId="342FDFB5" w14:textId="77777777" w:rsidR="00EE11AA" w:rsidRPr="00B95775" w:rsidRDefault="00000000">
            <w:pPr>
              <w:spacing w:after="0" w:line="259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9"/>
              </w:rPr>
              <w:t>托管 6 个智能体，管理版本、路由、配置、观测和生命周期。</w:t>
            </w:r>
          </w:p>
        </w:tc>
      </w:tr>
    </w:tbl>
    <w:p w14:paraId="1631EEED" w14:textId="77777777" w:rsidR="00EE11AA" w:rsidRPr="00B95775" w:rsidRDefault="00EE11AA">
      <w:pPr>
        <w:spacing w:after="20"/>
        <w:rPr>
          <w:rFonts w:ascii="KaiTi" w:eastAsia="KaiTi" w:hAnsi="KaiTi"/>
        </w:rPr>
      </w:pPr>
    </w:p>
    <w:p w14:paraId="14A7A9C1" w14:textId="77777777" w:rsidR="00EE11AA" w:rsidRPr="00B95775" w:rsidRDefault="00000000">
      <w:pPr>
        <w:spacing w:after="40"/>
        <w:jc w:val="center"/>
        <w:rPr>
          <w:rFonts w:ascii="KaiTi" w:eastAsia="KaiTi" w:hAnsi="KaiTi"/>
        </w:rPr>
      </w:pPr>
      <w:r w:rsidRPr="00B95775">
        <w:rPr>
          <w:rFonts w:ascii="KaiTi" w:eastAsia="KaiTi" w:hAnsi="KaiTi"/>
          <w:b/>
          <w:color w:val="2E74B5"/>
          <w:sz w:val="28"/>
        </w:rPr>
        <w:t>↓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7860"/>
      </w:tblGrid>
      <w:tr w:rsidR="00EE11AA" w:rsidRPr="00B95775" w14:paraId="65E440E4" w14:textId="77777777">
        <w:trPr>
          <w:cantSplit/>
        </w:trPr>
        <w:tc>
          <w:tcPr>
            <w:tcW w:w="1500" w:type="dxa"/>
            <w:shd w:val="clear" w:color="auto" w:fill="3B7A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818AB" w14:textId="77777777" w:rsidR="00EE11AA" w:rsidRPr="00B95775" w:rsidRDefault="00000000">
            <w:pPr>
              <w:spacing w:after="0" w:line="240" w:lineRule="auto"/>
              <w:jc w:val="center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FFFFFF"/>
                <w:sz w:val="20"/>
              </w:rPr>
              <w:t>能力层</w:t>
            </w:r>
          </w:p>
        </w:tc>
        <w:tc>
          <w:tcPr>
            <w:tcW w:w="7860" w:type="dxa"/>
            <w:shd w:val="clear" w:color="auto" w:fill="EAF5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743DE" w14:textId="77777777" w:rsidR="00EE11AA" w:rsidRPr="00B95775" w:rsidRDefault="00000000">
            <w:pPr>
              <w:spacing w:after="4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3B7A57"/>
                <w:sz w:val="21"/>
              </w:rPr>
              <w:t>Skills → MCP</w:t>
            </w:r>
          </w:p>
          <w:p w14:paraId="09037D22" w14:textId="77777777" w:rsidR="00EE11AA" w:rsidRPr="00B95775" w:rsidRDefault="00000000">
            <w:pPr>
              <w:spacing w:after="0" w:line="259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9"/>
              </w:rPr>
              <w:t>Skill 执行业务逻辑；MCP 访问 HIS/EMR/LIS/RIS/PACS/知识库等受控系统能力。</w:t>
            </w:r>
          </w:p>
        </w:tc>
      </w:tr>
    </w:tbl>
    <w:p w14:paraId="009A45DF" w14:textId="77777777" w:rsidR="00EE11AA" w:rsidRPr="00B95775" w:rsidRDefault="00EE11AA">
      <w:pPr>
        <w:spacing w:after="20"/>
        <w:rPr>
          <w:rFonts w:ascii="KaiTi" w:eastAsia="KaiTi" w:hAnsi="KaiTi"/>
        </w:rPr>
      </w:pPr>
    </w:p>
    <w:p w14:paraId="397723B9" w14:textId="77777777" w:rsidR="00EE11AA" w:rsidRPr="00B95775" w:rsidRDefault="00000000">
      <w:pPr>
        <w:spacing w:after="40"/>
        <w:jc w:val="center"/>
        <w:rPr>
          <w:rFonts w:ascii="KaiTi" w:eastAsia="KaiTi" w:hAnsi="KaiTi"/>
        </w:rPr>
      </w:pPr>
      <w:r w:rsidRPr="00B95775">
        <w:rPr>
          <w:rFonts w:ascii="KaiTi" w:eastAsia="KaiTi" w:hAnsi="KaiTi"/>
          <w:b/>
          <w:color w:val="2E74B5"/>
          <w:sz w:val="28"/>
        </w:rPr>
        <w:t>↓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7860"/>
      </w:tblGrid>
      <w:tr w:rsidR="00EE11AA" w:rsidRPr="00B95775" w14:paraId="3C4E9317" w14:textId="77777777">
        <w:trPr>
          <w:cantSplit/>
        </w:trPr>
        <w:tc>
          <w:tcPr>
            <w:tcW w:w="1500" w:type="dxa"/>
            <w:shd w:val="clear" w:color="auto" w:fill="A15C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25464" w14:textId="77777777" w:rsidR="00EE11AA" w:rsidRPr="00B95775" w:rsidRDefault="00000000">
            <w:pPr>
              <w:spacing w:after="0" w:line="240" w:lineRule="auto"/>
              <w:jc w:val="center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FFFFFF"/>
                <w:sz w:val="20"/>
              </w:rPr>
              <w:t>数据层</w:t>
            </w:r>
          </w:p>
        </w:tc>
        <w:tc>
          <w:tcPr>
            <w:tcW w:w="786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C39A6" w14:textId="77777777" w:rsidR="00EE11AA" w:rsidRPr="00B95775" w:rsidRDefault="00000000">
            <w:pPr>
              <w:spacing w:after="40" w:line="240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b/>
                <w:color w:val="A15C00"/>
                <w:sz w:val="21"/>
                <w:lang w:eastAsia="zh-CN"/>
              </w:rPr>
              <w:t>临床数据与知识</w:t>
            </w:r>
          </w:p>
          <w:p w14:paraId="0E8C6D6C" w14:textId="77777777" w:rsidR="00EE11AA" w:rsidRPr="00B95775" w:rsidRDefault="00000000">
            <w:pPr>
              <w:spacing w:after="0" w:line="259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9"/>
                <w:lang w:eastAsia="zh-CN"/>
              </w:rPr>
              <w:t>患者、就诊、病历、检验、检查、用药、规则、指南、术语和审计数据。</w:t>
            </w:r>
          </w:p>
        </w:tc>
      </w:tr>
    </w:tbl>
    <w:p w14:paraId="2D6D9E71" w14:textId="77777777" w:rsidR="00EE11AA" w:rsidRPr="00B95775" w:rsidRDefault="00EE11AA">
      <w:pPr>
        <w:spacing w:after="20"/>
        <w:rPr>
          <w:rFonts w:ascii="KaiTi" w:eastAsia="KaiTi" w:hAnsi="KaiTi"/>
          <w:lang w:eastAsia="zh-CN"/>
        </w:rPr>
      </w:pPr>
    </w:p>
    <w:p w14:paraId="61641AA8" w14:textId="77777777" w:rsidR="00EE11AA" w:rsidRPr="00B95775" w:rsidRDefault="00000000">
      <w:pPr>
        <w:pStyle w:val="Heading2"/>
        <w:rPr>
          <w:rFonts w:ascii="KaiTi" w:eastAsia="KaiTi" w:hAnsi="KaiTi"/>
        </w:rPr>
      </w:pPr>
      <w:r w:rsidRPr="00B95775">
        <w:rPr>
          <w:rFonts w:ascii="KaiTi" w:eastAsia="KaiTi" w:hAnsi="KaiTi"/>
        </w:rPr>
        <w:t>5.2  集成层的三阶段契约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920"/>
        <w:gridCol w:w="2740"/>
      </w:tblGrid>
      <w:tr w:rsidR="00EE11AA" w:rsidRPr="00B95775" w14:paraId="22D92D36" w14:textId="77777777">
        <w:trPr>
          <w:cantSplit/>
          <w:tblHeader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F956B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阶段</w:t>
            </w:r>
          </w:p>
        </w:tc>
        <w:tc>
          <w:tcPr>
            <w:tcW w:w="49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40369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必须定义</w:t>
            </w:r>
          </w:p>
        </w:tc>
        <w:tc>
          <w:tcPr>
            <w:tcW w:w="27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3AF4E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关键产物</w:t>
            </w:r>
          </w:p>
        </w:tc>
      </w:tr>
      <w:tr w:rsidR="00EE11AA" w:rsidRPr="00B95775" w14:paraId="6CE64FDD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83D59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1. 调用阶段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632CF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什么场景、什么用户、什么患者、什么数据版本、调用哪个任务</w:t>
            </w:r>
          </w:p>
        </w:tc>
        <w:tc>
          <w:tcPr>
            <w:tcW w:w="2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800E0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trigger_policy + task_request_v1</w:t>
            </w:r>
          </w:p>
        </w:tc>
      </w:tr>
      <w:tr w:rsidR="00EE11AA" w:rsidRPr="00B95775" w14:paraId="62E84FCE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2BDDB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2. 智能体执行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A5C0A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调用哪个 Agent、允许哪些 Skills/MCP、上下文预算、权限、超时与降级</w:t>
            </w:r>
          </w:p>
        </w:tc>
        <w:tc>
          <w:tcPr>
            <w:tcW w:w="2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9D189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execution_plan + tool_policy + context_bundle</w:t>
            </w:r>
          </w:p>
        </w:tc>
      </w:tr>
      <w:tr w:rsidR="00EE11AA" w:rsidRPr="00B95775" w14:paraId="032AB5F7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A8647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3. 结果返回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E0F9D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结果类型、置信/不确定性、证据、缺失项、安全级别、产品动作</w:t>
            </w:r>
          </w:p>
        </w:tc>
        <w:tc>
          <w:tcPr>
            <w:tcW w:w="2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9A7E5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semantic_result_v1 + audit_event</w:t>
            </w:r>
          </w:p>
        </w:tc>
      </w:tr>
    </w:tbl>
    <w:p w14:paraId="189379EF" w14:textId="77777777" w:rsidR="00EE11AA" w:rsidRPr="00B95775" w:rsidRDefault="00EE11AA">
      <w:pPr>
        <w:spacing w:after="40"/>
        <w:rPr>
          <w:rFonts w:ascii="KaiTi" w:eastAsia="KaiTi" w:hAnsi="KaiTi"/>
        </w:rPr>
      </w:pPr>
    </w:p>
    <w:p w14:paraId="6CB977F4" w14:textId="77777777" w:rsidR="00EE11AA" w:rsidRPr="00B95775" w:rsidRDefault="00000000">
      <w:pPr>
        <w:pStyle w:val="Heading2"/>
        <w:rPr>
          <w:rFonts w:ascii="KaiTi" w:eastAsia="KaiTi" w:hAnsi="KaiTi"/>
          <w:lang w:eastAsia="zh-CN"/>
        </w:rPr>
      </w:pPr>
      <w:r w:rsidRPr="00B95775">
        <w:rPr>
          <w:rFonts w:ascii="KaiTi" w:eastAsia="KaiTi" w:hAnsi="KaiTi"/>
          <w:lang w:eastAsia="zh-CN"/>
        </w:rPr>
        <w:lastRenderedPageBreak/>
        <w:t>5.3  推荐的标准语义结果</w:t>
      </w:r>
    </w:p>
    <w:p w14:paraId="223BA9FA" w14:textId="77777777" w:rsidR="00EE11AA" w:rsidRPr="00B95775" w:rsidRDefault="00000000">
      <w:pPr>
        <w:rPr>
          <w:rFonts w:ascii="KaiTi" w:eastAsia="KaiTi" w:hAnsi="KaiTi"/>
          <w:lang w:eastAsia="zh-CN"/>
        </w:rPr>
      </w:pPr>
      <w:r w:rsidRPr="00B95775">
        <w:rPr>
          <w:rFonts w:ascii="KaiTi" w:eastAsia="KaiTi" w:hAnsi="KaiTi"/>
          <w:color w:val="1D2939"/>
          <w:lang w:eastAsia="zh-CN"/>
        </w:rPr>
        <w:t>AgentScope 侧不返回 HTML，只返回可验证的临床语义；Agent 集成条线负责把语义结果转换成产品可使用的卡片 View Model、交互状态和动作契约。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1900"/>
        <w:gridCol w:w="4860"/>
      </w:tblGrid>
      <w:tr w:rsidR="00EE11AA" w:rsidRPr="00B95775" w14:paraId="1879AF89" w14:textId="77777777">
        <w:trPr>
          <w:cantSplit/>
          <w:tblHeader/>
        </w:trPr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4A9AB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result_type</w:t>
            </w:r>
          </w:p>
        </w:tc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DFAC1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用途</w:t>
            </w:r>
          </w:p>
        </w:tc>
        <w:tc>
          <w:tcPr>
            <w:tcW w:w="4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9C50E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最小字段</w:t>
            </w:r>
          </w:p>
        </w:tc>
      </w:tr>
      <w:tr w:rsidR="00EE11AA" w:rsidRPr="00B95775" w14:paraId="40B34F25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FE194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condition_summary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DB732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病情概况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9B722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summary、problems、evidence_refs、missing_data</w:t>
            </w:r>
          </w:p>
        </w:tc>
      </w:tr>
      <w:tr w:rsidR="00EE11AA" w:rsidRPr="00B95775" w14:paraId="186DCF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01655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record_draft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59731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病历草稿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6043F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sections、source_refs、uncertainties、validation</w:t>
            </w:r>
          </w:p>
        </w:tc>
      </w:tr>
      <w:tr w:rsidR="00EE11AA" w:rsidRPr="00B95775" w14:paraId="3E88D350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739E3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diagnosis_candidates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48418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鉴别诊断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C6342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candidate、rank、for/against evidence、next_step</w:t>
            </w:r>
          </w:p>
        </w:tc>
      </w:tr>
      <w:tr w:rsidR="00EE11AA" w:rsidRPr="00B95775" w14:paraId="53066B82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F72F7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diagnosis_management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A2B79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诊断管理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28E35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primary/secondary/to_rule_out、change_reason</w:t>
            </w:r>
          </w:p>
        </w:tc>
      </w:tr>
      <w:tr w:rsidR="00EE11AA" w:rsidRPr="00B95775" w14:paraId="01EF2B96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7356A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risk_alert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8FF86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风险提示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F6D40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severity、rule_id、evidence、recommended_action</w:t>
            </w:r>
          </w:p>
        </w:tc>
      </w:tr>
      <w:tr w:rsidR="00EE11AA" w:rsidRPr="00B95775" w14:paraId="6E3552B6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7CC38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comorbidity_plan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2590F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共病管理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F87B0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condition、impact、goal、action、follow_up</w:t>
            </w:r>
          </w:p>
        </w:tc>
      </w:tr>
      <w:tr w:rsidR="00EE11AA" w:rsidRPr="00B95775" w14:paraId="7DBA00CB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2FFEA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clarification_request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067CA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数据不足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A5135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questions、reason、blocking_fields</w:t>
            </w:r>
          </w:p>
        </w:tc>
      </w:tr>
      <w:tr w:rsidR="00EE11AA" w:rsidRPr="00B95775" w14:paraId="6540E3F9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D61D5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failed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F0C68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失败/降级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BDE6E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error_code、safe_message、retryable、fallback</w:t>
            </w:r>
          </w:p>
        </w:tc>
      </w:tr>
    </w:tbl>
    <w:p w14:paraId="0576A246" w14:textId="77777777" w:rsidR="00EE11AA" w:rsidRPr="00B95775" w:rsidRDefault="00000000">
      <w:pPr>
        <w:pStyle w:val="Heading2"/>
        <w:pageBreakBefore/>
        <w:rPr>
          <w:rFonts w:ascii="KaiTi" w:eastAsia="KaiTi" w:hAnsi="KaiTi"/>
          <w:lang w:eastAsia="zh-CN"/>
        </w:rPr>
      </w:pPr>
      <w:r w:rsidRPr="00B95775">
        <w:rPr>
          <w:rFonts w:ascii="KaiTi" w:eastAsia="KaiTi" w:hAnsi="KaiTi"/>
          <w:lang w:eastAsia="zh-CN"/>
        </w:rPr>
        <w:lastRenderedPageBreak/>
        <w:t>5.4  卡片、产品交互与展现集成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E11AA" w:rsidRPr="00B95775" w14:paraId="4C05D4B8" w14:textId="77777777">
        <w:trPr>
          <w:cantSplit/>
        </w:trPr>
        <w:tc>
          <w:tcPr>
            <w:tcW w:w="9360" w:type="dxa"/>
            <w:shd w:val="clear" w:color="auto" w:fill="E8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C109A" w14:textId="77777777" w:rsidR="00EE11AA" w:rsidRPr="00B95775" w:rsidRDefault="00000000">
            <w:pPr>
              <w:spacing w:after="6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b/>
                <w:color w:val="0F6B78"/>
                <w:sz w:val="21"/>
                <w:lang w:eastAsia="zh-CN"/>
              </w:rPr>
              <w:t>责任归属</w:t>
            </w:r>
          </w:p>
          <w:p w14:paraId="2255AE20" w14:textId="77777777" w:rsidR="00EE11AA" w:rsidRPr="00B95775" w:rsidRDefault="00000000">
            <w:pPr>
              <w:spacing w:after="0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20"/>
                <w:lang w:eastAsia="zh-CN"/>
              </w:rPr>
              <w:t>本节全部属于 Agent 集成条线：它不仅接 AgentScope，也负责与产品功能的交互边界和最终展现形式。产品功能开发条线提供工作台容器、设计规范和业务流程。</w:t>
            </w:r>
          </w:p>
        </w:tc>
      </w:tr>
    </w:tbl>
    <w:p w14:paraId="16BE818B" w14:textId="77777777" w:rsidR="00EE11AA" w:rsidRPr="00B95775" w:rsidRDefault="00EE11AA">
      <w:pPr>
        <w:spacing w:after="40"/>
        <w:rPr>
          <w:rFonts w:ascii="KaiTi" w:eastAsia="KaiTi" w:hAnsi="KaiTi"/>
          <w:lang w:eastAsia="zh-CN"/>
        </w:rPr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4700"/>
        <w:gridCol w:w="3160"/>
      </w:tblGrid>
      <w:tr w:rsidR="00EE11AA" w:rsidRPr="00B95775" w14:paraId="79E20097" w14:textId="77777777">
        <w:trPr>
          <w:cantSplit/>
          <w:tblHeader/>
        </w:trPr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C7E26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6"/>
              </w:rPr>
              <w:t>集成环节</w:t>
            </w:r>
          </w:p>
        </w:tc>
        <w:tc>
          <w:tcPr>
            <w:tcW w:w="4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04AAD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6"/>
              </w:rPr>
              <w:t>Agent 集成条线必须定义</w:t>
            </w:r>
          </w:p>
        </w:tc>
        <w:tc>
          <w:tcPr>
            <w:tcW w:w="3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DA4A5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6"/>
              </w:rPr>
              <w:t>产品中的表现</w:t>
            </w:r>
          </w:p>
        </w:tc>
      </w:tr>
      <w:tr w:rsidR="00EE11AA" w:rsidRPr="00B95775" w14:paraId="20A98CC2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D98F7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6"/>
              </w:rPr>
              <w:t>触发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21C2A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6"/>
                <w:lang w:eastAsia="zh-CN"/>
              </w:rPr>
              <w:t>按钮/事件、患者与就诊身份、任务类型、上下文版本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F4867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6"/>
                <w:lang w:eastAsia="zh-CN"/>
              </w:rPr>
              <w:t>功能入口、可用条件、二次确认</w:t>
            </w:r>
          </w:p>
        </w:tc>
      </w:tr>
      <w:tr w:rsidR="00EE11AA" w:rsidRPr="00B95775" w14:paraId="71101413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9B330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6"/>
              </w:rPr>
              <w:t>执行状态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C0191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preparing/running/clarification/failed 等状态与进度事件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4FC4F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6"/>
                <w:lang w:eastAsia="zh-CN"/>
              </w:rPr>
              <w:t>加载卡、补充问题、取消、重试和降级提示</w:t>
            </w:r>
          </w:p>
        </w:tc>
      </w:tr>
      <w:tr w:rsidR="00EE11AA" w:rsidRPr="00B95775" w14:paraId="41EAF61B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F11A5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6"/>
              </w:rPr>
              <w:t>结果映射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49A44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semantic_result → card_view_model 的字段、优先级和风险等级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F0CCE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6"/>
                <w:lang w:eastAsia="zh-CN"/>
              </w:rPr>
              <w:t>摘要卡、风险卡、诊断卡、病历编辑器或列表</w:t>
            </w:r>
          </w:p>
        </w:tc>
      </w:tr>
      <w:tr w:rsidR="00EE11AA" w:rsidRPr="00B95775" w14:paraId="1A5D6C42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03748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6"/>
              </w:rPr>
              <w:t>医生动作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5BE51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6"/>
                <w:lang w:eastAsia="zh-CN"/>
              </w:rPr>
              <w:t>采纳、部分采纳、编辑、拒绝、查看依据、误报反馈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2F854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6"/>
                <w:lang w:eastAsia="zh-CN"/>
              </w:rPr>
              <w:t>卡片按钮、编辑态、确认态与操作回执</w:t>
            </w:r>
          </w:p>
        </w:tc>
      </w:tr>
      <w:tr w:rsidR="00EE11AA" w:rsidRPr="00B95775" w14:paraId="53D1C29E" w14:textId="77777777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EED3B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6"/>
              </w:rPr>
              <w:t>写回与审计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FAE54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6"/>
                <w:lang w:eastAsia="zh-CN"/>
              </w:rPr>
              <w:t>写回请求、权限、幂等、回执、版本与完整审计事件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F8157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6"/>
                <w:lang w:eastAsia="zh-CN"/>
              </w:rPr>
              <w:t>已写回/失败状态、目标系统、时间与操作者</w:t>
            </w:r>
          </w:p>
        </w:tc>
      </w:tr>
    </w:tbl>
    <w:p w14:paraId="31240356" w14:textId="77777777" w:rsidR="00EE11AA" w:rsidRPr="00B95775" w:rsidRDefault="00000000">
      <w:pPr>
        <w:pStyle w:val="Heading1"/>
        <w:pageBreakBefore/>
        <w:rPr>
          <w:rFonts w:ascii="KaiTi" w:eastAsia="KaiTi" w:hAnsi="KaiTi"/>
          <w:lang w:eastAsia="zh-CN"/>
        </w:rPr>
      </w:pPr>
      <w:r w:rsidRPr="00B95775">
        <w:rPr>
          <w:rFonts w:ascii="KaiTi" w:eastAsia="KaiTi" w:hAnsi="KaiTi"/>
          <w:lang w:eastAsia="zh-CN"/>
        </w:rPr>
        <w:lastRenderedPageBreak/>
        <w:t>06  六个智能体的岗位说明</w:t>
      </w:r>
    </w:p>
    <w:p w14:paraId="4DA0CF36" w14:textId="77777777" w:rsidR="00EE11AA" w:rsidRPr="00B95775" w:rsidRDefault="00000000">
      <w:pPr>
        <w:rPr>
          <w:rFonts w:ascii="KaiTi" w:eastAsia="KaiTi" w:hAnsi="KaiTi"/>
        </w:rPr>
      </w:pPr>
      <w:r w:rsidRPr="00B95775">
        <w:rPr>
          <w:rFonts w:ascii="KaiTi" w:eastAsia="KaiTi" w:hAnsi="KaiTi"/>
          <w:color w:val="1D2939"/>
          <w:lang w:eastAsia="zh-CN"/>
        </w:rPr>
        <w:t>每个智能体都应拥有一张可版本化的“岗位卡”：目标、触发、输入、允许工具、输出、禁止行为、升级路径、质量指标和责任人。</w:t>
      </w:r>
      <w:r w:rsidRPr="00B95775">
        <w:rPr>
          <w:rFonts w:ascii="KaiTi" w:eastAsia="KaiTi" w:hAnsi="KaiTi"/>
          <w:color w:val="1D2939"/>
        </w:rPr>
        <w:t>以下是一期基线。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EE11AA" w:rsidRPr="00B95775" w14:paraId="72F06AD4" w14:textId="77777777">
        <w:trPr>
          <w:cantSplit/>
        </w:trPr>
        <w:tc>
          <w:tcPr>
            <w:tcW w:w="21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A23B5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FFFFFF"/>
                <w:sz w:val="18"/>
              </w:rPr>
              <w:t>A1 语音问诊智能体</w:t>
            </w:r>
          </w:p>
        </w:tc>
        <w:tc>
          <w:tcPr>
            <w:tcW w:w="7260" w:type="dxa"/>
            <w:shd w:val="clear" w:color="auto" w:fill="EA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8AF78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8"/>
                <w:lang w:eastAsia="zh-CN"/>
              </w:rPr>
              <w:t>把门诊对话转成可复核的结构化病史，并主动识别最少必要的追问。</w:t>
            </w:r>
          </w:p>
        </w:tc>
      </w:tr>
      <w:tr w:rsidR="00EE11AA" w:rsidRPr="00B95775" w14:paraId="177D0442" w14:textId="77777777">
        <w:trPr>
          <w:cantSplit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F37DC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8"/>
              </w:rPr>
              <w:t>调用时机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EBB86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8"/>
                <w:lang w:eastAsia="zh-CN"/>
              </w:rPr>
              <w:t>医生开始问诊后主动开启；或医生点击“补充问诊”。</w:t>
            </w:r>
          </w:p>
        </w:tc>
      </w:tr>
      <w:tr w:rsidR="00EE11AA" w:rsidRPr="00B95775" w14:paraId="526A7007" w14:textId="77777777">
        <w:trPr>
          <w:cantSplit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92621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8"/>
              </w:rPr>
              <w:t>上下文与工具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84C7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8"/>
                <w:lang w:eastAsia="zh-CN"/>
              </w:rPr>
              <w:t>输入：实时转写、患者基本信息、就诊目的、已知病史/用药/过敏、专科模板</w:t>
            </w:r>
            <w:r w:rsidRPr="00B95775">
              <w:rPr>
                <w:rFonts w:ascii="KaiTi" w:eastAsia="KaiTi" w:hAnsi="KaiTi"/>
                <w:lang w:eastAsia="zh-CN"/>
              </w:rPr>
              <w:br/>
            </w:r>
            <w:r w:rsidRPr="00B95775">
              <w:rPr>
                <w:rFonts w:ascii="KaiTi" w:eastAsia="KaiTi" w:hAnsi="KaiTi"/>
                <w:color w:val="1D2939"/>
                <w:sz w:val="18"/>
                <w:lang w:eastAsia="zh-CN"/>
              </w:rPr>
              <w:t>Skills / MCP：结构化问诊记录、待澄清问题、原文时间戳</w:t>
            </w:r>
          </w:p>
        </w:tc>
      </w:tr>
      <w:tr w:rsidR="00EE11AA" w:rsidRPr="00B95775" w14:paraId="0E01CA17" w14:textId="77777777">
        <w:trPr>
          <w:cantSplit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89D0D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8"/>
              </w:rPr>
              <w:t>输出与硬门禁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DD3C3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8"/>
              </w:rPr>
              <w:t>输出：transcription、medical_entity_extract、question_policy；必要时读取历史病历 MCP</w:t>
            </w:r>
            <w:r w:rsidRPr="00B95775">
              <w:rPr>
                <w:rFonts w:ascii="KaiTi" w:eastAsia="KaiTi" w:hAnsi="KaiTi"/>
              </w:rPr>
              <w:br/>
            </w:r>
            <w:r w:rsidRPr="00B95775">
              <w:rPr>
                <w:rFonts w:ascii="KaiTi" w:eastAsia="KaiTi" w:hAnsi="KaiTi"/>
                <w:color w:val="1D2939"/>
                <w:sz w:val="18"/>
              </w:rPr>
              <w:t>门禁：不得把未说过的内容补成阳性/阴性病史；低置信转写必须标注。</w:t>
            </w:r>
          </w:p>
        </w:tc>
      </w:tr>
    </w:tbl>
    <w:p w14:paraId="75B29D8F" w14:textId="77777777" w:rsidR="00EE11AA" w:rsidRPr="00B95775" w:rsidRDefault="00EE11AA">
      <w:pPr>
        <w:spacing w:after="80"/>
        <w:rPr>
          <w:rFonts w:ascii="KaiTi" w:eastAsia="KaiTi" w:hAnsi="KaiTi"/>
        </w:rPr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EE11AA" w:rsidRPr="00B95775" w14:paraId="49CA2590" w14:textId="77777777">
        <w:trPr>
          <w:cantSplit/>
        </w:trPr>
        <w:tc>
          <w:tcPr>
            <w:tcW w:w="21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3628B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FFFFFF"/>
                <w:sz w:val="18"/>
              </w:rPr>
              <w:t>A2 病情概况智能体</w:t>
            </w:r>
          </w:p>
        </w:tc>
        <w:tc>
          <w:tcPr>
            <w:tcW w:w="7260" w:type="dxa"/>
            <w:shd w:val="clear" w:color="auto" w:fill="EA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86867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8"/>
                <w:lang w:eastAsia="zh-CN"/>
              </w:rPr>
              <w:t>形成问题导向的全局病情摘要，帮助医生在短时间内掌握本次与历史关键变化。</w:t>
            </w:r>
          </w:p>
        </w:tc>
      </w:tr>
      <w:tr w:rsidR="00EE11AA" w:rsidRPr="00B95775" w14:paraId="73CA08D6" w14:textId="77777777">
        <w:trPr>
          <w:cantSplit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FDF99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8"/>
              </w:rPr>
              <w:t>调用时机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1EC10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8"/>
                <w:lang w:eastAsia="zh-CN"/>
              </w:rPr>
              <w:t>打开患者就诊、关键数据更新、问诊结束后；支持医生手动刷新。</w:t>
            </w:r>
          </w:p>
        </w:tc>
      </w:tr>
      <w:tr w:rsidR="00EE11AA" w:rsidRPr="00B95775" w14:paraId="68D5C18C" w14:textId="77777777">
        <w:trPr>
          <w:cantSplit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1F095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8"/>
              </w:rPr>
              <w:t>上下文与工具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73AC1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8"/>
                <w:lang w:eastAsia="zh-CN"/>
              </w:rPr>
              <w:t>输入：本次问诊、历史病历、诊断、用药、检验、检查、生命体征</w:t>
            </w:r>
            <w:r w:rsidRPr="00B95775">
              <w:rPr>
                <w:rFonts w:ascii="KaiTi" w:eastAsia="KaiTi" w:hAnsi="KaiTi"/>
                <w:lang w:eastAsia="zh-CN"/>
              </w:rPr>
              <w:br/>
            </w:r>
            <w:r w:rsidRPr="00B95775">
              <w:rPr>
                <w:rFonts w:ascii="KaiTi" w:eastAsia="KaiTi" w:hAnsi="KaiTi"/>
                <w:color w:val="1D2939"/>
                <w:sz w:val="18"/>
                <w:lang w:eastAsia="zh-CN"/>
              </w:rPr>
              <w:t>Skills / MCP：概况、问题清单、趋势、关键证据、数据缺口</w:t>
            </w:r>
          </w:p>
        </w:tc>
      </w:tr>
      <w:tr w:rsidR="00EE11AA" w:rsidRPr="00B95775" w14:paraId="070B66BE" w14:textId="77777777">
        <w:trPr>
          <w:cantSplit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F03FB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8"/>
              </w:rPr>
              <w:t>输出与硬门禁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89225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8"/>
              </w:rPr>
              <w:t>输出：timeline_normalize、problem_list、evidence_link；读取 EMR/LIS/RIS/PACS MCP</w:t>
            </w:r>
            <w:r w:rsidRPr="00B95775">
              <w:rPr>
                <w:rFonts w:ascii="KaiTi" w:eastAsia="KaiTi" w:hAnsi="KaiTi"/>
              </w:rPr>
              <w:br/>
            </w:r>
            <w:r w:rsidRPr="00B95775">
              <w:rPr>
                <w:rFonts w:ascii="KaiTi" w:eastAsia="KaiTi" w:hAnsi="KaiTi"/>
                <w:color w:val="1D2939"/>
                <w:sz w:val="18"/>
              </w:rPr>
              <w:t>门禁：必须显示数据时间；不同来源冲突不得静默合并。</w:t>
            </w:r>
          </w:p>
        </w:tc>
      </w:tr>
    </w:tbl>
    <w:p w14:paraId="5B713D92" w14:textId="77777777" w:rsidR="00EE11AA" w:rsidRPr="00B95775" w:rsidRDefault="00EE11AA">
      <w:pPr>
        <w:spacing w:after="80"/>
        <w:rPr>
          <w:rFonts w:ascii="KaiTi" w:eastAsia="KaiTi" w:hAnsi="KaiTi"/>
        </w:rPr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EE11AA" w:rsidRPr="00B95775" w14:paraId="53D0386A" w14:textId="77777777">
        <w:trPr>
          <w:cantSplit/>
        </w:trPr>
        <w:tc>
          <w:tcPr>
            <w:tcW w:w="21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3ECDF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FFFFFF"/>
                <w:sz w:val="18"/>
              </w:rPr>
              <w:t>A3 病历生成智能体</w:t>
            </w:r>
          </w:p>
        </w:tc>
        <w:tc>
          <w:tcPr>
            <w:tcW w:w="7260" w:type="dxa"/>
            <w:shd w:val="clear" w:color="auto" w:fill="EA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2F0E5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8"/>
                <w:lang w:eastAsia="zh-CN"/>
              </w:rPr>
              <w:t>将已确认的临床事实组织为符合专科模板的门诊病历草稿。</w:t>
            </w:r>
          </w:p>
        </w:tc>
      </w:tr>
      <w:tr w:rsidR="00EE11AA" w:rsidRPr="00B95775" w14:paraId="343C8527" w14:textId="77777777">
        <w:trPr>
          <w:cantSplit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10F53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8"/>
              </w:rPr>
              <w:t>调用时机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5D4AC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8"/>
                <w:lang w:eastAsia="zh-CN"/>
              </w:rPr>
              <w:t>医生点击生成；或问诊结束后提示可生成，但不自动写回。</w:t>
            </w:r>
          </w:p>
        </w:tc>
      </w:tr>
      <w:tr w:rsidR="00EE11AA" w:rsidRPr="00B95775" w14:paraId="3423F4DF" w14:textId="77777777">
        <w:trPr>
          <w:cantSplit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D0BA0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8"/>
              </w:rPr>
              <w:t>上下文与工具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3C687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8"/>
                <w:lang w:eastAsia="zh-CN"/>
              </w:rPr>
              <w:t>输入：结构化问诊、病情概况、医生输入、专科模板、术语规范</w:t>
            </w:r>
            <w:r w:rsidRPr="00B95775">
              <w:rPr>
                <w:rFonts w:ascii="KaiTi" w:eastAsia="KaiTi" w:hAnsi="KaiTi"/>
                <w:lang w:eastAsia="zh-CN"/>
              </w:rPr>
              <w:br/>
            </w:r>
            <w:r w:rsidRPr="00B95775">
              <w:rPr>
                <w:rFonts w:ascii="KaiTi" w:eastAsia="KaiTi" w:hAnsi="KaiTi"/>
                <w:color w:val="1D2939"/>
                <w:sz w:val="18"/>
                <w:lang w:eastAsia="zh-CN"/>
              </w:rPr>
              <w:t>Skills / MCP：主诉、现病史、既往史等分段草稿与来源映射</w:t>
            </w:r>
          </w:p>
        </w:tc>
      </w:tr>
      <w:tr w:rsidR="00EE11AA" w:rsidRPr="00B95775" w14:paraId="0CA9441A" w14:textId="77777777">
        <w:trPr>
          <w:cantSplit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5E1F5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8"/>
              </w:rPr>
              <w:t>输出与硬门禁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A50C3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8"/>
              </w:rPr>
              <w:t>输出：record_compose、terminology_normalize、consistency_check；病历模板/术语 MCP</w:t>
            </w:r>
            <w:r w:rsidRPr="00B95775">
              <w:rPr>
                <w:rFonts w:ascii="KaiTi" w:eastAsia="KaiTi" w:hAnsi="KaiTi"/>
              </w:rPr>
              <w:br/>
            </w:r>
            <w:r w:rsidRPr="00B95775">
              <w:rPr>
                <w:rFonts w:ascii="KaiTi" w:eastAsia="KaiTi" w:hAnsi="KaiTi"/>
                <w:color w:val="1D2939"/>
                <w:sz w:val="18"/>
              </w:rPr>
              <w:t>门禁：不得生成未证实体征、诊断或检查结果；写回前必须医生确认。</w:t>
            </w:r>
          </w:p>
        </w:tc>
      </w:tr>
      <w:tr w:rsidR="00EE11AA" w:rsidRPr="00B95775" w14:paraId="34F0936F" w14:textId="77777777">
        <w:trPr>
          <w:cantSplit/>
        </w:trPr>
        <w:tc>
          <w:tcPr>
            <w:tcW w:w="21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64534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FFFFFF"/>
                <w:sz w:val="18"/>
              </w:rPr>
              <w:t>A4 诊断智能体</w:t>
            </w:r>
          </w:p>
        </w:tc>
        <w:tc>
          <w:tcPr>
            <w:tcW w:w="7260" w:type="dxa"/>
            <w:shd w:val="clear" w:color="auto" w:fill="EA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9B8BB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8"/>
                <w:lang w:eastAsia="zh-CN"/>
              </w:rPr>
              <w:t>同时服务鉴别诊断与诊断管理：给出候选、证据和待排路径，并维护诊断列表草稿。</w:t>
            </w:r>
          </w:p>
        </w:tc>
      </w:tr>
      <w:tr w:rsidR="00EE11AA" w:rsidRPr="00B95775" w14:paraId="6F119020" w14:textId="77777777">
        <w:trPr>
          <w:cantSplit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4D754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8"/>
              </w:rPr>
              <w:t>调用时机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5685D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8"/>
                <w:lang w:eastAsia="zh-CN"/>
              </w:rPr>
              <w:t>病情概况完成、关键结果回传、医生主动调用或诊断列表变化后。</w:t>
            </w:r>
          </w:p>
        </w:tc>
      </w:tr>
      <w:tr w:rsidR="00EE11AA" w:rsidRPr="00B95775" w14:paraId="0033CFAD" w14:textId="77777777">
        <w:trPr>
          <w:cantSplit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2FB63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8"/>
              </w:rPr>
              <w:t>上下文与工具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2BDB0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8"/>
                <w:lang w:eastAsia="zh-CN"/>
              </w:rPr>
              <w:t>输入：病史、体征、检验检查、当前诊断、用药、专科知识与风险规则</w:t>
            </w:r>
            <w:r w:rsidRPr="00B95775">
              <w:rPr>
                <w:rFonts w:ascii="KaiTi" w:eastAsia="KaiTi" w:hAnsi="KaiTi"/>
                <w:lang w:eastAsia="zh-CN"/>
              </w:rPr>
              <w:br/>
            </w:r>
            <w:r w:rsidRPr="00B95775">
              <w:rPr>
                <w:rFonts w:ascii="KaiTi" w:eastAsia="KaiTi" w:hAnsi="KaiTi"/>
                <w:color w:val="1D2939"/>
                <w:sz w:val="18"/>
                <w:lang w:eastAsia="zh-CN"/>
              </w:rPr>
              <w:t>Skills / MCP：候选诊断、支持/反对证据、下一步、主/次/待排诊断草稿</w:t>
            </w:r>
          </w:p>
        </w:tc>
      </w:tr>
      <w:tr w:rsidR="00EE11AA" w:rsidRPr="00B95775" w14:paraId="555D4C2B" w14:textId="77777777">
        <w:trPr>
          <w:cantSplit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2BEF1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8"/>
              </w:rPr>
              <w:t>输出与硬门禁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40C02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8"/>
              </w:rPr>
              <w:t>输出：differential_reasoning、diagnosis_coding、evidence_grade；知识/术语/检查 MCP</w:t>
            </w:r>
            <w:r w:rsidRPr="00B95775">
              <w:rPr>
                <w:rFonts w:ascii="KaiTi" w:eastAsia="KaiTi" w:hAnsi="KaiTi"/>
              </w:rPr>
              <w:br/>
            </w:r>
            <w:r w:rsidRPr="00B95775">
              <w:rPr>
                <w:rFonts w:ascii="KaiTi" w:eastAsia="KaiTi" w:hAnsi="KaiTi"/>
                <w:color w:val="1D2939"/>
                <w:sz w:val="18"/>
              </w:rPr>
              <w:t>门禁：不替代医生下诊断；必须区分已确诊与待排；高风险漏诊项必须进入风险通道。</w:t>
            </w:r>
          </w:p>
        </w:tc>
      </w:tr>
    </w:tbl>
    <w:p w14:paraId="773FE43C" w14:textId="77777777" w:rsidR="00EE11AA" w:rsidRPr="00B95775" w:rsidRDefault="00EE11AA">
      <w:pPr>
        <w:spacing w:after="80"/>
        <w:rPr>
          <w:rFonts w:ascii="KaiTi" w:eastAsia="KaiTi" w:hAnsi="KaiTi"/>
        </w:rPr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EE11AA" w:rsidRPr="00B95775" w14:paraId="57B4580E" w14:textId="77777777">
        <w:trPr>
          <w:cantSplit/>
        </w:trPr>
        <w:tc>
          <w:tcPr>
            <w:tcW w:w="21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3D119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FFFFFF"/>
                <w:sz w:val="18"/>
              </w:rPr>
              <w:t>A5 风险管理智能体</w:t>
            </w:r>
          </w:p>
        </w:tc>
        <w:tc>
          <w:tcPr>
            <w:tcW w:w="7260" w:type="dxa"/>
            <w:shd w:val="clear" w:color="auto" w:fill="EA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99D4D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8"/>
                <w:lang w:eastAsia="zh-CN"/>
              </w:rPr>
              <w:t>全程旁路识别急危重、患者安全、药物、过敏、检查异常和数据冲突风险。</w:t>
            </w:r>
          </w:p>
        </w:tc>
      </w:tr>
      <w:tr w:rsidR="00EE11AA" w:rsidRPr="00B95775" w14:paraId="5F93137F" w14:textId="77777777">
        <w:trPr>
          <w:cantSplit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2FD0F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8"/>
              </w:rPr>
              <w:t>调用时机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2F879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8"/>
                <w:lang w:eastAsia="zh-CN"/>
              </w:rPr>
              <w:t>关键数据新增/变化时事件触发；任何 Agent 输出进入产品前同步校验。</w:t>
            </w:r>
          </w:p>
        </w:tc>
      </w:tr>
      <w:tr w:rsidR="00EE11AA" w:rsidRPr="00B95775" w14:paraId="6F76BDC5" w14:textId="77777777">
        <w:trPr>
          <w:cantSplit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FCB4D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8"/>
              </w:rPr>
              <w:lastRenderedPageBreak/>
              <w:t>上下文与工具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70C7B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8"/>
                <w:lang w:eastAsia="zh-CN"/>
              </w:rPr>
              <w:t>输入：患者身份、过敏、用药、生命体征、检验检查、诊断/病历草稿、规则版本</w:t>
            </w:r>
            <w:r w:rsidRPr="00B95775">
              <w:rPr>
                <w:rFonts w:ascii="KaiTi" w:eastAsia="KaiTi" w:hAnsi="KaiTi"/>
                <w:lang w:eastAsia="zh-CN"/>
              </w:rPr>
              <w:br/>
            </w:r>
            <w:r w:rsidRPr="00B95775">
              <w:rPr>
                <w:rFonts w:ascii="KaiTi" w:eastAsia="KaiTi" w:hAnsi="KaiTi"/>
                <w:color w:val="1D2939"/>
                <w:sz w:val="18"/>
                <w:lang w:eastAsia="zh-CN"/>
              </w:rPr>
              <w:t>Skills / MCP：风险级别、证据、规则编号、建议动作、是否阻断</w:t>
            </w:r>
          </w:p>
        </w:tc>
      </w:tr>
      <w:tr w:rsidR="00EE11AA" w:rsidRPr="00B95775" w14:paraId="6DF1966B" w14:textId="77777777">
        <w:trPr>
          <w:cantSplit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B2EC5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8"/>
              </w:rPr>
              <w:t>输出与硬门禁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E0D4F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8"/>
              </w:rPr>
              <w:t>输出：risk_rule_engine、drug_safety、red_flag_check；药品/检验/规则 MCP</w:t>
            </w:r>
            <w:r w:rsidRPr="00B95775">
              <w:rPr>
                <w:rFonts w:ascii="KaiTi" w:eastAsia="KaiTi" w:hAnsi="KaiTi"/>
              </w:rPr>
              <w:br/>
            </w:r>
            <w:r w:rsidRPr="00B95775">
              <w:rPr>
                <w:rFonts w:ascii="KaiTi" w:eastAsia="KaiTi" w:hAnsi="KaiTi"/>
                <w:color w:val="1D2939"/>
                <w:sz w:val="18"/>
              </w:rPr>
              <w:t>门禁：红色规则漏报为零容忍；不得用低置信模型判断覆盖确定性规则。</w:t>
            </w:r>
          </w:p>
        </w:tc>
      </w:tr>
    </w:tbl>
    <w:p w14:paraId="68247756" w14:textId="77777777" w:rsidR="00EE11AA" w:rsidRPr="00B95775" w:rsidRDefault="00EE11AA">
      <w:pPr>
        <w:spacing w:after="80"/>
        <w:rPr>
          <w:rFonts w:ascii="KaiTi" w:eastAsia="KaiTi" w:hAnsi="KaiTi"/>
        </w:rPr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EE11AA" w:rsidRPr="00B95775" w14:paraId="5AC05648" w14:textId="77777777">
        <w:trPr>
          <w:cantSplit/>
        </w:trPr>
        <w:tc>
          <w:tcPr>
            <w:tcW w:w="21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310CE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FFFFFF"/>
                <w:sz w:val="18"/>
              </w:rPr>
              <w:t>A6 共病管理智能体</w:t>
            </w:r>
          </w:p>
        </w:tc>
        <w:tc>
          <w:tcPr>
            <w:tcW w:w="7260" w:type="dxa"/>
            <w:shd w:val="clear" w:color="auto" w:fill="EA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8A4A0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8"/>
                <w:lang w:eastAsia="zh-CN"/>
              </w:rPr>
              <w:t>识别影响本次诊疗的慢病和特殊状态，给出跨问题、跨专科的管理建议。</w:t>
            </w:r>
          </w:p>
        </w:tc>
      </w:tr>
      <w:tr w:rsidR="00EE11AA" w:rsidRPr="00B95775" w14:paraId="27634B93" w14:textId="77777777">
        <w:trPr>
          <w:cantSplit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ADEED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8"/>
              </w:rPr>
              <w:t>调用时机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6EA9C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8"/>
                <w:lang w:eastAsia="zh-CN"/>
              </w:rPr>
              <w:t>病情概况完成、诊断更新、用药变化或医生主动调用。</w:t>
            </w:r>
          </w:p>
        </w:tc>
      </w:tr>
      <w:tr w:rsidR="00EE11AA" w:rsidRPr="00B95775" w14:paraId="3D47BAEA" w14:textId="77777777">
        <w:trPr>
          <w:cantSplit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70545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8"/>
              </w:rPr>
              <w:t>上下文与工具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1EAC0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8"/>
                <w:lang w:eastAsia="zh-CN"/>
              </w:rPr>
              <w:t>输入：问题清单、长期用药、检验趋势、既往诊断、年龄/妊娠等特殊状态</w:t>
            </w:r>
            <w:r w:rsidRPr="00B95775">
              <w:rPr>
                <w:rFonts w:ascii="KaiTi" w:eastAsia="KaiTi" w:hAnsi="KaiTi"/>
                <w:lang w:eastAsia="zh-CN"/>
              </w:rPr>
              <w:br/>
            </w:r>
            <w:r w:rsidRPr="00B95775">
              <w:rPr>
                <w:rFonts w:ascii="KaiTi" w:eastAsia="KaiTi" w:hAnsi="KaiTi"/>
                <w:color w:val="1D2939"/>
                <w:sz w:val="18"/>
                <w:lang w:eastAsia="zh-CN"/>
              </w:rPr>
              <w:t>Skills / MCP：共病影响、管理目标、建议动作、随访与转诊建议</w:t>
            </w:r>
          </w:p>
        </w:tc>
      </w:tr>
      <w:tr w:rsidR="00EE11AA" w:rsidRPr="00B95775" w14:paraId="1D084016" w14:textId="77777777">
        <w:trPr>
          <w:cantSplit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A83D2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8"/>
              </w:rPr>
              <w:t>输出与硬门禁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FB679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8"/>
              </w:rPr>
              <w:t>输出：comorbidity_map、care_gap、follow_up_plan；慢病/随访/转诊 MCP</w:t>
            </w:r>
            <w:r w:rsidRPr="00B95775">
              <w:rPr>
                <w:rFonts w:ascii="KaiTi" w:eastAsia="KaiTi" w:hAnsi="KaiTi"/>
              </w:rPr>
              <w:br/>
            </w:r>
            <w:r w:rsidRPr="00B95775">
              <w:rPr>
                <w:rFonts w:ascii="KaiTi" w:eastAsia="KaiTi" w:hAnsi="KaiTi"/>
                <w:color w:val="1D2939"/>
                <w:sz w:val="18"/>
              </w:rPr>
              <w:t>门禁：不得忽略当前主诉优先级；建议需标注与本次就诊的关联。</w:t>
            </w:r>
          </w:p>
        </w:tc>
      </w:tr>
    </w:tbl>
    <w:p w14:paraId="608F56B2" w14:textId="77777777" w:rsidR="00EE11AA" w:rsidRPr="00B95775" w:rsidRDefault="00EE11AA">
      <w:pPr>
        <w:spacing w:after="80"/>
        <w:rPr>
          <w:rFonts w:ascii="KaiTi" w:eastAsia="KaiTi" w:hAnsi="KaiTi"/>
        </w:rPr>
      </w:pPr>
    </w:p>
    <w:p w14:paraId="75FDC82C" w14:textId="77777777" w:rsidR="00EE11AA" w:rsidRPr="00B95775" w:rsidRDefault="00000000">
      <w:pPr>
        <w:pStyle w:val="Heading2"/>
        <w:pageBreakBefore/>
        <w:rPr>
          <w:rFonts w:ascii="KaiTi" w:eastAsia="KaiTi" w:hAnsi="KaiTi"/>
          <w:lang w:eastAsia="zh-CN"/>
        </w:rPr>
      </w:pPr>
      <w:r w:rsidRPr="00B95775">
        <w:rPr>
          <w:rFonts w:ascii="KaiTi" w:eastAsia="KaiTi" w:hAnsi="KaiTi"/>
          <w:lang w:eastAsia="zh-CN"/>
        </w:rPr>
        <w:lastRenderedPageBreak/>
        <w:t>6.1  每张岗位卡必须补齐的治理字段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4400"/>
        <w:gridCol w:w="2660"/>
      </w:tblGrid>
      <w:tr w:rsidR="00EE11AA" w:rsidRPr="00B95775" w14:paraId="2A4145FD" w14:textId="77777777">
        <w:trPr>
          <w:cantSplit/>
          <w:tblHeader/>
        </w:trPr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53433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治理字段</w:t>
            </w:r>
          </w:p>
        </w:tc>
        <w:tc>
          <w:tcPr>
            <w:tcW w:w="4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057E1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说明</w:t>
            </w:r>
          </w:p>
        </w:tc>
        <w:tc>
          <w:tcPr>
            <w:tcW w:w="2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813EE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建议责任</w:t>
            </w:r>
          </w:p>
        </w:tc>
      </w:tr>
      <w:tr w:rsidR="00EE11AA" w:rsidRPr="00B95775" w14:paraId="5525EDCD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6BB0D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clinical_owner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2A7C8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临床口径、红线、专科准入与最终验收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B7720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临床负责人 + 医务</w:t>
            </w:r>
          </w:p>
        </w:tc>
      </w:tr>
      <w:tr w:rsidR="00EE11AA" w:rsidRPr="00B95775" w14:paraId="6FC63087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0AFE2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product_owner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845D9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用户场景、整体工作台、医生流程与产品验收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C5A03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产品功能开发条线</w:t>
            </w:r>
          </w:p>
        </w:tc>
      </w:tr>
      <w:tr w:rsidR="00EE11AA" w:rsidRPr="00B95775" w14:paraId="44CAD95F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0AC99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technical_owner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A1F4E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Agent 岗位、Prompt/Skill、上下文、准确性和回归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FD63D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Agent 岗位定义和调优条线</w:t>
            </w:r>
          </w:p>
        </w:tc>
      </w:tr>
      <w:tr w:rsidR="00EE11AA" w:rsidRPr="00B95775" w14:paraId="0511E38D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1EB0D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integration_owner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32DE3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接口、卡片交互与展现、路由、数据、权限、审计和 SLO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420FB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Agent 集成条线</w:t>
            </w:r>
          </w:p>
        </w:tc>
      </w:tr>
      <w:tr w:rsidR="00EE11AA" w:rsidRPr="00B95775" w14:paraId="559C9742" w14:textId="77777777">
        <w:trPr>
          <w:cantSplit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34BB4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eval_owner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BF213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数据集、评分规则、回归门禁和报告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2809A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评测负责人</w:t>
            </w:r>
          </w:p>
        </w:tc>
      </w:tr>
    </w:tbl>
    <w:p w14:paraId="73639212" w14:textId="77777777" w:rsidR="00EE11AA" w:rsidRPr="00B95775" w:rsidRDefault="00EE11AA">
      <w:pPr>
        <w:spacing w:after="40"/>
        <w:rPr>
          <w:rFonts w:ascii="KaiTi" w:eastAsia="KaiTi" w:hAnsi="KaiTi"/>
        </w:rPr>
      </w:pPr>
    </w:p>
    <w:p w14:paraId="4DE7A73D" w14:textId="77777777" w:rsidR="00EE11AA" w:rsidRPr="00B95775" w:rsidRDefault="00000000">
      <w:pPr>
        <w:pStyle w:val="Heading2"/>
        <w:rPr>
          <w:rFonts w:ascii="KaiTi" w:eastAsia="KaiTi" w:hAnsi="KaiTi"/>
        </w:rPr>
      </w:pPr>
      <w:r w:rsidRPr="00B95775">
        <w:rPr>
          <w:rFonts w:ascii="KaiTi" w:eastAsia="KaiTi" w:hAnsi="KaiTi"/>
        </w:rPr>
        <w:t>6.2  Worker、岗位与 Sub-agent 的关系（建议稿，待讨论）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E11AA" w:rsidRPr="00B95775" w14:paraId="2D34711E" w14:textId="77777777">
        <w:trPr>
          <w:cantSplit/>
        </w:trPr>
        <w:tc>
          <w:tcPr>
            <w:tcW w:w="936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79BD0" w14:textId="77777777" w:rsidR="00EE11AA" w:rsidRPr="00B95775" w:rsidRDefault="00000000">
            <w:pPr>
              <w:spacing w:after="6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b/>
                <w:color w:val="A15C00"/>
                <w:sz w:val="21"/>
                <w:lang w:eastAsia="zh-CN"/>
              </w:rPr>
              <w:t>待讨论</w:t>
            </w:r>
          </w:p>
          <w:p w14:paraId="7DF14D6E" w14:textId="77777777" w:rsidR="00EE11AA" w:rsidRPr="00B95775" w:rsidRDefault="00000000">
            <w:pPr>
              <w:spacing w:after="0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20"/>
                <w:lang w:eastAsia="zh-CN"/>
              </w:rPr>
              <w:t>以下是为了便于架构和研发讨论而提出的工作定义，不代表北大国际医院或 AgentScope 平台已经确定采用该划分。最终方案需要产品、集成、Agent 调优、阿里平台和临床共同确认。</w:t>
            </w:r>
          </w:p>
        </w:tc>
      </w:tr>
    </w:tbl>
    <w:p w14:paraId="4FE464FD" w14:textId="77777777" w:rsidR="00EE11AA" w:rsidRPr="00B95775" w:rsidRDefault="00EE11AA">
      <w:pPr>
        <w:spacing w:after="40"/>
        <w:rPr>
          <w:rFonts w:ascii="KaiTi" w:eastAsia="KaiTi" w:hAnsi="KaiTi"/>
          <w:lang w:eastAsia="zh-CN"/>
        </w:rPr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300"/>
        <w:gridCol w:w="3360"/>
      </w:tblGrid>
      <w:tr w:rsidR="00EE11AA" w:rsidRPr="00B95775" w14:paraId="4A91FF4F" w14:textId="77777777">
        <w:trPr>
          <w:cantSplit/>
          <w:tblHeader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316A1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6"/>
              </w:rPr>
              <w:t>概念</w:t>
            </w:r>
          </w:p>
        </w:tc>
        <w:tc>
          <w:tcPr>
            <w:tcW w:w="4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7D45C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6"/>
              </w:rPr>
              <w:t>建议定义</w:t>
            </w:r>
          </w:p>
        </w:tc>
        <w:tc>
          <w:tcPr>
            <w:tcW w:w="3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ABE43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6"/>
              </w:rPr>
              <w:t>一期建议（待讨论）</w:t>
            </w:r>
          </w:p>
        </w:tc>
      </w:tr>
      <w:tr w:rsidR="00EE11AA" w:rsidRPr="00B95775" w14:paraId="33E68E83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C53FC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6"/>
              </w:rPr>
              <w:t>Agent 岗位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EE608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6"/>
                <w:lang w:eastAsia="zh-CN"/>
              </w:rPr>
              <w:t>长期稳定的业务职责，明确目标、触发、输入、输出、红线、指标和责任人。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B8193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6"/>
                <w:lang w:eastAsia="zh-CN"/>
              </w:rPr>
              <w:t>保留 6 个岗位；它们是产品和治理层能够识别的责任主体。</w:t>
            </w:r>
          </w:p>
        </w:tc>
      </w:tr>
      <w:tr w:rsidR="00EE11AA" w:rsidRPr="00B95775" w14:paraId="0EC8AB45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61494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6"/>
              </w:rPr>
              <w:t>Worker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03534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6"/>
                <w:lang w:eastAsia="zh-CN"/>
              </w:rPr>
              <w:t>AgentScope 运行时中的一次任务执行单元，按岗位配置执行上下文装配、工具调用、校验等工作。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5D1A7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6"/>
                <w:lang w:eastAsia="zh-CN"/>
              </w:rPr>
              <w:t>不作为新的用户功能；同一岗位可按并发产生多个 Worker。</w:t>
            </w:r>
          </w:p>
        </w:tc>
      </w:tr>
      <w:tr w:rsidR="00EE11AA" w:rsidRPr="00B95775" w14:paraId="4912EC33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F2100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6"/>
              </w:rPr>
              <w:t>Sub-agent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1D9EA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6"/>
                <w:lang w:eastAsia="zh-CN"/>
              </w:rPr>
              <w:t>由主 Agent 委派、拥有独立任务边界和结构化返回的内部智能体。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1A27A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6"/>
                <w:lang w:eastAsia="zh-CN"/>
              </w:rPr>
              <w:t>默认不用；只有任务可独立评测且确实需要独立上下文/工具策略时才引入。</w:t>
            </w:r>
          </w:p>
        </w:tc>
      </w:tr>
      <w:tr w:rsidR="00EE11AA" w:rsidRPr="00B95775" w14:paraId="5A157993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C3E1C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6"/>
              </w:rPr>
              <w:t>Skill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7B35A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Worker 或 Agent 可调用的确定性业务逻辑。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87537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优先把稳定、可测试的能力做成 Skill，而不是新增 Sub-agent。</w:t>
            </w:r>
          </w:p>
        </w:tc>
      </w:tr>
    </w:tbl>
    <w:p w14:paraId="04E5D7E5" w14:textId="77777777" w:rsidR="00EE11AA" w:rsidRPr="00B95775" w:rsidRDefault="00EE11AA">
      <w:pPr>
        <w:spacing w:after="40"/>
        <w:rPr>
          <w:rFonts w:ascii="KaiTi" w:eastAsia="KaiTi" w:hAnsi="KaiTi"/>
        </w:rPr>
      </w:pPr>
    </w:p>
    <w:p w14:paraId="0098175B" w14:textId="77777777" w:rsidR="00EE11AA" w:rsidRPr="00B95775" w:rsidRDefault="00000000">
      <w:pPr>
        <w:pStyle w:val="Heading2"/>
        <w:rPr>
          <w:rFonts w:ascii="KaiTi" w:eastAsia="KaiTi" w:hAnsi="KaiTi"/>
        </w:rPr>
      </w:pPr>
      <w:r w:rsidRPr="00B95775">
        <w:rPr>
          <w:rFonts w:ascii="KaiTi" w:eastAsia="KaiTi" w:hAnsi="KaiTi"/>
        </w:rPr>
        <w:t>6.3  一期可考虑的 Worker 类型（建议稿，待讨论）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4700"/>
        <w:gridCol w:w="2460"/>
      </w:tblGrid>
      <w:tr w:rsidR="00EE11AA" w:rsidRPr="00B95775" w14:paraId="461E608F" w14:textId="77777777">
        <w:trPr>
          <w:cantSplit/>
          <w:tblHeader/>
        </w:trPr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4A325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6"/>
              </w:rPr>
              <w:t>Worker 建议</w:t>
            </w:r>
          </w:p>
        </w:tc>
        <w:tc>
          <w:tcPr>
            <w:tcW w:w="4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3BF46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6"/>
              </w:rPr>
              <w:t>岗位职责</w:t>
            </w:r>
          </w:p>
        </w:tc>
        <w:tc>
          <w:tcPr>
            <w:tcW w:w="2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DB6E5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6"/>
              </w:rPr>
              <w:t>服务范围</w:t>
            </w:r>
          </w:p>
        </w:tc>
      </w:tr>
      <w:tr w:rsidR="00EE11AA" w:rsidRPr="00B95775" w14:paraId="14B85019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B20F9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6"/>
              </w:rPr>
              <w:t>上下文装配 Worker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CADD3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6"/>
                <w:lang w:eastAsia="zh-CN"/>
              </w:rPr>
              <w:t>按患者/就诊/任务准备最小充分上下文，处理时效、冲突、裁剪和权限。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5486C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所有 Agent 共用</w:t>
            </w:r>
          </w:p>
        </w:tc>
      </w:tr>
      <w:tr w:rsidR="00EE11AA" w:rsidRPr="00B95775" w14:paraId="55BB9F2D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5821B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6"/>
              </w:rPr>
              <w:t>工具执行 Worker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D3A65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6"/>
                <w:lang w:eastAsia="zh-CN"/>
              </w:rPr>
              <w:t>按白名单调用 Skills/MCP，处理超时、重试、幂等和回执。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626CF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所有需要外部数据或系统能力的 Agent</w:t>
            </w:r>
          </w:p>
        </w:tc>
      </w:tr>
      <w:tr w:rsidR="00EE11AA" w:rsidRPr="00B95775" w14:paraId="6D2FF698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6623C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6"/>
              </w:rPr>
              <w:t>术语与编码 Worker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345F4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6"/>
                <w:lang w:eastAsia="zh-CN"/>
              </w:rPr>
              <w:t>统一医学术语、诊断编码、病历模板字段和单位。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7748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6"/>
                <w:lang w:eastAsia="zh-CN"/>
              </w:rPr>
              <w:t>病历生成、诊断管理、病情概况</w:t>
            </w:r>
          </w:p>
        </w:tc>
      </w:tr>
      <w:tr w:rsidR="00EE11AA" w:rsidRPr="00B95775" w14:paraId="64B16101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42592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6"/>
              </w:rPr>
              <w:t>安全校验 Worker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231B8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6"/>
                <w:lang w:eastAsia="zh-CN"/>
              </w:rPr>
              <w:t>执行身份、过敏、红旗规则、数据冲突和越权检查。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A5E53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所有 Agent 输出进入产品前</w:t>
            </w:r>
          </w:p>
        </w:tc>
      </w:tr>
      <w:tr w:rsidR="00EE11AA" w:rsidRPr="00B95775" w14:paraId="5A57AD44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34ED0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6"/>
              </w:rPr>
              <w:t>输出校验 Worker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3472C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校验 semantic_result / card_view_model Schema、必填字段和安全标记。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E3303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Agent 集成条线</w:t>
            </w:r>
          </w:p>
        </w:tc>
      </w:tr>
      <w:tr w:rsidR="00EE11AA" w:rsidRPr="00B95775" w14:paraId="20DDDB79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EE5DD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6"/>
              </w:rPr>
              <w:t>审计追踪 Worker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53929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记录 Agent/Skill/MCP/数据版本、医生动作、写回结果和追踪 ID。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EA6B2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所有任务</w:t>
            </w:r>
          </w:p>
        </w:tc>
      </w:tr>
    </w:tbl>
    <w:p w14:paraId="7A397E81" w14:textId="77777777" w:rsidR="00EE11AA" w:rsidRPr="00B95775" w:rsidRDefault="00EE11AA">
      <w:pPr>
        <w:spacing w:after="40"/>
        <w:rPr>
          <w:rFonts w:ascii="KaiTi" w:eastAsia="KaiTi" w:hAnsi="KaiTi"/>
        </w:rPr>
      </w:pPr>
    </w:p>
    <w:p w14:paraId="0AB71AFF" w14:textId="77777777" w:rsidR="00EE11AA" w:rsidRPr="00B95775" w:rsidRDefault="00000000">
      <w:pPr>
        <w:pStyle w:val="Heading2"/>
        <w:rPr>
          <w:rFonts w:ascii="KaiTi" w:eastAsia="KaiTi" w:hAnsi="KaiTi"/>
        </w:rPr>
      </w:pPr>
      <w:r w:rsidRPr="00B95775">
        <w:rPr>
          <w:rFonts w:ascii="KaiTi" w:eastAsia="KaiTi" w:hAnsi="KaiTi"/>
        </w:rPr>
        <w:lastRenderedPageBreak/>
        <w:t>6.4  Sub-agent 使用建议（待讨论）</w:t>
      </w:r>
    </w:p>
    <w:p w14:paraId="2D934CFA" w14:textId="77777777" w:rsidR="00EE11AA" w:rsidRPr="00B95775" w:rsidRDefault="00000000">
      <w:pPr>
        <w:pStyle w:val="ListBullet"/>
        <w:rPr>
          <w:rFonts w:ascii="KaiTi" w:eastAsia="KaiTi" w:hAnsi="KaiTi"/>
        </w:rPr>
      </w:pPr>
      <w:r w:rsidRPr="00B95775">
        <w:rPr>
          <w:rFonts w:ascii="KaiTi" w:eastAsia="KaiTi" w:hAnsi="KaiTi"/>
          <w:color w:val="1D2939"/>
        </w:rPr>
        <w:t>一期默认采用“一个主 Agent 对结果负责 + 多个受控 Worker/Skill 执行”，不把 Sub-agent 当作复杂度的默认答案。</w:t>
      </w:r>
    </w:p>
    <w:p w14:paraId="06FCF056" w14:textId="77777777" w:rsidR="00EE11AA" w:rsidRPr="00B95775" w:rsidRDefault="00000000">
      <w:pPr>
        <w:pStyle w:val="ListBullet"/>
        <w:rPr>
          <w:rFonts w:ascii="KaiTi" w:eastAsia="KaiTi" w:hAnsi="KaiTi"/>
          <w:lang w:eastAsia="zh-CN"/>
        </w:rPr>
      </w:pPr>
      <w:r w:rsidRPr="00B95775">
        <w:rPr>
          <w:rFonts w:ascii="KaiTi" w:eastAsia="KaiTi" w:hAnsi="KaiTi"/>
          <w:color w:val="1D2939"/>
          <w:lang w:eastAsia="zh-CN"/>
        </w:rPr>
        <w:t>候选场景可包括鉴别诊断的证据检索、复杂共病审查等，但必须能独立定义输入、输出、指标和失败路径。</w:t>
      </w:r>
    </w:p>
    <w:p w14:paraId="309CBABB" w14:textId="77777777" w:rsidR="00EE11AA" w:rsidRPr="00B95775" w:rsidRDefault="00000000">
      <w:pPr>
        <w:pStyle w:val="ListBullet"/>
        <w:rPr>
          <w:rFonts w:ascii="KaiTi" w:eastAsia="KaiTi" w:hAnsi="KaiTi"/>
        </w:rPr>
      </w:pPr>
      <w:r w:rsidRPr="00B95775">
        <w:rPr>
          <w:rFonts w:ascii="KaiTi" w:eastAsia="KaiTi" w:hAnsi="KaiTi"/>
          <w:color w:val="1D2939"/>
        </w:rPr>
        <w:t>Sub-agent 最多一层，不直接对产品返回结果；主 Agent 必须复核、合并并承担最终输出责任。</w:t>
      </w:r>
    </w:p>
    <w:p w14:paraId="07B46736" w14:textId="77777777" w:rsidR="00EE11AA" w:rsidRPr="00B95775" w:rsidRDefault="00000000">
      <w:pPr>
        <w:pStyle w:val="ListBullet"/>
        <w:rPr>
          <w:rFonts w:ascii="KaiTi" w:eastAsia="KaiTi" w:hAnsi="KaiTi"/>
        </w:rPr>
      </w:pPr>
      <w:r w:rsidRPr="00B95775">
        <w:rPr>
          <w:rFonts w:ascii="KaiTi" w:eastAsia="KaiTi" w:hAnsi="KaiTi"/>
          <w:color w:val="1D2939"/>
        </w:rPr>
        <w:t>是否启用 Sub-agent，应通过离线评测证明其相对 Worker/Skill 方案带来明确收益后再决定。</w:t>
      </w:r>
    </w:p>
    <w:p w14:paraId="2EE83CD6" w14:textId="77777777" w:rsidR="00EE11AA" w:rsidRPr="00B95775" w:rsidRDefault="00000000">
      <w:pPr>
        <w:pStyle w:val="Heading1"/>
        <w:pageBreakBefore/>
        <w:rPr>
          <w:rFonts w:ascii="KaiTi" w:eastAsia="KaiTi" w:hAnsi="KaiTi"/>
          <w:lang w:eastAsia="zh-CN"/>
        </w:rPr>
      </w:pPr>
      <w:r w:rsidRPr="00B95775">
        <w:rPr>
          <w:rFonts w:ascii="KaiTi" w:eastAsia="KaiTi" w:hAnsi="KaiTi"/>
          <w:lang w:eastAsia="zh-CN"/>
        </w:rPr>
        <w:lastRenderedPageBreak/>
        <w:t>07  三条工作线与负责人建议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E11AA" w:rsidRPr="00B95775" w14:paraId="09953C52" w14:textId="77777777">
        <w:trPr>
          <w:cantSplit/>
        </w:trPr>
        <w:tc>
          <w:tcPr>
            <w:tcW w:w="936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2BCC1" w14:textId="77777777" w:rsidR="00EE11AA" w:rsidRPr="00B95775" w:rsidRDefault="00000000">
            <w:pPr>
              <w:spacing w:after="6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b/>
                <w:color w:val="A15C00"/>
                <w:sz w:val="21"/>
                <w:lang w:eastAsia="zh-CN"/>
              </w:rPr>
              <w:t>责任口径说明</w:t>
            </w:r>
          </w:p>
          <w:p w14:paraId="32BFF7E1" w14:textId="77777777" w:rsidR="00EE11AA" w:rsidRPr="00B95775" w:rsidRDefault="00000000">
            <w:pPr>
              <w:spacing w:after="0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20"/>
                <w:lang w:eastAsia="zh-CN"/>
              </w:rPr>
              <w:t>会议纪要已明确一期总体交付由霍成军项目组牵头，惠每、阿里、医信协同；风险质量由项目组与医务共同承担。陈帅、齐坤的个人角色是基于当前工作内容的建议分工，需要在启动会上正式确认。</w:t>
            </w:r>
          </w:p>
        </w:tc>
      </w:tr>
    </w:tbl>
    <w:p w14:paraId="3D37D780" w14:textId="77777777" w:rsidR="00EE11AA" w:rsidRPr="00B95775" w:rsidRDefault="00EE11AA">
      <w:pPr>
        <w:spacing w:after="40"/>
        <w:rPr>
          <w:rFonts w:ascii="KaiTi" w:eastAsia="KaiTi" w:hAnsi="KaiTi"/>
          <w:lang w:eastAsia="zh-CN"/>
        </w:rPr>
      </w:pPr>
    </w:p>
    <w:p w14:paraId="22532ECE" w14:textId="77777777" w:rsidR="00EE11AA" w:rsidRPr="00B95775" w:rsidRDefault="00000000">
      <w:pPr>
        <w:pStyle w:val="Heading2"/>
        <w:rPr>
          <w:rFonts w:ascii="KaiTi" w:eastAsia="KaiTi" w:hAnsi="KaiTi"/>
        </w:rPr>
      </w:pPr>
      <w:r w:rsidRPr="00B95775">
        <w:rPr>
          <w:rFonts w:ascii="KaiTi" w:eastAsia="KaiTi" w:hAnsi="KaiTi"/>
        </w:rPr>
        <w:t>7.1  一页责任总表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350"/>
        <w:gridCol w:w="3210"/>
        <w:gridCol w:w="2200"/>
      </w:tblGrid>
      <w:tr w:rsidR="00EE11AA" w:rsidRPr="00B95775" w14:paraId="13878D3C" w14:textId="77777777">
        <w:trPr>
          <w:cantSplit/>
          <w:tblHeader/>
        </w:trPr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75E7D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6"/>
              </w:rPr>
              <w:t>角色/条线</w:t>
            </w:r>
          </w:p>
        </w:tc>
        <w:tc>
          <w:tcPr>
            <w:tcW w:w="23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0D075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6"/>
              </w:rPr>
              <w:t>建议负责人</w:t>
            </w:r>
          </w:p>
        </w:tc>
        <w:tc>
          <w:tcPr>
            <w:tcW w:w="32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9D353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6"/>
              </w:rPr>
              <w:t>核心责任</w:t>
            </w:r>
          </w:p>
        </w:tc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CE12E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6"/>
              </w:rPr>
              <w:t>主要执行/协作</w:t>
            </w:r>
          </w:p>
        </w:tc>
      </w:tr>
      <w:tr w:rsidR="00EE11AA" w:rsidRPr="00B95775" w14:paraId="75A09075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2035F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6"/>
              </w:rPr>
              <w:t>项目总负责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845C7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6"/>
                <w:lang w:eastAsia="zh-CN"/>
              </w:rPr>
              <w:t>霍成军｜已确认到项目组层面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9BD36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6"/>
                <w:lang w:eastAsia="zh-CN"/>
              </w:rPr>
              <w:t>一期范围、里程碑、资源、跨线冲突与最终交付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C72E5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对领导小组负责</w:t>
            </w:r>
          </w:p>
        </w:tc>
      </w:tr>
      <w:tr w:rsidR="00EE11AA" w:rsidRPr="00B95775" w14:paraId="46D62C53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2CD78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6"/>
              </w:rPr>
              <w:t>1. 产品功能开发条线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13CE6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6"/>
                <w:lang w:eastAsia="zh-CN"/>
              </w:rPr>
              <w:t>霍成军｜建议兼任产品线负责人，待确认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A2843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6"/>
                <w:lang w:eastAsia="zh-CN"/>
              </w:rPr>
              <w:t>7 个功能、整体 UI/UX、医生工作流、前后端与产品验收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4A9D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惠每产品/UX + AI-HIS 前后端</w:t>
            </w:r>
          </w:p>
        </w:tc>
      </w:tr>
      <w:tr w:rsidR="00EE11AA" w:rsidRPr="00B95775" w14:paraId="08B19D54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F3AF9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6"/>
              </w:rPr>
              <w:t>2. Agent 集成条线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637F3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6"/>
                <w:lang w:eastAsia="zh-CN"/>
              </w:rPr>
              <w:t>陈帅｜建议负责人，待确认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D48C9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AgentScope 调用、Skill/MCP/数据契约、卡片交互与展现、运行治理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02E4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6"/>
                <w:lang w:eastAsia="zh-CN"/>
              </w:rPr>
              <w:t>齐坤 + 阿里 FDE + 医信/医院接口负责人</w:t>
            </w:r>
          </w:p>
        </w:tc>
      </w:tr>
      <w:tr w:rsidR="00EE11AA" w:rsidRPr="00B95775" w14:paraId="1B66BFF3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D5158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6"/>
                <w:lang w:eastAsia="zh-CN"/>
              </w:rPr>
              <w:t>3. Agent 岗位定义和调优条线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66ECA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6"/>
                <w:lang w:eastAsia="zh-CN"/>
              </w:rPr>
              <w:t>齐坤｜建议技术负责人，待确认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522B5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6 个 Agent 岗位、Worker/Sub-agent 建议、Prompt/Skill、上下文、评测与回归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16619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6"/>
                <w:lang w:eastAsia="zh-CN"/>
              </w:rPr>
              <w:t>惠每/医信 Agent 工程 + 临床专家 + 医务</w:t>
            </w:r>
          </w:p>
        </w:tc>
      </w:tr>
      <w:tr w:rsidR="00EE11AA" w:rsidRPr="00B95775" w14:paraId="73CD183D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E9236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6"/>
              </w:rPr>
              <w:t>临床与安全治理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BFFA7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6"/>
                <w:lang w:eastAsia="zh-CN"/>
              </w:rPr>
              <w:t>刘宇组织专科负责人 + 医务｜建议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B81F0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6"/>
                <w:lang w:eastAsia="zh-CN"/>
              </w:rPr>
              <w:t>专科边界、数据标注、红线规则、案例复核与临床准入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4869D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内分泌/骨科/妇科专家</w:t>
            </w:r>
          </w:p>
        </w:tc>
      </w:tr>
    </w:tbl>
    <w:p w14:paraId="1E27C8E2" w14:textId="77777777" w:rsidR="00EE11AA" w:rsidRPr="00B95775" w:rsidRDefault="00EE11AA">
      <w:pPr>
        <w:spacing w:after="40"/>
        <w:rPr>
          <w:rFonts w:ascii="KaiTi" w:eastAsia="KaiTi" w:hAnsi="KaiTi"/>
        </w:rPr>
      </w:pPr>
    </w:p>
    <w:p w14:paraId="77524F27" w14:textId="77777777" w:rsidR="00EE11AA" w:rsidRPr="00B95775" w:rsidRDefault="00000000">
      <w:pPr>
        <w:pStyle w:val="Heading2"/>
        <w:rPr>
          <w:rFonts w:ascii="KaiTi" w:eastAsia="KaiTi" w:hAnsi="KaiTi"/>
        </w:rPr>
      </w:pPr>
      <w:r w:rsidRPr="00B95775">
        <w:rPr>
          <w:rFonts w:ascii="KaiTi" w:eastAsia="KaiTi" w:hAnsi="KaiTi"/>
        </w:rPr>
        <w:t>7.2  为什么这样分</w:t>
      </w:r>
    </w:p>
    <w:p w14:paraId="2BB38F31" w14:textId="77777777" w:rsidR="00EE11AA" w:rsidRPr="00B95775" w:rsidRDefault="00000000">
      <w:pPr>
        <w:pStyle w:val="ListBullet"/>
        <w:rPr>
          <w:rFonts w:ascii="KaiTi" w:eastAsia="KaiTi" w:hAnsi="KaiTi"/>
          <w:lang w:eastAsia="zh-CN"/>
        </w:rPr>
      </w:pPr>
      <w:r w:rsidRPr="00B95775">
        <w:rPr>
          <w:rFonts w:ascii="KaiTi" w:eastAsia="KaiTi" w:hAnsi="KaiTi"/>
          <w:color w:val="1D2939"/>
          <w:lang w:eastAsia="zh-CN"/>
        </w:rPr>
        <w:t>霍成军对一期总交付负责，产品线由其牵头可减少功能范围、研发节奏与验收之间的断点。</w:t>
      </w:r>
    </w:p>
    <w:p w14:paraId="22892697" w14:textId="77777777" w:rsidR="00EE11AA" w:rsidRPr="00B95775" w:rsidRDefault="00000000">
      <w:pPr>
        <w:pStyle w:val="ListBullet"/>
        <w:rPr>
          <w:rFonts w:ascii="KaiTi" w:eastAsia="KaiTi" w:hAnsi="KaiTi"/>
        </w:rPr>
      </w:pPr>
      <w:r w:rsidRPr="00B95775">
        <w:rPr>
          <w:rFonts w:ascii="KaiTi" w:eastAsia="KaiTi" w:hAnsi="KaiTi"/>
          <w:color w:val="1D2939"/>
        </w:rPr>
        <w:t>Agent 集成条线需要平台与接口型负责人，既要把 AgentScope、Skills、MCP、数据与产品契约做稳定，也要负责 Agent 卡片与产品交互的最终集成。</w:t>
      </w:r>
    </w:p>
    <w:p w14:paraId="029A35E4" w14:textId="77777777" w:rsidR="00EE11AA" w:rsidRPr="00B95775" w:rsidRDefault="00000000">
      <w:pPr>
        <w:pStyle w:val="ListBullet"/>
        <w:rPr>
          <w:rFonts w:ascii="KaiTi" w:eastAsia="KaiTi" w:hAnsi="KaiTi"/>
        </w:rPr>
      </w:pPr>
      <w:r w:rsidRPr="00B95775">
        <w:rPr>
          <w:rFonts w:ascii="KaiTi" w:eastAsia="KaiTi" w:hAnsi="KaiTi"/>
          <w:color w:val="1D2939"/>
        </w:rPr>
        <w:t>Agent 岗位定义和调优条线需要技术型负责人，能够管理 Agent 岗位、Worker/Sub-agent 方案、上下文策略、评测集和版本回归；其中 Worker/Sub-agent 划分仍待讨论。</w:t>
      </w:r>
    </w:p>
    <w:p w14:paraId="711226CB" w14:textId="77777777" w:rsidR="00EE11AA" w:rsidRPr="00B95775" w:rsidRDefault="00000000">
      <w:pPr>
        <w:pStyle w:val="ListBullet"/>
        <w:rPr>
          <w:rFonts w:ascii="KaiTi" w:eastAsia="KaiTi" w:hAnsi="KaiTi"/>
          <w:lang w:eastAsia="zh-CN"/>
        </w:rPr>
      </w:pPr>
      <w:r w:rsidRPr="00B95775">
        <w:rPr>
          <w:rFonts w:ascii="KaiTi" w:eastAsia="KaiTi" w:hAnsi="KaiTi"/>
          <w:color w:val="1D2939"/>
          <w:lang w:eastAsia="zh-CN"/>
        </w:rPr>
        <w:t>临床负责人不宜挂在算法团队之下；其对专业口径与安全门禁拥有独立否决权。</w:t>
      </w:r>
    </w:p>
    <w:p w14:paraId="60673813" w14:textId="77777777" w:rsidR="00EE11AA" w:rsidRPr="00B95775" w:rsidRDefault="00000000">
      <w:pPr>
        <w:pStyle w:val="Heading2"/>
        <w:rPr>
          <w:rFonts w:ascii="KaiTi" w:eastAsia="KaiTi" w:hAnsi="KaiTi"/>
        </w:rPr>
      </w:pPr>
      <w:r w:rsidRPr="00B95775">
        <w:rPr>
          <w:rFonts w:ascii="KaiTi" w:eastAsia="KaiTi" w:hAnsi="KaiTi"/>
        </w:rPr>
        <w:t>7.3  三条线的接口纪律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00"/>
        <w:gridCol w:w="2650"/>
        <w:gridCol w:w="2650"/>
        <w:gridCol w:w="2660"/>
      </w:tblGrid>
      <w:tr w:rsidR="00EE11AA" w:rsidRPr="00B95775" w14:paraId="5BECD518" w14:textId="77777777">
        <w:trPr>
          <w:cantSplit/>
          <w:tblHeader/>
        </w:trPr>
        <w:tc>
          <w:tcPr>
            <w:tcW w:w="1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F2B1C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6"/>
              </w:rPr>
              <w:t>接口纪律</w:t>
            </w:r>
          </w:p>
        </w:tc>
        <w:tc>
          <w:tcPr>
            <w:tcW w:w="26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5B4D3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6"/>
              </w:rPr>
              <w:t>产品功能开发条线</w:t>
            </w:r>
          </w:p>
        </w:tc>
        <w:tc>
          <w:tcPr>
            <w:tcW w:w="26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6F2D3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6"/>
              </w:rPr>
              <w:t>Agent 集成条线</w:t>
            </w:r>
          </w:p>
        </w:tc>
        <w:tc>
          <w:tcPr>
            <w:tcW w:w="2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E38FC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6"/>
                <w:lang w:eastAsia="zh-CN"/>
              </w:rPr>
              <w:t>Agent 岗位定义和调优条线</w:t>
            </w:r>
          </w:p>
        </w:tc>
      </w:tr>
      <w:tr w:rsidR="00EE11AA" w:rsidRPr="00B95775" w14:paraId="76F17742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7D762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提出需求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E8006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6"/>
                <w:lang w:eastAsia="zh-CN"/>
              </w:rPr>
              <w:t>写清场景、医生动作、整体界面与验收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25393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6"/>
                <w:lang w:eastAsia="zh-CN"/>
              </w:rPr>
              <w:t>转成契约、卡片交互与运行约束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D0FBB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6"/>
                <w:lang w:eastAsia="zh-CN"/>
              </w:rPr>
              <w:t>转成岗位卡与评测指标</w:t>
            </w:r>
          </w:p>
        </w:tc>
      </w:tr>
      <w:tr w:rsidR="00EE11AA" w:rsidRPr="00B95775" w14:paraId="79F89605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9289F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变更输出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8292A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6"/>
                <w:lang w:eastAsia="zh-CN"/>
              </w:rPr>
              <w:t>不得直接绑定模型内部字段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FFC15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维护 Schema、卡片 View Model 与兼容版本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6AAF1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6"/>
                <w:lang w:eastAsia="zh-CN"/>
              </w:rPr>
              <w:t>在契约内优化；破坏性变更走评审</w:t>
            </w:r>
          </w:p>
        </w:tc>
      </w:tr>
      <w:tr w:rsidR="00EE11AA" w:rsidRPr="00B95775" w14:paraId="5A31AAD1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0400B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处理失败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5B3FF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6"/>
                <w:lang w:eastAsia="zh-CN"/>
              </w:rPr>
              <w:t>给医生可理解的重试/人工路径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71AD8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6"/>
                <w:lang w:eastAsia="zh-CN"/>
              </w:rPr>
              <w:t>超时、重试、熔断、降级、追踪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DCF2C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6"/>
                <w:lang w:eastAsia="zh-CN"/>
              </w:rPr>
              <w:t>分析能力原因并加入回归集</w:t>
            </w:r>
          </w:p>
        </w:tc>
      </w:tr>
      <w:tr w:rsidR="00EE11AA" w:rsidRPr="00B95775" w14:paraId="0CBB68DD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2F9FB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临床风险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CD4CB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定义工作流要求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C5BF2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6"/>
                <w:lang w:eastAsia="zh-CN"/>
              </w:rPr>
              <w:t>完成风险卡展现、阻断、确认与审计集成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0117B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6"/>
                <w:lang w:eastAsia="zh-CN"/>
              </w:rPr>
              <w:t>降低漏报/误报但不得绕过硬规则</w:t>
            </w:r>
          </w:p>
        </w:tc>
      </w:tr>
    </w:tbl>
    <w:p w14:paraId="0CB29D36" w14:textId="77777777" w:rsidR="00EE11AA" w:rsidRPr="00B95775" w:rsidRDefault="00EE11AA">
      <w:pPr>
        <w:spacing w:after="40"/>
        <w:rPr>
          <w:rFonts w:ascii="KaiTi" w:eastAsia="KaiTi" w:hAnsi="KaiTi"/>
          <w:lang w:eastAsia="zh-CN"/>
        </w:rPr>
      </w:pPr>
    </w:p>
    <w:p w14:paraId="3B45D990" w14:textId="77777777" w:rsidR="00EE11AA" w:rsidRPr="00B95775" w:rsidRDefault="00000000">
      <w:pPr>
        <w:pStyle w:val="Heading2"/>
        <w:rPr>
          <w:rFonts w:ascii="KaiTi" w:eastAsia="KaiTi" w:hAnsi="KaiTi"/>
        </w:rPr>
      </w:pPr>
      <w:r w:rsidRPr="00B95775">
        <w:rPr>
          <w:rFonts w:ascii="KaiTi" w:eastAsia="KaiTi" w:hAnsi="KaiTi"/>
        </w:rPr>
        <w:lastRenderedPageBreak/>
        <w:t>7.4  三条线的可验收交付物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4700"/>
        <w:gridCol w:w="2760"/>
      </w:tblGrid>
      <w:tr w:rsidR="00EE11AA" w:rsidRPr="00B95775" w14:paraId="4F899F3B" w14:textId="77777777">
        <w:trPr>
          <w:cantSplit/>
          <w:tblHeader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844F4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6"/>
              </w:rPr>
              <w:t>条线</w:t>
            </w:r>
          </w:p>
        </w:tc>
        <w:tc>
          <w:tcPr>
            <w:tcW w:w="4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9FDBD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6"/>
              </w:rPr>
              <w:t>交付物</w:t>
            </w:r>
          </w:p>
        </w:tc>
        <w:tc>
          <w:tcPr>
            <w:tcW w:w="2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7FEDF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6"/>
              </w:rPr>
              <w:t>完成定义</w:t>
            </w:r>
          </w:p>
        </w:tc>
      </w:tr>
      <w:tr w:rsidR="00EE11AA" w:rsidRPr="00B95775" w14:paraId="2CED853F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E7BC3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6"/>
              </w:rPr>
              <w:t>产品功能开发条线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EE62B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6"/>
                <w:lang w:eastAsia="zh-CN"/>
              </w:rPr>
              <w:t>一期 PRD；医生旅程；工作台原型；状态/权限/审计规则；前后端实现；UAT 脚本。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0E2E6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6"/>
                <w:lang w:eastAsia="zh-CN"/>
              </w:rPr>
              <w:t>医生能在真实门诊流程中完成 7 个功能的调用与业务闭环。</w:t>
            </w:r>
          </w:p>
        </w:tc>
      </w:tr>
      <w:tr w:rsidR="00EE11AA" w:rsidRPr="00B95775" w14:paraId="5A40DD75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D86BF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6"/>
              </w:rPr>
              <w:t>Agent 集成条线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72475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集成架构；请求/响应 Schema；卡片 View Model 与交互契约；路由；Skill/MCP；数据字典；SLO；审计与可观测。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E5286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6"/>
                <w:lang w:eastAsia="zh-CN"/>
              </w:rPr>
              <w:t>每个 Agent 结果能稳定展现、交互、反馈与写回；更换模型不破坏产品。</w:t>
            </w:r>
          </w:p>
        </w:tc>
      </w:tr>
      <w:tr w:rsidR="00EE11AA" w:rsidRPr="00B95775" w14:paraId="68473731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CB83C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6"/>
                <w:lang w:eastAsia="zh-CN"/>
              </w:rPr>
              <w:t>Agent 岗位定义和调优条线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48A66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6 张岗位卡；Worker/Sub-agent 讨论稿；Prompt/Skill；上下文策略；评测集；评分器；回归与调优报告。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E3229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6"/>
                <w:lang w:eastAsia="zh-CN"/>
              </w:rPr>
              <w:t>岗位与输出可评测；版本发布前通过任务指标和硬门禁。</w:t>
            </w:r>
          </w:p>
        </w:tc>
      </w:tr>
    </w:tbl>
    <w:p w14:paraId="0F1D4D03" w14:textId="77777777" w:rsidR="00EE11AA" w:rsidRPr="00B95775" w:rsidRDefault="00000000">
      <w:pPr>
        <w:pStyle w:val="Heading1"/>
        <w:pageBreakBefore/>
        <w:rPr>
          <w:rFonts w:ascii="KaiTi" w:eastAsia="KaiTi" w:hAnsi="KaiTi"/>
          <w:lang w:eastAsia="zh-CN"/>
        </w:rPr>
      </w:pPr>
      <w:r w:rsidRPr="00B95775">
        <w:rPr>
          <w:rFonts w:ascii="KaiTi" w:eastAsia="KaiTi" w:hAnsi="KaiTi"/>
          <w:lang w:eastAsia="zh-CN"/>
        </w:rPr>
        <w:lastRenderedPageBreak/>
        <w:t>08  产品开发与 Agent 调优并行机制</w:t>
      </w:r>
    </w:p>
    <w:p w14:paraId="72202961" w14:textId="77777777" w:rsidR="00EE11AA" w:rsidRPr="00B95775" w:rsidRDefault="00000000">
      <w:pPr>
        <w:pStyle w:val="Heading2"/>
        <w:rPr>
          <w:rFonts w:ascii="KaiTi" w:eastAsia="KaiTi" w:hAnsi="KaiTi"/>
          <w:lang w:eastAsia="zh-CN"/>
        </w:rPr>
      </w:pPr>
      <w:r w:rsidRPr="00B95775">
        <w:rPr>
          <w:rFonts w:ascii="KaiTi" w:eastAsia="KaiTi" w:hAnsi="KaiTi"/>
          <w:lang w:eastAsia="zh-CN"/>
        </w:rPr>
        <w:t>8.1  两周一个可验证增量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00"/>
        <w:gridCol w:w="4660"/>
        <w:gridCol w:w="3400"/>
      </w:tblGrid>
      <w:tr w:rsidR="00EE11AA" w:rsidRPr="00B95775" w14:paraId="5E760A4E" w14:textId="77777777">
        <w:trPr>
          <w:cantSplit/>
          <w:tblHeader/>
        </w:trPr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05E68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节奏</w:t>
            </w:r>
          </w:p>
        </w:tc>
        <w:tc>
          <w:tcPr>
            <w:tcW w:w="4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29278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工作重点</w:t>
            </w:r>
          </w:p>
        </w:tc>
        <w:tc>
          <w:tcPr>
            <w:tcW w:w="3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A0BDE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里程碑产物</w:t>
            </w:r>
          </w:p>
        </w:tc>
      </w:tr>
      <w:tr w:rsidR="00EE11AA" w:rsidRPr="00B95775" w14:paraId="49EB2E28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63730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第 0 周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01902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冻结一期范围、专科包、角色和契约 v1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C4335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范围清单、三线责任清单、岗位卡模板、Schema v1</w:t>
            </w:r>
          </w:p>
        </w:tc>
      </w:tr>
      <w:tr w:rsidR="00EE11AA" w:rsidRPr="00B95775" w14:paraId="4E2A3EB3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68F91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第 1–2 周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EA21D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打通患者上下文、病情概况、风险旁路和审计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E16B7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纵向薄切 1：只读、可追踪</w:t>
            </w:r>
          </w:p>
        </w:tc>
      </w:tr>
      <w:tr w:rsidR="00EE11AA" w:rsidRPr="00B95775" w14:paraId="6473FAF7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43929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第 3–4 周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1B575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语音问诊 + 病历草稿 + 医生编辑反馈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21FF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纵向薄切 2：采集到文书</w:t>
            </w:r>
          </w:p>
        </w:tc>
      </w:tr>
      <w:tr w:rsidR="00EE11AA" w:rsidRPr="00B95775" w14:paraId="4B8F993B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FD2EF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第 5–6 周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C08AB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鉴别诊断/诊断管理 + 共病管理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56CE7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7 功能闭环 + 6 Agent 接入</w:t>
            </w:r>
          </w:p>
        </w:tc>
      </w:tr>
      <w:tr w:rsidR="00EE11AA" w:rsidRPr="00B95775" w14:paraId="00CF4D76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658EE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第 7–8 周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7CE7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三专科离线门禁、两专科影子运行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A669C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评测报告、风险清单、Go/No-Go</w:t>
            </w:r>
          </w:p>
        </w:tc>
      </w:tr>
      <w:tr w:rsidR="00EE11AA" w:rsidRPr="00B95775" w14:paraId="00CBF927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B52BA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持续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17F84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误差分类、样本补齐、Prompt/Skill/上下文调优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5B70C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每周回归；每版本可比较</w:t>
            </w:r>
          </w:p>
        </w:tc>
      </w:tr>
    </w:tbl>
    <w:p w14:paraId="2C220853" w14:textId="77777777" w:rsidR="00EE11AA" w:rsidRPr="00B95775" w:rsidRDefault="00EE11AA">
      <w:pPr>
        <w:spacing w:after="40"/>
        <w:rPr>
          <w:rFonts w:ascii="KaiTi" w:eastAsia="KaiTi" w:hAnsi="KaiTi"/>
          <w:lang w:eastAsia="zh-CN"/>
        </w:rPr>
      </w:pPr>
    </w:p>
    <w:p w14:paraId="30A62E5C" w14:textId="77777777" w:rsidR="00EE11AA" w:rsidRPr="00B95775" w:rsidRDefault="00000000">
      <w:pPr>
        <w:pStyle w:val="Heading2"/>
        <w:rPr>
          <w:rFonts w:ascii="KaiTi" w:eastAsia="KaiTi" w:hAnsi="KaiTi"/>
        </w:rPr>
      </w:pPr>
      <w:r w:rsidRPr="00B95775">
        <w:rPr>
          <w:rFonts w:ascii="KaiTi" w:eastAsia="KaiTi" w:hAnsi="KaiTi"/>
        </w:rPr>
        <w:t>8.2  每个功能的“三线 Definition of Done”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E11AA" w:rsidRPr="00B95775" w14:paraId="3DA99ACB" w14:textId="77777777">
        <w:trPr>
          <w:cantSplit/>
          <w:tblHeader/>
        </w:trPr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D50B7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产品功能完成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E7FC2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Agent 岗位与调优完成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7F1F1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Agent 集成完成</w:t>
            </w:r>
          </w:p>
        </w:tc>
      </w:tr>
      <w:tr w:rsidR="00EE11AA" w:rsidRPr="00B95775" w14:paraId="08592BBF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43B55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入口、状态、编辑/采纳/拒绝、失败路径、权限和审计均可用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500B2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岗位卡、专科规则、离线样本、任务指标和硬门禁通过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89E2F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契约、数据、Skills/MCP、超时/重试、追踪和语义结果通过联调</w:t>
            </w:r>
          </w:p>
        </w:tc>
      </w:tr>
      <w:tr w:rsidR="00EE11AA" w:rsidRPr="00B95775" w14:paraId="5B40A43C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FFA7A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医生 UAT 可完成闭环，不依赖研发口头解释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90E16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错误可归因到数据/上下文/知识/推理/工具/输出之一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E2DD2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平台异常时可安全降级，不产生错误写回</w:t>
            </w:r>
          </w:p>
        </w:tc>
      </w:tr>
    </w:tbl>
    <w:p w14:paraId="59E96E8F" w14:textId="77777777" w:rsidR="00EE11AA" w:rsidRPr="00B95775" w:rsidRDefault="00EE11AA">
      <w:pPr>
        <w:spacing w:after="40"/>
        <w:rPr>
          <w:rFonts w:ascii="KaiTi" w:eastAsia="KaiTi" w:hAnsi="KaiTi"/>
          <w:lang w:eastAsia="zh-CN"/>
        </w:rPr>
      </w:pPr>
    </w:p>
    <w:p w14:paraId="6B4338D7" w14:textId="77777777" w:rsidR="00EE11AA" w:rsidRPr="00B95775" w:rsidRDefault="00000000">
      <w:pPr>
        <w:pStyle w:val="Heading2"/>
        <w:rPr>
          <w:rFonts w:ascii="KaiTi" w:eastAsia="KaiTi" w:hAnsi="KaiTi"/>
        </w:rPr>
      </w:pPr>
      <w:r w:rsidRPr="00B95775">
        <w:rPr>
          <w:rFonts w:ascii="KaiTi" w:eastAsia="KaiTi" w:hAnsi="KaiTi"/>
        </w:rPr>
        <w:t>8.3  变更管理</w:t>
      </w:r>
    </w:p>
    <w:p w14:paraId="0CE88898" w14:textId="77777777" w:rsidR="00EE11AA" w:rsidRPr="00B95775" w:rsidRDefault="00000000">
      <w:pPr>
        <w:pStyle w:val="ListBullet"/>
        <w:rPr>
          <w:rFonts w:ascii="KaiTi" w:eastAsia="KaiTi" w:hAnsi="KaiTi"/>
          <w:lang w:eastAsia="zh-CN"/>
        </w:rPr>
      </w:pPr>
      <w:r w:rsidRPr="00B95775">
        <w:rPr>
          <w:rFonts w:ascii="KaiTi" w:eastAsia="KaiTi" w:hAnsi="KaiTi"/>
          <w:color w:val="1D2939"/>
          <w:lang w:eastAsia="zh-CN"/>
        </w:rPr>
        <w:t>产品变更先由产品功能开发条线更新场景与验收，再由 Agent 集成条线判断是否影响契约、卡片和产品交互，最后由 Agent 岗位定义和调优条线更新岗位卡和评测集。</w:t>
      </w:r>
    </w:p>
    <w:p w14:paraId="4FCCE5B1" w14:textId="77777777" w:rsidR="00EE11AA" w:rsidRPr="00B95775" w:rsidRDefault="00000000">
      <w:pPr>
        <w:pStyle w:val="ListBullet"/>
        <w:rPr>
          <w:rFonts w:ascii="KaiTi" w:eastAsia="KaiTi" w:hAnsi="KaiTi"/>
        </w:rPr>
      </w:pPr>
      <w:r w:rsidRPr="00B95775">
        <w:rPr>
          <w:rFonts w:ascii="KaiTi" w:eastAsia="KaiTi" w:hAnsi="KaiTi"/>
          <w:color w:val="1D2939"/>
        </w:rPr>
        <w:t>Agent/Skill/模型版本变更必须跑全量硬门禁和受影响专科回归；不得只看几个演示案例。</w:t>
      </w:r>
    </w:p>
    <w:p w14:paraId="0294932B" w14:textId="77777777" w:rsidR="00EE11AA" w:rsidRPr="00B95775" w:rsidRDefault="00000000">
      <w:pPr>
        <w:pStyle w:val="ListBullet"/>
        <w:rPr>
          <w:rFonts w:ascii="KaiTi" w:eastAsia="KaiTi" w:hAnsi="KaiTi"/>
          <w:lang w:eastAsia="zh-CN"/>
        </w:rPr>
      </w:pPr>
      <w:r w:rsidRPr="00B95775">
        <w:rPr>
          <w:rFonts w:ascii="KaiTi" w:eastAsia="KaiTi" w:hAnsi="KaiTi"/>
          <w:color w:val="1D2939"/>
          <w:lang w:eastAsia="zh-CN"/>
        </w:rPr>
        <w:t>数据字段、权限或 MCP 变化必须由集成线发版本通知；临床含义变化必须由临床负责人确认。</w:t>
      </w:r>
    </w:p>
    <w:p w14:paraId="18DE8043" w14:textId="77777777" w:rsidR="00EE11AA" w:rsidRPr="00B95775" w:rsidRDefault="00000000">
      <w:pPr>
        <w:pStyle w:val="ListBullet"/>
        <w:rPr>
          <w:rFonts w:ascii="KaiTi" w:eastAsia="KaiTi" w:hAnsi="KaiTi"/>
          <w:lang w:eastAsia="zh-CN"/>
        </w:rPr>
      </w:pPr>
      <w:r w:rsidRPr="00B95775">
        <w:rPr>
          <w:rFonts w:ascii="KaiTi" w:eastAsia="KaiTi" w:hAnsi="KaiTi"/>
          <w:color w:val="1D2939"/>
          <w:lang w:eastAsia="zh-CN"/>
        </w:rPr>
        <w:t>医生的编辑、拒绝和误报反馈进入候选样本池，去标识化并经审核后才能成为训练/评测数据。</w:t>
      </w:r>
    </w:p>
    <w:p w14:paraId="2AEB4131" w14:textId="77777777" w:rsidR="00EE11AA" w:rsidRPr="00B95775" w:rsidRDefault="00000000">
      <w:pPr>
        <w:pStyle w:val="Heading1"/>
        <w:pageBreakBefore/>
        <w:rPr>
          <w:rFonts w:ascii="KaiTi" w:eastAsia="KaiTi" w:hAnsi="KaiTi"/>
          <w:lang w:eastAsia="zh-CN"/>
        </w:rPr>
      </w:pPr>
      <w:r w:rsidRPr="00B95775">
        <w:rPr>
          <w:rFonts w:ascii="KaiTi" w:eastAsia="KaiTi" w:hAnsi="KaiTi"/>
          <w:lang w:eastAsia="zh-CN"/>
        </w:rPr>
        <w:lastRenderedPageBreak/>
        <w:t>09  准确性、上下文与评测门禁</w:t>
      </w:r>
    </w:p>
    <w:p w14:paraId="1E30BDC9" w14:textId="77777777" w:rsidR="00EE11AA" w:rsidRPr="00B95775" w:rsidRDefault="00000000">
      <w:pPr>
        <w:pStyle w:val="Heading2"/>
        <w:rPr>
          <w:rFonts w:ascii="KaiTi" w:eastAsia="KaiTi" w:hAnsi="KaiTi"/>
          <w:lang w:eastAsia="zh-CN"/>
        </w:rPr>
      </w:pPr>
      <w:r w:rsidRPr="00B95775">
        <w:rPr>
          <w:rFonts w:ascii="KaiTi" w:eastAsia="KaiTi" w:hAnsi="KaiTi"/>
          <w:lang w:eastAsia="zh-CN"/>
        </w:rPr>
        <w:t>9.1  准确性不能只用一个总分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4300"/>
        <w:gridCol w:w="3460"/>
      </w:tblGrid>
      <w:tr w:rsidR="00EE11AA" w:rsidRPr="00B95775" w14:paraId="1C73B491" w14:textId="77777777">
        <w:trPr>
          <w:cantSplit/>
          <w:tblHeader/>
        </w:trPr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D7859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智能体</w:t>
            </w:r>
          </w:p>
        </w:tc>
        <w:tc>
          <w:tcPr>
            <w:tcW w:w="4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ECE3E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核心指标</w:t>
            </w:r>
          </w:p>
        </w:tc>
        <w:tc>
          <w:tcPr>
            <w:tcW w:w="3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AE72F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重点错误</w:t>
            </w:r>
          </w:p>
        </w:tc>
      </w:tr>
      <w:tr w:rsidR="00EE11AA" w:rsidRPr="00B95775" w14:paraId="6275210D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2E4E3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语音问诊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39383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医学实体准确率、否定/时间/主体识别、关键缺口召回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EC12A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未说内容虚构；高风险信息漏提取</w:t>
            </w:r>
          </w:p>
        </w:tc>
      </w:tr>
      <w:tr w:rsidR="00EE11AA" w:rsidRPr="00B95775" w14:paraId="54499BA7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1E3CA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病情概况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C8930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关键事实覆盖、证据可追溯、冗余率、冲突识别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7B0E1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跨患者混淆；过期数据当成当前事实</w:t>
            </w:r>
          </w:p>
        </w:tc>
      </w:tr>
      <w:tr w:rsidR="00EE11AA" w:rsidRPr="00B95775" w14:paraId="629E68EF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52F6F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病历生成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98007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字段完整、事实一致、术语与格式、医生修改率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16A0E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虚构体征/结果；未经确认写回</w:t>
            </w:r>
          </w:p>
        </w:tc>
      </w:tr>
      <w:tr w:rsidR="00EE11AA" w:rsidRPr="00B95775" w14:paraId="0C596405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C8E75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诊断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22573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候选召回、排序质量、证据一致、待排与确诊区分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38BDC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把待排写成确诊；漏掉必须考虑的高危诊断</w:t>
            </w:r>
          </w:p>
        </w:tc>
      </w:tr>
      <w:tr w:rsidR="00EE11AA" w:rsidRPr="00B95775" w14:paraId="0E15E8BB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ED946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风险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23AE1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红旗召回、误报率、可行动性、规则覆盖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9AB85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强制红线漏报；患者身份/过敏冲突漏检</w:t>
            </w:r>
          </w:p>
        </w:tc>
      </w:tr>
      <w:tr w:rsidR="00EE11AA" w:rsidRPr="00B95775" w14:paraId="3468C91B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E187C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共病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E42FC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相关共病覆盖、建议可执行、主诉优先级一致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C93A3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与本次就诊无关的泛化建议淹没主问题</w:t>
            </w:r>
          </w:p>
        </w:tc>
      </w:tr>
    </w:tbl>
    <w:p w14:paraId="32F7D212" w14:textId="77777777" w:rsidR="00EE11AA" w:rsidRPr="00B95775" w:rsidRDefault="00EE11AA">
      <w:pPr>
        <w:spacing w:after="40"/>
        <w:rPr>
          <w:rFonts w:ascii="KaiTi" w:eastAsia="KaiTi" w:hAnsi="KaiTi"/>
          <w:lang w:eastAsia="zh-CN"/>
        </w:rPr>
      </w:pPr>
    </w:p>
    <w:p w14:paraId="6842DE65" w14:textId="77777777" w:rsidR="00EE11AA" w:rsidRPr="00B95775" w:rsidRDefault="00000000">
      <w:pPr>
        <w:pStyle w:val="Heading2"/>
        <w:rPr>
          <w:rFonts w:ascii="KaiTi" w:eastAsia="KaiTi" w:hAnsi="KaiTi"/>
        </w:rPr>
      </w:pPr>
      <w:r w:rsidRPr="00B95775">
        <w:rPr>
          <w:rFonts w:ascii="KaiTi" w:eastAsia="KaiTi" w:hAnsi="KaiTi"/>
        </w:rPr>
        <w:t>9.2  零容忍硬门禁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6750"/>
        <w:gridCol w:w="1710"/>
      </w:tblGrid>
      <w:tr w:rsidR="00EE11AA" w:rsidRPr="00B95775" w14:paraId="7D005F71" w14:textId="77777777">
        <w:trPr>
          <w:cantSplit/>
          <w:tblHeader/>
        </w:trPr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AAB12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门禁</w:t>
            </w:r>
          </w:p>
        </w:tc>
        <w:tc>
          <w:tcPr>
            <w:tcW w:w="67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1BE55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定义</w:t>
            </w:r>
          </w:p>
        </w:tc>
        <w:tc>
          <w:tcPr>
            <w:tcW w:w="17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FB931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发布阈值</w:t>
            </w:r>
          </w:p>
        </w:tc>
      </w:tr>
      <w:tr w:rsidR="00EE11AA" w:rsidRPr="00B95775" w14:paraId="6123532A" w14:textId="77777777">
        <w:trPr>
          <w:cantSplit/>
        </w:trPr>
        <w:tc>
          <w:tcPr>
            <w:tcW w:w="900" w:type="dxa"/>
            <w:shd w:val="clear" w:color="auto" w:fill="FCEB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A7FAB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G1</w:t>
            </w:r>
          </w:p>
        </w:tc>
        <w:tc>
          <w:tcPr>
            <w:tcW w:w="6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08223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患者/就诊身份错配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D4957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0 例</w:t>
            </w:r>
          </w:p>
        </w:tc>
      </w:tr>
      <w:tr w:rsidR="00EE11AA" w:rsidRPr="00B95775" w14:paraId="4A1384F9" w14:textId="77777777">
        <w:trPr>
          <w:cantSplit/>
        </w:trPr>
        <w:tc>
          <w:tcPr>
            <w:tcW w:w="900" w:type="dxa"/>
            <w:shd w:val="clear" w:color="auto" w:fill="FCEB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A53D1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G2</w:t>
            </w:r>
          </w:p>
        </w:tc>
        <w:tc>
          <w:tcPr>
            <w:tcW w:w="6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E3F70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伪造结构化数据、检验检查或临床事实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45C3E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0 例</w:t>
            </w:r>
          </w:p>
        </w:tc>
      </w:tr>
      <w:tr w:rsidR="00EE11AA" w:rsidRPr="00B95775" w14:paraId="7C02B588" w14:textId="77777777">
        <w:trPr>
          <w:cantSplit/>
        </w:trPr>
        <w:tc>
          <w:tcPr>
            <w:tcW w:w="900" w:type="dxa"/>
            <w:shd w:val="clear" w:color="auto" w:fill="FCEB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1251D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G3</w:t>
            </w:r>
          </w:p>
        </w:tc>
        <w:tc>
          <w:tcPr>
            <w:tcW w:w="6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9AF82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未经医生确认写回正式病历、诊断或医嘱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F1698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0 例</w:t>
            </w:r>
          </w:p>
        </w:tc>
      </w:tr>
      <w:tr w:rsidR="00EE11AA" w:rsidRPr="00B95775" w14:paraId="73E64FBC" w14:textId="77777777">
        <w:trPr>
          <w:cantSplit/>
        </w:trPr>
        <w:tc>
          <w:tcPr>
            <w:tcW w:w="900" w:type="dxa"/>
            <w:shd w:val="clear" w:color="auto" w:fill="FCEB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B2D67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G4</w:t>
            </w:r>
          </w:p>
        </w:tc>
        <w:tc>
          <w:tcPr>
            <w:tcW w:w="6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979CB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强制红色风险规则漏报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2557B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0 例</w:t>
            </w:r>
          </w:p>
        </w:tc>
      </w:tr>
      <w:tr w:rsidR="00EE11AA" w:rsidRPr="00B95775" w14:paraId="121E2D4A" w14:textId="77777777">
        <w:trPr>
          <w:cantSplit/>
        </w:trPr>
        <w:tc>
          <w:tcPr>
            <w:tcW w:w="900" w:type="dxa"/>
            <w:shd w:val="clear" w:color="auto" w:fill="FCEB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DC965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G5</w:t>
            </w:r>
          </w:p>
        </w:tc>
        <w:tc>
          <w:tcPr>
            <w:tcW w:w="6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40954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输出 Schema 不合法却进入产品展示/写回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682A0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0 例</w:t>
            </w:r>
          </w:p>
        </w:tc>
      </w:tr>
      <w:tr w:rsidR="00EE11AA" w:rsidRPr="00B95775" w14:paraId="3AC80ECB" w14:textId="77777777">
        <w:trPr>
          <w:cantSplit/>
        </w:trPr>
        <w:tc>
          <w:tcPr>
            <w:tcW w:w="900" w:type="dxa"/>
            <w:shd w:val="clear" w:color="auto" w:fill="FCEB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C186C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G6</w:t>
            </w:r>
          </w:p>
        </w:tc>
        <w:tc>
          <w:tcPr>
            <w:tcW w:w="6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1A4FB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越权访问不属于当前患者/角色的数据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2D813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0 例</w:t>
            </w:r>
          </w:p>
        </w:tc>
      </w:tr>
    </w:tbl>
    <w:p w14:paraId="27EC5CF0" w14:textId="77777777" w:rsidR="00EE11AA" w:rsidRPr="00B95775" w:rsidRDefault="00EE11AA">
      <w:pPr>
        <w:spacing w:after="40"/>
        <w:rPr>
          <w:rFonts w:ascii="KaiTi" w:eastAsia="KaiTi" w:hAnsi="KaiTi"/>
        </w:rPr>
      </w:pPr>
    </w:p>
    <w:p w14:paraId="31B618D6" w14:textId="77777777" w:rsidR="00EE11AA" w:rsidRPr="00B95775" w:rsidRDefault="00000000">
      <w:pPr>
        <w:pStyle w:val="Heading2"/>
        <w:rPr>
          <w:rFonts w:ascii="KaiTi" w:eastAsia="KaiTi" w:hAnsi="KaiTi"/>
        </w:rPr>
      </w:pPr>
      <w:r w:rsidRPr="00B95775">
        <w:rPr>
          <w:rFonts w:ascii="KaiTi" w:eastAsia="KaiTi" w:hAnsi="KaiTi"/>
        </w:rPr>
        <w:t>9.3  上下文管理的五层结构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EE11AA" w:rsidRPr="00B95775" w14:paraId="163392CE" w14:textId="77777777">
        <w:trPr>
          <w:cantSplit/>
          <w:tblHeader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3A5AE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层</w:t>
            </w:r>
          </w:p>
        </w:tc>
        <w:tc>
          <w:tcPr>
            <w:tcW w:w="7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D92F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内容与规则</w:t>
            </w:r>
          </w:p>
        </w:tc>
      </w:tr>
      <w:tr w:rsidR="00EE11AA" w:rsidRPr="00B95775" w14:paraId="28B12354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39B30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L1 任务上下文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55CAC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当前功能、医生意图、触发时间、预期输出 Schema</w:t>
            </w:r>
          </w:p>
        </w:tc>
      </w:tr>
      <w:tr w:rsidR="00EE11AA" w:rsidRPr="00B95775" w14:paraId="74307F78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5161F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L2 就诊上下文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E7D7B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当前主诉、问诊、体征、诊断、医嘱和最新结果</w:t>
            </w:r>
          </w:p>
        </w:tc>
      </w:tr>
      <w:tr w:rsidR="00EE11AA" w:rsidRPr="00B95775" w14:paraId="24221BC5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709BF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L3 患者纵向上下文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D8E1F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历史病历、慢病、过敏、长期用药、趋势；按相关性与时效裁剪</w:t>
            </w:r>
          </w:p>
        </w:tc>
      </w:tr>
      <w:tr w:rsidR="00EE11AA" w:rsidRPr="00B95775" w14:paraId="6D49D727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02C9B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L4 专科知识上下文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C208E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规则、指南、模板、术语、红旗清单；带版本和适用范围</w:t>
            </w:r>
          </w:p>
        </w:tc>
      </w:tr>
      <w:tr w:rsidR="00EE11AA" w:rsidRPr="00B95775" w14:paraId="4B4E4F4B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FDED7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7"/>
              </w:rPr>
              <w:t>L5 运行上下文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4B8B1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Agent/Skill/MCP 版本、权限、超时、token 预算、追踪 ID</w:t>
            </w:r>
          </w:p>
        </w:tc>
      </w:tr>
    </w:tbl>
    <w:p w14:paraId="1644C6CB" w14:textId="77777777" w:rsidR="00EE11AA" w:rsidRPr="00B95775" w:rsidRDefault="00EE11AA">
      <w:pPr>
        <w:spacing w:after="40"/>
        <w:rPr>
          <w:rFonts w:ascii="KaiTi" w:eastAsia="KaiTi" w:hAnsi="KaiTi"/>
        </w:rPr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E11AA" w:rsidRPr="00B95775" w14:paraId="0A6A951D" w14:textId="77777777">
        <w:trPr>
          <w:cantSplit/>
        </w:trPr>
        <w:tc>
          <w:tcPr>
            <w:tcW w:w="9360" w:type="dxa"/>
            <w:shd w:val="clear" w:color="auto" w:fill="E8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B055A" w14:textId="77777777" w:rsidR="00EE11AA" w:rsidRPr="00B95775" w:rsidRDefault="00000000">
            <w:pPr>
              <w:spacing w:after="6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b/>
                <w:color w:val="0F6B78"/>
                <w:sz w:val="21"/>
                <w:lang w:eastAsia="zh-CN"/>
              </w:rPr>
              <w:t>上下文原则</w:t>
            </w:r>
          </w:p>
          <w:p w14:paraId="5B5942F5" w14:textId="77777777" w:rsidR="00EE11AA" w:rsidRPr="00B95775" w:rsidRDefault="00000000">
            <w:pPr>
              <w:spacing w:after="0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20"/>
                <w:lang w:eastAsia="zh-CN"/>
              </w:rPr>
              <w:t>不是“塞得越多越好”，而是最小充分、来源清晰、时间明确、冲突显式、权限受控。上下文选择本身必须进入评测与审计。</w:t>
            </w:r>
          </w:p>
        </w:tc>
      </w:tr>
    </w:tbl>
    <w:p w14:paraId="35E7206D" w14:textId="77777777" w:rsidR="00EE11AA" w:rsidRPr="00B95775" w:rsidRDefault="00EE11AA">
      <w:pPr>
        <w:spacing w:after="40"/>
        <w:rPr>
          <w:rFonts w:ascii="KaiTi" w:eastAsia="KaiTi" w:hAnsi="KaiTi"/>
          <w:lang w:eastAsia="zh-CN"/>
        </w:rPr>
      </w:pPr>
    </w:p>
    <w:p w14:paraId="7ED3B37C" w14:textId="77777777" w:rsidR="00EE11AA" w:rsidRPr="00B95775" w:rsidRDefault="00000000">
      <w:pPr>
        <w:pStyle w:val="Heading1"/>
        <w:rPr>
          <w:rFonts w:ascii="KaiTi" w:eastAsia="KaiTi" w:hAnsi="KaiTi"/>
          <w:lang w:eastAsia="zh-CN"/>
        </w:rPr>
      </w:pPr>
      <w:r w:rsidRPr="00B95775">
        <w:rPr>
          <w:rFonts w:ascii="KaiTi" w:eastAsia="KaiTi" w:hAnsi="KaiTi"/>
          <w:lang w:eastAsia="zh-CN"/>
        </w:rPr>
        <w:lastRenderedPageBreak/>
        <w:t>10  启动清单与待决策事项</w:t>
      </w:r>
    </w:p>
    <w:p w14:paraId="1A999D9A" w14:textId="77777777" w:rsidR="00EE11AA" w:rsidRPr="00B95775" w:rsidRDefault="00000000">
      <w:pPr>
        <w:pStyle w:val="Heading2"/>
        <w:rPr>
          <w:rFonts w:ascii="KaiTi" w:eastAsia="KaiTi" w:hAnsi="KaiTi"/>
          <w:lang w:eastAsia="zh-CN"/>
        </w:rPr>
      </w:pPr>
      <w:r w:rsidRPr="00B95775">
        <w:rPr>
          <w:rFonts w:ascii="KaiTi" w:eastAsia="KaiTi" w:hAnsi="KaiTi"/>
          <w:lang w:eastAsia="zh-CN"/>
        </w:rPr>
        <w:t>10.1  启动会必须拍板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00"/>
        <w:gridCol w:w="5500"/>
        <w:gridCol w:w="1960"/>
        <w:gridCol w:w="1200"/>
      </w:tblGrid>
      <w:tr w:rsidR="00EE11AA" w:rsidRPr="00B95775" w14:paraId="5DA227F0" w14:textId="77777777">
        <w:trPr>
          <w:cantSplit/>
          <w:tblHeader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FD2AC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6"/>
              </w:rPr>
              <w:t>编号</w:t>
            </w:r>
          </w:p>
        </w:tc>
        <w:tc>
          <w:tcPr>
            <w:tcW w:w="5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1CD07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6"/>
              </w:rPr>
              <w:t>决策</w:t>
            </w:r>
          </w:p>
        </w:tc>
        <w:tc>
          <w:tcPr>
            <w:tcW w:w="1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35664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6"/>
              </w:rPr>
              <w:t>决策责任</w:t>
            </w:r>
          </w:p>
        </w:tc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613CB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6"/>
              </w:rPr>
              <w:t>时点</w:t>
            </w:r>
          </w:p>
        </w:tc>
      </w:tr>
      <w:tr w:rsidR="00EE11AA" w:rsidRPr="00B95775" w14:paraId="006D2FAD" w14:textId="77777777"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3102F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6"/>
              </w:rPr>
              <w:t>D1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0A76E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6"/>
                <w:lang w:eastAsia="zh-CN"/>
              </w:rPr>
              <w:t>确认三条线负责人：霍成军（产品功能开发/总负责，建议）、陈帅（Agent 集成，建议）、齐坤（Agent 岗位定义和调优，建议）；Worker、岗位与 Sub-agent 方案仍待讨论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3DDF5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项目领导小组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6E648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启动会</w:t>
            </w:r>
          </w:p>
        </w:tc>
      </w:tr>
      <w:tr w:rsidR="00EE11AA" w:rsidRPr="00B95775" w14:paraId="3F761B24" w14:textId="77777777"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AB951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6"/>
              </w:rPr>
              <w:t>D2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43E7B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6"/>
                <w:lang w:eastAsia="zh-CN"/>
              </w:rPr>
              <w:t>确认内分泌、骨科、妇科各 1 名临床负责人；明确前两个影子运行专科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DC2D5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刘宇 + 医务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85087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第 0 周</w:t>
            </w:r>
          </w:p>
        </w:tc>
      </w:tr>
      <w:tr w:rsidR="00EE11AA" w:rsidRPr="00B95775" w14:paraId="10801866" w14:textId="77777777"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C1496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6"/>
              </w:rPr>
              <w:t>D3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E9688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6"/>
                <w:lang w:eastAsia="zh-CN"/>
              </w:rPr>
              <w:t>确认一期只做医生辅助，不做自动处方、自动医嘱和无确认写回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1C9A8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产品 + 医务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1FB3C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第 0 周</w:t>
            </w:r>
          </w:p>
        </w:tc>
      </w:tr>
      <w:tr w:rsidR="00EE11AA" w:rsidRPr="00B95775" w14:paraId="1537BEBD" w14:textId="77777777"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4AE3D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6"/>
              </w:rPr>
              <w:t>D4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D21F2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确认 AgentScope 环境、Nacos、网关和观测方案，以及阿里 FDE 支持边界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BF4D7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集成线 + 阿里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CB13A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第 0 周</w:t>
            </w:r>
          </w:p>
        </w:tc>
      </w:tr>
      <w:tr w:rsidR="00EE11AA" w:rsidRPr="00B95775" w14:paraId="67C42338" w14:textId="77777777"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D02C6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6"/>
              </w:rPr>
              <w:t>D5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01C8E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确认 HIS/EMR/LIS/RIS/PACS 字段、数据权限、脱敏与审计要求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43705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集成线 + 医信/医院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FA6F1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第 1 周</w:t>
            </w:r>
          </w:p>
        </w:tc>
      </w:tr>
      <w:tr w:rsidR="00EE11AA" w:rsidRPr="00B95775" w14:paraId="21727B46" w14:textId="77777777"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819F9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D2939"/>
                <w:sz w:val="16"/>
              </w:rPr>
              <w:t>D6</w:t>
            </w:r>
          </w:p>
        </w:tc>
        <w:tc>
          <w:tcPr>
            <w:tcW w:w="5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949B7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6"/>
                <w:lang w:eastAsia="zh-CN"/>
              </w:rPr>
              <w:t>确认评测集归属、患者数据使用流程、临床金标准与发布门禁签字人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DA64E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6"/>
                <w:lang w:eastAsia="zh-CN"/>
              </w:rPr>
              <w:t>Agent 岗位定义和调优条线 + 医务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1DA5A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6"/>
              </w:rPr>
              <w:t>第 1 周</w:t>
            </w:r>
          </w:p>
        </w:tc>
      </w:tr>
    </w:tbl>
    <w:p w14:paraId="3FEFF855" w14:textId="77777777" w:rsidR="00EE11AA" w:rsidRPr="00B95775" w:rsidRDefault="00EE11AA">
      <w:pPr>
        <w:spacing w:after="40"/>
        <w:rPr>
          <w:rFonts w:ascii="KaiTi" w:eastAsia="KaiTi" w:hAnsi="KaiTi"/>
        </w:rPr>
      </w:pPr>
    </w:p>
    <w:p w14:paraId="7416AECA" w14:textId="77777777" w:rsidR="00EE11AA" w:rsidRPr="00B95775" w:rsidRDefault="00000000">
      <w:pPr>
        <w:pStyle w:val="Heading2"/>
        <w:rPr>
          <w:rFonts w:ascii="KaiTi" w:eastAsia="KaiTi" w:hAnsi="KaiTi"/>
        </w:rPr>
      </w:pPr>
      <w:r w:rsidRPr="00B95775">
        <w:rPr>
          <w:rFonts w:ascii="KaiTi" w:eastAsia="KaiTi" w:hAnsi="KaiTi"/>
        </w:rPr>
        <w:t>10.2  首批 10 个工作包</w:t>
      </w:r>
    </w:p>
    <w:p w14:paraId="253C7A63" w14:textId="77777777" w:rsidR="00EE11AA" w:rsidRPr="00B95775" w:rsidRDefault="00000000">
      <w:pPr>
        <w:pStyle w:val="ListBullet"/>
        <w:rPr>
          <w:rFonts w:ascii="KaiTi" w:eastAsia="KaiTi" w:hAnsi="KaiTi"/>
          <w:lang w:eastAsia="zh-CN"/>
        </w:rPr>
      </w:pPr>
      <w:r w:rsidRPr="00B95775">
        <w:rPr>
          <w:rFonts w:ascii="KaiTi" w:eastAsia="KaiTi" w:hAnsi="KaiTi"/>
          <w:color w:val="1D2939"/>
          <w:lang w:eastAsia="zh-CN"/>
        </w:rPr>
        <w:t>WP01｜冻结一期范围、专科包和 7 功能验收标准。</w:t>
      </w:r>
    </w:p>
    <w:p w14:paraId="1C2FFD50" w14:textId="77777777" w:rsidR="00EE11AA" w:rsidRPr="00B95775" w:rsidRDefault="00000000">
      <w:pPr>
        <w:pStyle w:val="ListBullet"/>
        <w:rPr>
          <w:rFonts w:ascii="KaiTi" w:eastAsia="KaiTi" w:hAnsi="KaiTi"/>
          <w:lang w:eastAsia="zh-CN"/>
        </w:rPr>
      </w:pPr>
      <w:r w:rsidRPr="00B95775">
        <w:rPr>
          <w:rFonts w:ascii="KaiTi" w:eastAsia="KaiTi" w:hAnsi="KaiTi"/>
          <w:color w:val="1D2939"/>
          <w:lang w:eastAsia="zh-CN"/>
        </w:rPr>
        <w:t>WP02｜完成医生工作台信息架构、组件规范和整体交互原型。</w:t>
      </w:r>
    </w:p>
    <w:p w14:paraId="78159544" w14:textId="77777777" w:rsidR="00EE11AA" w:rsidRPr="00B95775" w:rsidRDefault="00000000">
      <w:pPr>
        <w:pStyle w:val="ListBullet"/>
        <w:rPr>
          <w:rFonts w:ascii="KaiTi" w:eastAsia="KaiTi" w:hAnsi="KaiTi"/>
        </w:rPr>
      </w:pPr>
      <w:r w:rsidRPr="00B95775">
        <w:rPr>
          <w:rFonts w:ascii="KaiTi" w:eastAsia="KaiTi" w:hAnsi="KaiTi"/>
          <w:color w:val="1D2939"/>
        </w:rPr>
        <w:t>WP03｜发布 task_request_v1 / semantic_result_v1 / card_view_model_v1 / audit_event_v1，并明确卡片交互与展现契约。</w:t>
      </w:r>
    </w:p>
    <w:p w14:paraId="6F0C3C2C" w14:textId="77777777" w:rsidR="00EE11AA" w:rsidRPr="00B95775" w:rsidRDefault="00000000">
      <w:pPr>
        <w:pStyle w:val="ListBullet"/>
        <w:rPr>
          <w:rFonts w:ascii="KaiTi" w:eastAsia="KaiTi" w:hAnsi="KaiTi"/>
        </w:rPr>
      </w:pPr>
      <w:r w:rsidRPr="00B95775">
        <w:rPr>
          <w:rFonts w:ascii="KaiTi" w:eastAsia="KaiTi" w:hAnsi="KaiTi"/>
          <w:color w:val="1D2939"/>
        </w:rPr>
        <w:t>WP04｜建立 6 张 Agent 岗位卡与版本库，形成 Worker、岗位与 Sub-agent 方案讨论稿（待讨论）。</w:t>
      </w:r>
    </w:p>
    <w:p w14:paraId="436D6888" w14:textId="77777777" w:rsidR="00EE11AA" w:rsidRPr="00B95775" w:rsidRDefault="00000000">
      <w:pPr>
        <w:pStyle w:val="ListBullet"/>
        <w:rPr>
          <w:rFonts w:ascii="KaiTi" w:eastAsia="KaiTi" w:hAnsi="KaiTi"/>
          <w:lang w:eastAsia="zh-CN"/>
        </w:rPr>
      </w:pPr>
      <w:r w:rsidRPr="00B95775">
        <w:rPr>
          <w:rFonts w:ascii="KaiTi" w:eastAsia="KaiTi" w:hAnsi="KaiTi"/>
          <w:color w:val="1D2939"/>
          <w:lang w:eastAsia="zh-CN"/>
        </w:rPr>
        <w:t>WP05｜梳理 Skill 目录、MCP 目录、数据字典和权限矩阵。</w:t>
      </w:r>
    </w:p>
    <w:p w14:paraId="57500FAF" w14:textId="77777777" w:rsidR="00EE11AA" w:rsidRPr="00B95775" w:rsidRDefault="00000000">
      <w:pPr>
        <w:pStyle w:val="ListBullet"/>
        <w:rPr>
          <w:rFonts w:ascii="KaiTi" w:eastAsia="KaiTi" w:hAnsi="KaiTi"/>
          <w:lang w:eastAsia="zh-CN"/>
        </w:rPr>
      </w:pPr>
      <w:r w:rsidRPr="00B95775">
        <w:rPr>
          <w:rFonts w:ascii="KaiTi" w:eastAsia="KaiTi" w:hAnsi="KaiTi"/>
          <w:color w:val="1D2939"/>
          <w:lang w:eastAsia="zh-CN"/>
        </w:rPr>
        <w:t>WP06｜打通患者/就诊身份、历史病历、检验检查和用药只读上下文。</w:t>
      </w:r>
    </w:p>
    <w:p w14:paraId="35768417" w14:textId="77777777" w:rsidR="00EE11AA" w:rsidRPr="00B95775" w:rsidRDefault="00000000">
      <w:pPr>
        <w:pStyle w:val="ListBullet"/>
        <w:rPr>
          <w:rFonts w:ascii="KaiTi" w:eastAsia="KaiTi" w:hAnsi="KaiTi"/>
          <w:lang w:eastAsia="zh-CN"/>
        </w:rPr>
      </w:pPr>
      <w:r w:rsidRPr="00B95775">
        <w:rPr>
          <w:rFonts w:ascii="KaiTi" w:eastAsia="KaiTi" w:hAnsi="KaiTi"/>
          <w:color w:val="1D2939"/>
          <w:lang w:eastAsia="zh-CN"/>
        </w:rPr>
        <w:t>WP07｜建立三专科离线评测集与医生评分规范。</w:t>
      </w:r>
    </w:p>
    <w:p w14:paraId="1EB64631" w14:textId="77777777" w:rsidR="00EE11AA" w:rsidRPr="00B95775" w:rsidRDefault="00000000">
      <w:pPr>
        <w:pStyle w:val="ListBullet"/>
        <w:rPr>
          <w:rFonts w:ascii="KaiTi" w:eastAsia="KaiTi" w:hAnsi="KaiTi"/>
          <w:lang w:eastAsia="zh-CN"/>
        </w:rPr>
      </w:pPr>
      <w:r w:rsidRPr="00B95775">
        <w:rPr>
          <w:rFonts w:ascii="KaiTi" w:eastAsia="KaiTi" w:hAnsi="KaiTi"/>
          <w:color w:val="1D2939"/>
          <w:lang w:eastAsia="zh-CN"/>
        </w:rPr>
        <w:t>WP08｜完成风险硬门禁、Schema 校验、超时/重试/降级和全链路追踪。</w:t>
      </w:r>
    </w:p>
    <w:p w14:paraId="51AF857D" w14:textId="77777777" w:rsidR="00EE11AA" w:rsidRPr="00B95775" w:rsidRDefault="00000000">
      <w:pPr>
        <w:pStyle w:val="ListBullet"/>
        <w:rPr>
          <w:rFonts w:ascii="KaiTi" w:eastAsia="KaiTi" w:hAnsi="KaiTi"/>
          <w:lang w:eastAsia="zh-CN"/>
        </w:rPr>
      </w:pPr>
      <w:r w:rsidRPr="00B95775">
        <w:rPr>
          <w:rFonts w:ascii="KaiTi" w:eastAsia="KaiTi" w:hAnsi="KaiTi"/>
          <w:color w:val="1D2939"/>
          <w:lang w:eastAsia="zh-CN"/>
        </w:rPr>
        <w:t>WP09｜完成两个纵向薄切：概况+风险；语音问诊+病历草稿。</w:t>
      </w:r>
    </w:p>
    <w:p w14:paraId="55A0F562" w14:textId="77777777" w:rsidR="00EE11AA" w:rsidRPr="00B95775" w:rsidRDefault="00000000">
      <w:pPr>
        <w:pStyle w:val="ListBullet"/>
        <w:rPr>
          <w:rFonts w:ascii="KaiTi" w:eastAsia="KaiTi" w:hAnsi="KaiTi"/>
        </w:rPr>
      </w:pPr>
      <w:r w:rsidRPr="00B95775">
        <w:rPr>
          <w:rFonts w:ascii="KaiTi" w:eastAsia="KaiTi" w:hAnsi="KaiTi"/>
          <w:color w:val="1D2939"/>
        </w:rPr>
        <w:t>WP10｜三专科离线评测、两专科影子运行、Go/No-Go 评审。</w:t>
      </w:r>
    </w:p>
    <w:p w14:paraId="1AF29CCD" w14:textId="77777777" w:rsidR="00EE11AA" w:rsidRPr="00B95775" w:rsidRDefault="00000000">
      <w:pPr>
        <w:pStyle w:val="Heading2"/>
        <w:rPr>
          <w:rFonts w:ascii="KaiTi" w:eastAsia="KaiTi" w:hAnsi="KaiTi"/>
        </w:rPr>
      </w:pPr>
      <w:r w:rsidRPr="00B95775">
        <w:rPr>
          <w:rFonts w:ascii="KaiTi" w:eastAsia="KaiTi" w:hAnsi="KaiTi"/>
        </w:rPr>
        <w:t>10.3  建议的周会与评审机制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1300"/>
        <w:gridCol w:w="3060"/>
        <w:gridCol w:w="3100"/>
      </w:tblGrid>
      <w:tr w:rsidR="00EE11AA" w:rsidRPr="00B95775" w14:paraId="013D23B3" w14:textId="77777777">
        <w:trPr>
          <w:cantSplit/>
          <w:tblHeader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62309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机制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B03D0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频率</w:t>
            </w:r>
          </w:p>
        </w:tc>
        <w:tc>
          <w:tcPr>
            <w:tcW w:w="3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DF97C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参与人</w:t>
            </w:r>
          </w:p>
        </w:tc>
        <w:tc>
          <w:tcPr>
            <w:tcW w:w="3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8E95B" w14:textId="77777777" w:rsidR="00EE11AA" w:rsidRPr="00B95775" w:rsidRDefault="00000000">
            <w:pPr>
              <w:spacing w:after="0" w:line="240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b/>
                <w:color w:val="1F4D78"/>
                <w:sz w:val="17"/>
              </w:rPr>
              <w:t>输出</w:t>
            </w:r>
          </w:p>
        </w:tc>
      </w:tr>
      <w:tr w:rsidR="00EE11AA" w:rsidRPr="00B95775" w14:paraId="40FC02E8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F4320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三线联席例会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EE5D7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每周 1 次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42576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三线负责人 + 临床/医务 + 阿里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DF27A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依赖、风险、版本与决策日志</w:t>
            </w:r>
          </w:p>
        </w:tc>
      </w:tr>
      <w:tr w:rsidR="00EE11AA" w:rsidRPr="00B95775" w14:paraId="20D0341F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8528A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Agent 误差评审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3489C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每周 1 次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53F4C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Agent 岗位定义和调优条线 + 专科医生 + 产品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A0A0C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错误分类、样本入池、改进优先级</w:t>
            </w:r>
          </w:p>
        </w:tc>
      </w:tr>
      <w:tr w:rsidR="00EE11AA" w:rsidRPr="00B95775" w14:paraId="5C169F2F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C40DB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接口变更评审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10938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按需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B8655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集成线牵头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D2E51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Schema/MCP/数据版本与兼容方案</w:t>
            </w:r>
          </w:p>
        </w:tc>
      </w:tr>
      <w:tr w:rsidR="00EE11AA" w:rsidRPr="00B95775" w14:paraId="097639ED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5AC08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里程碑门禁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5A692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</w:rPr>
            </w:pPr>
            <w:r w:rsidRPr="00B95775">
              <w:rPr>
                <w:rFonts w:ascii="KaiTi" w:eastAsia="KaiTi" w:hAnsi="KaiTi"/>
                <w:color w:val="1D2939"/>
                <w:sz w:val="17"/>
              </w:rPr>
              <w:t>每两周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3E5A9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项目总负责 + 医务 + 三线负责人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E6E31" w14:textId="77777777" w:rsidR="00EE11AA" w:rsidRPr="00B95775" w:rsidRDefault="00000000">
            <w:pPr>
              <w:spacing w:after="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17"/>
                <w:lang w:eastAsia="zh-CN"/>
              </w:rPr>
              <w:t>继续/修正/暂停；书面证据</w:t>
            </w:r>
          </w:p>
        </w:tc>
      </w:tr>
    </w:tbl>
    <w:p w14:paraId="1798F0C6" w14:textId="77777777" w:rsidR="00EE11AA" w:rsidRPr="00B95775" w:rsidRDefault="00EE11AA">
      <w:pPr>
        <w:spacing w:after="40"/>
        <w:rPr>
          <w:rFonts w:ascii="KaiTi" w:eastAsia="KaiTi" w:hAnsi="KaiTi"/>
          <w:lang w:eastAsia="zh-CN"/>
        </w:rPr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E11AA" w:rsidRPr="00B95775" w14:paraId="5ED73DD3" w14:textId="77777777">
        <w:trPr>
          <w:cantSplit/>
        </w:trPr>
        <w:tc>
          <w:tcPr>
            <w:tcW w:w="9360" w:type="dxa"/>
            <w:shd w:val="clear" w:color="auto" w:fill="EAF5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98DD5" w14:textId="77777777" w:rsidR="00EE11AA" w:rsidRPr="00B95775" w:rsidRDefault="00000000">
            <w:pPr>
              <w:spacing w:after="60" w:line="252" w:lineRule="auto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b/>
                <w:color w:val="3B7A57"/>
                <w:sz w:val="21"/>
                <w:lang w:eastAsia="zh-CN"/>
              </w:rPr>
              <w:t>最终建议</w:t>
            </w:r>
          </w:p>
          <w:p w14:paraId="43A2FD2B" w14:textId="77777777" w:rsidR="00EE11AA" w:rsidRPr="00B95775" w:rsidRDefault="00000000">
            <w:pPr>
              <w:spacing w:after="0"/>
              <w:rPr>
                <w:rFonts w:ascii="KaiTi" w:eastAsia="KaiTi" w:hAnsi="KaiTi"/>
                <w:lang w:eastAsia="zh-CN"/>
              </w:rPr>
            </w:pPr>
            <w:r w:rsidRPr="00B95775">
              <w:rPr>
                <w:rFonts w:ascii="KaiTi" w:eastAsia="KaiTi" w:hAnsi="KaiTi"/>
                <w:color w:val="1D2939"/>
                <w:sz w:val="20"/>
                <w:lang w:eastAsia="zh-CN"/>
              </w:rPr>
              <w:t>把一期当成“可验证的临床产品系统”，而不是“大模型能力展览”。成功标准不是 Agent 能说多少，而是医生在明确场景下能否安全地获得有用结果，并且每次失败都能被记录、解释和改进。</w:t>
            </w:r>
          </w:p>
        </w:tc>
      </w:tr>
    </w:tbl>
    <w:p w14:paraId="026BB461" w14:textId="77777777" w:rsidR="00EE11AA" w:rsidRPr="00B95775" w:rsidRDefault="00EE11AA">
      <w:pPr>
        <w:spacing w:after="40"/>
        <w:rPr>
          <w:rFonts w:ascii="KaiTi" w:eastAsia="KaiTi" w:hAnsi="KaiTi"/>
          <w:lang w:eastAsia="zh-CN"/>
        </w:rPr>
      </w:pPr>
    </w:p>
    <w:p w14:paraId="78F38FDA" w14:textId="77777777" w:rsidR="00EE11AA" w:rsidRPr="00B95775" w:rsidRDefault="00000000">
      <w:pPr>
        <w:pStyle w:val="Heading2"/>
        <w:rPr>
          <w:rFonts w:ascii="KaiTi" w:eastAsia="KaiTi" w:hAnsi="KaiTi"/>
          <w:lang w:eastAsia="zh-CN"/>
        </w:rPr>
      </w:pPr>
      <w:r w:rsidRPr="00B95775">
        <w:rPr>
          <w:rFonts w:ascii="KaiTi" w:eastAsia="KaiTi" w:hAnsi="KaiTi"/>
          <w:lang w:eastAsia="zh-CN"/>
        </w:rPr>
        <w:t>依据与说明</w:t>
      </w:r>
    </w:p>
    <w:p w14:paraId="32E29B41" w14:textId="77777777" w:rsidR="00EE11AA" w:rsidRPr="00B95775" w:rsidRDefault="00000000">
      <w:pPr>
        <w:rPr>
          <w:rFonts w:ascii="KaiTi" w:eastAsia="KaiTi" w:hAnsi="KaiTi"/>
          <w:lang w:eastAsia="zh-CN"/>
        </w:rPr>
      </w:pPr>
      <w:r w:rsidRPr="00B95775">
        <w:rPr>
          <w:rFonts w:ascii="KaiTi" w:eastAsia="KaiTi" w:hAnsi="KaiTi"/>
          <w:color w:val="667085"/>
          <w:sz w:val="18"/>
          <w:lang w:eastAsia="zh-CN"/>
        </w:rPr>
        <w:t>本方案综合：AI-HIS 门诊 Demo V4.3 的界面与流程概念、北大医疗科技阶段性汇报会会议纪要（2026-08-12）、本地 Obsidian 中关于一期专科数量与临床验证组织的讨论记录，以及本轮对话已经确认的范围。Demo 仅作为 UI/UX 体验参考，不作为生产代码基线。</w:t>
      </w:r>
    </w:p>
    <w:p w14:paraId="3A6ADD29" w14:textId="77777777" w:rsidR="00EE11AA" w:rsidRPr="00B95775" w:rsidRDefault="00000000">
      <w:pPr>
        <w:rPr>
          <w:rFonts w:ascii="KaiTi" w:eastAsia="KaiTi" w:hAnsi="KaiTi"/>
          <w:lang w:eastAsia="zh-CN"/>
        </w:rPr>
      </w:pPr>
      <w:r w:rsidRPr="00B95775">
        <w:rPr>
          <w:rFonts w:ascii="KaiTi" w:eastAsia="KaiTi" w:hAnsi="KaiTi"/>
          <w:color w:val="667085"/>
          <w:sz w:val="18"/>
          <w:lang w:eastAsia="zh-CN"/>
        </w:rPr>
        <w:t>责任分工中，霍成军项目组总体牵头、惠每/阿里/医信协同、项目组与医务共同承担风险质量治理，来自会议纪要；陈帅、齐坤及具体临床负责人安排属于本方案建议，需正式确认。</w:t>
      </w:r>
    </w:p>
    <w:sectPr w:rsidR="00EE11AA" w:rsidRPr="00B95775" w:rsidSect="00034616">
      <w:headerReference w:type="default" r:id="rId8"/>
      <w:footerReference w:type="default" r:id="rId9"/>
      <w:pgSz w:w="12240" w:h="15840"/>
      <w:pgMar w:top="1037" w:right="1440" w:bottom="1037" w:left="1440" w:header="461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CBF9AE4" w14:textId="77777777" w:rsidR="000F7812" w:rsidRDefault="000F7812">
      <w:pPr>
        <w:spacing w:after="0" w:line="240" w:lineRule="auto"/>
      </w:pPr>
      <w:r>
        <w:separator/>
      </w:r>
    </w:p>
  </w:endnote>
  <w:endnote w:type="continuationSeparator" w:id="0">
    <w:p w14:paraId="4869D104" w14:textId="77777777" w:rsidR="000F7812" w:rsidRDefault="000F78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Kaiti SC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314A43" w14:textId="77777777" w:rsidR="00EE11AA" w:rsidRDefault="00000000">
    <w:pPr>
      <w:pStyle w:val="Footer"/>
      <w:jc w:val="center"/>
      <w:rPr>
        <w:lang w:eastAsia="zh-CN"/>
      </w:rPr>
    </w:pPr>
    <w:r>
      <w:rPr>
        <w:color w:val="667085"/>
        <w:sz w:val="17"/>
        <w:lang w:eastAsia="zh-CN"/>
      </w:rPr>
      <w:t xml:space="preserve">北大医疗科技阶段性方案（评审稿）  ·  </w:t>
    </w:r>
    <w:r>
      <w:rPr>
        <w:color w:val="667085"/>
        <w:sz w:val="18"/>
      </w:rPr>
      <w:fldChar w:fldCharType="begin"/>
    </w:r>
    <w:r>
      <w:rPr>
        <w:color w:val="667085"/>
        <w:sz w:val="18"/>
        <w:lang w:eastAsia="zh-CN"/>
      </w:rPr>
      <w:instrText>PAGE</w:instrText>
    </w:r>
    <w:r w:rsidR="00B95775">
      <w:rPr>
        <w:color w:val="667085"/>
        <w:sz w:val="18"/>
      </w:rPr>
      <w:fldChar w:fldCharType="separate"/>
    </w:r>
    <w:r w:rsidR="00B95775">
      <w:rPr>
        <w:noProof/>
        <w:color w:val="667085"/>
        <w:sz w:val="18"/>
        <w:lang w:eastAsia="zh-CN"/>
      </w:rPr>
      <w:t>1</w:t>
    </w:r>
    <w:r>
      <w:rPr>
        <w:color w:val="667085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E0BEF49" w14:textId="77777777" w:rsidR="000F7812" w:rsidRDefault="000F7812">
      <w:pPr>
        <w:spacing w:after="0" w:line="240" w:lineRule="auto"/>
      </w:pPr>
      <w:r>
        <w:separator/>
      </w:r>
    </w:p>
  </w:footnote>
  <w:footnote w:type="continuationSeparator" w:id="0">
    <w:p w14:paraId="2FB284F2" w14:textId="77777777" w:rsidR="000F7812" w:rsidRDefault="000F78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891FDC" w14:textId="77777777" w:rsidR="00EE11AA" w:rsidRDefault="00000000">
    <w:pPr>
      <w:pStyle w:val="Header"/>
      <w:rPr>
        <w:lang w:eastAsia="zh-CN"/>
      </w:rPr>
    </w:pPr>
    <w:r>
      <w:rPr>
        <w:b/>
        <w:color w:val="667085"/>
        <w:sz w:val="17"/>
        <w:lang w:eastAsia="zh-CN"/>
      </w:rPr>
      <w:t>AI-HIS 医生智能体一期方案</w:t>
    </w:r>
    <w:r>
      <w:rPr>
        <w:color w:val="667085"/>
        <w:sz w:val="17"/>
        <w:lang w:eastAsia="zh-CN"/>
      </w:rPr>
      <w:t xml:space="preserve">  |  产品设计 · 工作界面 · 三线责任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1629025">
    <w:abstractNumId w:val="8"/>
  </w:num>
  <w:num w:numId="2" w16cid:durableId="1907719082">
    <w:abstractNumId w:val="6"/>
  </w:num>
  <w:num w:numId="3" w16cid:durableId="2081755550">
    <w:abstractNumId w:val="5"/>
  </w:num>
  <w:num w:numId="4" w16cid:durableId="1745373665">
    <w:abstractNumId w:val="4"/>
  </w:num>
  <w:num w:numId="5" w16cid:durableId="2089224133">
    <w:abstractNumId w:val="7"/>
  </w:num>
  <w:num w:numId="6" w16cid:durableId="563830440">
    <w:abstractNumId w:val="3"/>
  </w:num>
  <w:num w:numId="7" w16cid:durableId="690762362">
    <w:abstractNumId w:val="2"/>
  </w:num>
  <w:num w:numId="8" w16cid:durableId="1773821689">
    <w:abstractNumId w:val="1"/>
  </w:num>
  <w:num w:numId="9" w16cid:durableId="120032169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61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7812"/>
    <w:rsid w:val="0015074B"/>
    <w:rsid w:val="0029639D"/>
    <w:rsid w:val="00326F90"/>
    <w:rsid w:val="00652AAD"/>
    <w:rsid w:val="00AA1D8D"/>
    <w:rsid w:val="00B47730"/>
    <w:rsid w:val="00B95775"/>
    <w:rsid w:val="00CB0664"/>
    <w:rsid w:val="00EC2639"/>
    <w:rsid w:val="00EE11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4E65D1"/>
  <w14:defaultImageDpi w14:val="300"/>
  <w15:docId w15:val="{91877C13-476C-974F-A71F-BB5079817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Kaiti SC" w:eastAsia="Kaiti SC" w:hAnsi="Kaiti S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9" w:lineRule="auto"/>
      <w:contextualSpacing/>
    </w:pPr>
    <w:rPr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59" w:lineRule="auto"/>
      <w:contextualSpacing/>
    </w:pPr>
    <w:rPr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59" w:lineRule="auto"/>
      <w:contextualSpacing/>
    </w:pPr>
    <w:rPr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2019</Words>
  <Characters>11512</Characters>
  <Application>Microsoft Office Word</Application>
  <DocSecurity>0</DocSecurity>
  <Lines>95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AI-HIS 医生智能体一期产品设计与工作界面方案</dc:title>
  <dc:subject>7 个产品功能、6 个智能体、三条工作线与 AgentScope 集成边界</dc:subject>
  <dc:creator>北大医疗 AI Native Systems 项目组</dc:creator>
  <cp:keywords>AI-HIS, 医生智能体, AgentScope, 产品设计, Worker, Sub-agent, 评测</cp:keywords>
  <dc:description>评审稿；建议负责人需启动会确认。</dc:description>
  <cp:lastModifiedBy>H88579@365mmt.com</cp:lastModifiedBy>
  <cp:revision>2</cp:revision>
  <dcterms:created xsi:type="dcterms:W3CDTF">2026-08-28T05:40:00Z</dcterms:created>
  <dcterms:modified xsi:type="dcterms:W3CDTF">2026-08-28T05:40:00Z</dcterms:modified>
  <cp:category/>
</cp:coreProperties>
</file>