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315E2" w14:textId="77777777" w:rsidR="006E7259" w:rsidRDefault="006E7259" w:rsidP="006E7259"/>
    <w:p w14:paraId="583B6980" w14:textId="37629FD5" w:rsidR="006E7259" w:rsidRDefault="006E7259" w:rsidP="006E7259">
      <w:r w:rsidRPr="006E7259">
        <w:rPr>
          <w:b/>
          <w:bCs/>
        </w:rPr>
        <w:t>Test Plan</w:t>
      </w:r>
      <w:r>
        <w:t>: Best Buy Health</w:t>
      </w:r>
      <w:r>
        <w:t xml:space="preserve"> Customer Contact information updates</w:t>
      </w:r>
    </w:p>
    <w:p w14:paraId="113FB5FE" w14:textId="77777777" w:rsidR="006E7259" w:rsidRDefault="006E7259" w:rsidP="006E7259">
      <w:r w:rsidRPr="006E7259">
        <w:rPr>
          <w:b/>
          <w:bCs/>
        </w:rPr>
        <w:t>Prepared by</w:t>
      </w:r>
      <w:r>
        <w:t>: Hemadri Dasari</w:t>
      </w:r>
    </w:p>
    <w:p w14:paraId="60567D44" w14:textId="6F2B3A24" w:rsidR="006E7259" w:rsidRDefault="006E7259" w:rsidP="006E7259">
      <w:r w:rsidRPr="006E7259">
        <w:rPr>
          <w:b/>
          <w:bCs/>
        </w:rPr>
        <w:t>Date</w:t>
      </w:r>
      <w:r>
        <w:t xml:space="preserve">: </w:t>
      </w:r>
      <w:r>
        <w:t>01/09/2021</w:t>
      </w:r>
    </w:p>
    <w:p w14:paraId="71108EBD" w14:textId="77777777" w:rsidR="006E7259" w:rsidRDefault="006E7259" w:rsidP="006E7259"/>
    <w:p w14:paraId="2340DE3A" w14:textId="77777777" w:rsidR="006E7259" w:rsidRPr="006E7259" w:rsidRDefault="006E7259" w:rsidP="006E7259">
      <w:pPr>
        <w:rPr>
          <w:b/>
          <w:bCs/>
        </w:rPr>
      </w:pPr>
      <w:r w:rsidRPr="006E7259">
        <w:rPr>
          <w:b/>
          <w:bCs/>
        </w:rPr>
        <w:t>TABLE OF CONTENTS</w:t>
      </w:r>
    </w:p>
    <w:p w14:paraId="15F1F5E5" w14:textId="77777777" w:rsidR="00854432" w:rsidRDefault="00854432" w:rsidP="00854432">
      <w:r>
        <w:t>1.0 INTRODUCTION</w:t>
      </w:r>
    </w:p>
    <w:p w14:paraId="7E7317A5" w14:textId="77777777" w:rsidR="00854432" w:rsidRDefault="00854432" w:rsidP="00854432">
      <w:r>
        <w:t>2.0 OBJECTIVES AND TASKS</w:t>
      </w:r>
    </w:p>
    <w:p w14:paraId="205F23C2" w14:textId="77777777" w:rsidR="00854432" w:rsidRDefault="00854432" w:rsidP="00854432">
      <w:r>
        <w:t xml:space="preserve">3.0 Architecture diagram </w:t>
      </w:r>
    </w:p>
    <w:p w14:paraId="7CEB850B" w14:textId="77777777" w:rsidR="00854432" w:rsidRDefault="00854432" w:rsidP="00854432">
      <w:r>
        <w:t>4.0 SCOPE</w:t>
      </w:r>
    </w:p>
    <w:p w14:paraId="725BE058" w14:textId="77777777" w:rsidR="00854432" w:rsidRDefault="00854432" w:rsidP="00854432">
      <w:r>
        <w:t>5.0 TESTING STRATEGY</w:t>
      </w:r>
    </w:p>
    <w:p w14:paraId="49BA78CB" w14:textId="77777777" w:rsidR="00854432" w:rsidRDefault="00854432" w:rsidP="00854432">
      <w:r>
        <w:t>6.0 ENVIRONMENT REQUIREMENTS</w:t>
      </w:r>
    </w:p>
    <w:p w14:paraId="11B8E215" w14:textId="77777777" w:rsidR="00854432" w:rsidRDefault="00854432" w:rsidP="00854432">
      <w:r>
        <w:t>7.0 TEST SCHEDULE</w:t>
      </w:r>
    </w:p>
    <w:p w14:paraId="7CC60D67" w14:textId="77777777" w:rsidR="00854432" w:rsidRDefault="00854432" w:rsidP="00854432">
      <w:r>
        <w:t>8.0 CONTROL PROCEDURES</w:t>
      </w:r>
    </w:p>
    <w:p w14:paraId="54FD1716" w14:textId="77777777" w:rsidR="00854432" w:rsidRDefault="00854432" w:rsidP="00854432">
      <w:r>
        <w:t xml:space="preserve">9.0 FEATURES TO BE TESTED and </w:t>
      </w:r>
      <w:proofErr w:type="gramStart"/>
      <w:r>
        <w:t>high level</w:t>
      </w:r>
      <w:proofErr w:type="gramEnd"/>
      <w:r>
        <w:t xml:space="preserve"> Test Cases</w:t>
      </w:r>
    </w:p>
    <w:p w14:paraId="0C6B8BC6" w14:textId="77777777" w:rsidR="00854432" w:rsidRDefault="00854432" w:rsidP="00854432">
      <w:r>
        <w:t>10.0 FEATURES NOT TO BE TESTED</w:t>
      </w:r>
    </w:p>
    <w:p w14:paraId="14DDEA2C" w14:textId="77777777" w:rsidR="00854432" w:rsidRDefault="00854432" w:rsidP="00854432">
      <w:r>
        <w:t>11.0 RESOURCES/ROLES &amp; RESPONSIBILITIES</w:t>
      </w:r>
    </w:p>
    <w:p w14:paraId="206D5927" w14:textId="77777777" w:rsidR="00854432" w:rsidRDefault="00854432" w:rsidP="00854432">
      <w:r>
        <w:t>12.0 Deliverables</w:t>
      </w:r>
    </w:p>
    <w:p w14:paraId="1E01E55E" w14:textId="77777777" w:rsidR="00854432" w:rsidRDefault="00854432" w:rsidP="00854432">
      <w:r>
        <w:t>13.0 RISKS/ASSUMPTIONS</w:t>
      </w:r>
    </w:p>
    <w:p w14:paraId="49C90377" w14:textId="77777777" w:rsidR="00854432" w:rsidRDefault="00854432" w:rsidP="00854432">
      <w:r>
        <w:t>14.0 TOOLS</w:t>
      </w:r>
    </w:p>
    <w:p w14:paraId="177E439A" w14:textId="25594F32" w:rsidR="00854432" w:rsidRDefault="00854432" w:rsidP="00854432">
      <w:r>
        <w:t>15.0 APPROVALS</w:t>
      </w:r>
    </w:p>
    <w:p w14:paraId="6E3FF4F9" w14:textId="77777777" w:rsidR="00854432" w:rsidRDefault="00854432" w:rsidP="00854432"/>
    <w:p w14:paraId="61F418A6" w14:textId="19F98972" w:rsidR="00854432" w:rsidRPr="00854432" w:rsidRDefault="00854432" w:rsidP="00854432">
      <w:pPr>
        <w:rPr>
          <w:b/>
          <w:bCs/>
        </w:rPr>
      </w:pPr>
      <w:r w:rsidRPr="00854432">
        <w:rPr>
          <w:b/>
          <w:bCs/>
        </w:rPr>
        <w:t>APPENDIX</w:t>
      </w:r>
      <w:r w:rsidRPr="00854432">
        <w:rPr>
          <w:b/>
          <w:bCs/>
        </w:rPr>
        <w:t>:</w:t>
      </w:r>
    </w:p>
    <w:p w14:paraId="6C6290DD" w14:textId="77777777" w:rsidR="00854432" w:rsidRDefault="00854432" w:rsidP="00854432">
      <w:r>
        <w:t>1.0 Automation Approach</w:t>
      </w:r>
    </w:p>
    <w:p w14:paraId="1C5C5218" w14:textId="77777777" w:rsidR="00854432" w:rsidRDefault="00854432" w:rsidP="00854432">
      <w:r>
        <w:t>2.0 Test Metrics</w:t>
      </w:r>
    </w:p>
    <w:p w14:paraId="3D0EBF34" w14:textId="26A5DD0F" w:rsidR="006E7259" w:rsidRDefault="00854432" w:rsidP="00854432">
      <w:r>
        <w:t>3.0 Defect Definitions</w:t>
      </w:r>
      <w:r w:rsidR="006E7259">
        <w:t xml:space="preserve"> </w:t>
      </w:r>
    </w:p>
    <w:p w14:paraId="551ED38C" w14:textId="151A8A39" w:rsidR="006E7259" w:rsidRDefault="006E7259" w:rsidP="006E7259"/>
    <w:p w14:paraId="36355BD6" w14:textId="3811043F" w:rsidR="00854432" w:rsidRDefault="00854432" w:rsidP="006E7259"/>
    <w:p w14:paraId="7FDCC71D" w14:textId="77777777" w:rsidR="00854432" w:rsidRDefault="00854432" w:rsidP="006E7259"/>
    <w:p w14:paraId="1AA67E19" w14:textId="77777777" w:rsidR="006E7259" w:rsidRPr="006E7259" w:rsidRDefault="006E7259" w:rsidP="006E7259">
      <w:pPr>
        <w:rPr>
          <w:b/>
          <w:bCs/>
        </w:rPr>
      </w:pPr>
      <w:r w:rsidRPr="006E7259">
        <w:rPr>
          <w:b/>
          <w:bCs/>
        </w:rPr>
        <w:lastRenderedPageBreak/>
        <w:t>1.0 INTRODUCTION</w:t>
      </w:r>
    </w:p>
    <w:p w14:paraId="2E248496" w14:textId="6E489C78" w:rsidR="006E7259" w:rsidRDefault="006E7259" w:rsidP="006E7259">
      <w:r>
        <w:t>This test</w:t>
      </w:r>
      <w:r>
        <w:t xml:space="preserve"> </w:t>
      </w:r>
      <w:r>
        <w:t>plan is for testing changes to Contact information UI screen used by customer service representative to provide fanatical support and for customers to update their contact information.</w:t>
      </w:r>
    </w:p>
    <w:p w14:paraId="72A7A83E" w14:textId="77777777" w:rsidR="006E7259" w:rsidRDefault="006E7259" w:rsidP="006E7259"/>
    <w:p w14:paraId="49FF4B07" w14:textId="77777777" w:rsidR="006E7259" w:rsidRPr="006E7259" w:rsidRDefault="006E7259" w:rsidP="006E7259">
      <w:pPr>
        <w:rPr>
          <w:b/>
          <w:bCs/>
        </w:rPr>
      </w:pPr>
      <w:r w:rsidRPr="006E7259">
        <w:rPr>
          <w:b/>
          <w:bCs/>
        </w:rPr>
        <w:t>2.0 OBJECTIVES AND TASKS</w:t>
      </w:r>
    </w:p>
    <w:p w14:paraId="61EE31E5" w14:textId="77777777" w:rsidR="006E7259" w:rsidRPr="006E7259" w:rsidRDefault="006E7259" w:rsidP="006E7259">
      <w:pPr>
        <w:rPr>
          <w:b/>
          <w:bCs/>
        </w:rPr>
      </w:pPr>
      <w:r w:rsidRPr="006E7259">
        <w:rPr>
          <w:b/>
          <w:bCs/>
        </w:rPr>
        <w:t>2.1 Objectives</w:t>
      </w:r>
    </w:p>
    <w:p w14:paraId="050AA63F" w14:textId="7C15E2FE" w:rsidR="006E7259" w:rsidRDefault="006E7259" w:rsidP="006E7259">
      <w:r>
        <w:t>Define plan to test acceptance criteria for the below user stories:</w:t>
      </w:r>
    </w:p>
    <w:p w14:paraId="5B96D860" w14:textId="77777777" w:rsidR="006E7259" w:rsidRPr="006E7259" w:rsidRDefault="006E7259" w:rsidP="00842602">
      <w:pPr>
        <w:ind w:left="720"/>
        <w:rPr>
          <w:b/>
          <w:bCs/>
        </w:rPr>
      </w:pPr>
      <w:r w:rsidRPr="006E7259">
        <w:rPr>
          <w:b/>
          <w:bCs/>
        </w:rPr>
        <w:t>User story 1:</w:t>
      </w:r>
    </w:p>
    <w:p w14:paraId="44F7C054" w14:textId="77777777" w:rsidR="006E7259" w:rsidRDefault="006E7259" w:rsidP="006E7259">
      <w:r>
        <w:t>As a customer service representative, I want to track new customers so that I can provide greater customer experience and grow my client base.</w:t>
      </w:r>
    </w:p>
    <w:p w14:paraId="6F9A2E1B" w14:textId="77777777" w:rsidR="006E7259" w:rsidRPr="006E7259" w:rsidRDefault="006E7259" w:rsidP="006E7259">
      <w:pPr>
        <w:rPr>
          <w:i/>
          <w:iCs/>
          <w:u w:val="single"/>
        </w:rPr>
      </w:pPr>
      <w:r w:rsidRPr="006E7259">
        <w:rPr>
          <w:i/>
          <w:iCs/>
          <w:u w:val="single"/>
        </w:rPr>
        <w:t>Acceptance criteria:</w:t>
      </w:r>
    </w:p>
    <w:p w14:paraId="08E7A89D" w14:textId="77777777" w:rsidR="006E7259" w:rsidRDefault="006E7259" w:rsidP="006E7259">
      <w:pPr>
        <w:pStyle w:val="ListParagraph"/>
        <w:numPr>
          <w:ilvl w:val="0"/>
          <w:numId w:val="1"/>
        </w:numPr>
      </w:pPr>
      <w:r>
        <w:t>Add a section to billing address for phone number</w:t>
      </w:r>
    </w:p>
    <w:p w14:paraId="3A3C4A9B" w14:textId="77777777" w:rsidR="006E7259" w:rsidRDefault="006E7259" w:rsidP="006E7259">
      <w:pPr>
        <w:pStyle w:val="ListParagraph"/>
        <w:numPr>
          <w:ilvl w:val="0"/>
          <w:numId w:val="1"/>
        </w:numPr>
      </w:pPr>
      <w:r>
        <w:t>The billing address section:</w:t>
      </w:r>
    </w:p>
    <w:p w14:paraId="3606DF4C" w14:textId="77777777" w:rsidR="006E7259" w:rsidRDefault="006E7259" w:rsidP="006E7259">
      <w:pPr>
        <w:pStyle w:val="ListParagraph"/>
        <w:numPr>
          <w:ilvl w:val="1"/>
          <w:numId w:val="1"/>
        </w:numPr>
      </w:pPr>
      <w:r>
        <w:t>Phone Number</w:t>
      </w:r>
    </w:p>
    <w:p w14:paraId="40B128EC" w14:textId="77777777" w:rsidR="006E7259" w:rsidRDefault="006E7259" w:rsidP="006E7259">
      <w:pPr>
        <w:pStyle w:val="ListParagraph"/>
        <w:numPr>
          <w:ilvl w:val="2"/>
          <w:numId w:val="1"/>
        </w:numPr>
      </w:pPr>
      <w:r>
        <w:t>A customer phone number can be used by our customer representative</w:t>
      </w:r>
    </w:p>
    <w:p w14:paraId="677BB60E" w14:textId="77777777" w:rsidR="006E7259" w:rsidRDefault="006E7259" w:rsidP="006E7259">
      <w:pPr>
        <w:pStyle w:val="ListParagraph"/>
        <w:numPr>
          <w:ilvl w:val="1"/>
          <w:numId w:val="1"/>
        </w:numPr>
      </w:pPr>
      <w:r>
        <w:t>Tracking these new customers</w:t>
      </w:r>
    </w:p>
    <w:p w14:paraId="10042C80" w14:textId="77777777" w:rsidR="006E7259" w:rsidRDefault="006E7259" w:rsidP="006E7259">
      <w:pPr>
        <w:pStyle w:val="ListParagraph"/>
        <w:numPr>
          <w:ilvl w:val="2"/>
          <w:numId w:val="1"/>
        </w:numPr>
      </w:pPr>
      <w:r>
        <w:t>A new customer could be called to confirm an order</w:t>
      </w:r>
    </w:p>
    <w:p w14:paraId="0B2BF62E" w14:textId="77777777" w:rsidR="006E7259" w:rsidRDefault="006E7259" w:rsidP="006E7259">
      <w:pPr>
        <w:pStyle w:val="ListParagraph"/>
        <w:numPr>
          <w:ilvl w:val="0"/>
          <w:numId w:val="1"/>
        </w:numPr>
      </w:pPr>
      <w:r>
        <w:t>Only numeric characters will be accepted</w:t>
      </w:r>
    </w:p>
    <w:p w14:paraId="309007B9" w14:textId="77777777" w:rsidR="006E7259" w:rsidRDefault="006E7259" w:rsidP="006E7259">
      <w:pPr>
        <w:pStyle w:val="ListParagraph"/>
        <w:numPr>
          <w:ilvl w:val="0"/>
          <w:numId w:val="1"/>
        </w:numPr>
      </w:pPr>
      <w:r>
        <w:t>When a new customer billing address is added, a phone number verification will occur for a valid area code.</w:t>
      </w:r>
    </w:p>
    <w:p w14:paraId="29CB12FA" w14:textId="04B64F73" w:rsidR="006E7259" w:rsidRDefault="006E7259" w:rsidP="006E7259">
      <w:pPr>
        <w:pStyle w:val="ListParagraph"/>
        <w:numPr>
          <w:ilvl w:val="0"/>
          <w:numId w:val="1"/>
        </w:numPr>
      </w:pPr>
      <w:r>
        <w:t>Phone number will be required</w:t>
      </w:r>
    </w:p>
    <w:p w14:paraId="6EA3D9FC" w14:textId="77777777" w:rsidR="006E7259" w:rsidRPr="006E7259" w:rsidRDefault="006E7259" w:rsidP="00842602">
      <w:pPr>
        <w:ind w:left="360"/>
        <w:rPr>
          <w:b/>
          <w:bCs/>
        </w:rPr>
      </w:pPr>
      <w:r w:rsidRPr="006E7259">
        <w:rPr>
          <w:b/>
          <w:bCs/>
        </w:rPr>
        <w:t>User story 2:</w:t>
      </w:r>
    </w:p>
    <w:p w14:paraId="1EEE783C" w14:textId="77777777" w:rsidR="006E7259" w:rsidRDefault="006E7259" w:rsidP="006E7259">
      <w:r>
        <w:t xml:space="preserve">As a customer, I would like my address information previously entered available to be entered in my address, city, name, phone number, </w:t>
      </w:r>
      <w:proofErr w:type="spellStart"/>
      <w:r>
        <w:t>zipcode</w:t>
      </w:r>
      <w:proofErr w:type="spellEnd"/>
      <w:r>
        <w:t>.</w:t>
      </w:r>
    </w:p>
    <w:p w14:paraId="3D8747A0" w14:textId="77777777" w:rsidR="006E7259" w:rsidRPr="006E7259" w:rsidRDefault="006E7259" w:rsidP="006E7259">
      <w:pPr>
        <w:rPr>
          <w:i/>
          <w:iCs/>
          <w:u w:val="single"/>
        </w:rPr>
      </w:pPr>
      <w:r w:rsidRPr="006E7259">
        <w:rPr>
          <w:i/>
          <w:iCs/>
          <w:u w:val="single"/>
        </w:rPr>
        <w:t>Acceptance criteria:</w:t>
      </w:r>
    </w:p>
    <w:p w14:paraId="09D396F3" w14:textId="77777777" w:rsidR="006E7259" w:rsidRDefault="006E7259" w:rsidP="006E7259">
      <w:pPr>
        <w:pStyle w:val="ListParagraph"/>
        <w:numPr>
          <w:ilvl w:val="0"/>
          <w:numId w:val="2"/>
        </w:numPr>
      </w:pPr>
      <w:r>
        <w:t>A customer must be created with the following fields:</w:t>
      </w:r>
    </w:p>
    <w:p w14:paraId="1552A93E" w14:textId="77777777" w:rsidR="006E7259" w:rsidRDefault="006E7259" w:rsidP="006E7259">
      <w:pPr>
        <w:pStyle w:val="ListParagraph"/>
        <w:numPr>
          <w:ilvl w:val="1"/>
          <w:numId w:val="2"/>
        </w:numPr>
      </w:pPr>
      <w:r>
        <w:t>first name</w:t>
      </w:r>
    </w:p>
    <w:p w14:paraId="1F337582" w14:textId="77777777" w:rsidR="006E7259" w:rsidRDefault="006E7259" w:rsidP="006E7259">
      <w:pPr>
        <w:pStyle w:val="ListParagraph"/>
        <w:numPr>
          <w:ilvl w:val="1"/>
          <w:numId w:val="2"/>
        </w:numPr>
      </w:pPr>
      <w:r>
        <w:t>last name</w:t>
      </w:r>
    </w:p>
    <w:p w14:paraId="142FC8BB" w14:textId="77777777" w:rsidR="006E7259" w:rsidRDefault="006E7259" w:rsidP="006E7259">
      <w:pPr>
        <w:pStyle w:val="ListParagraph"/>
        <w:numPr>
          <w:ilvl w:val="1"/>
          <w:numId w:val="2"/>
        </w:numPr>
      </w:pPr>
      <w:r>
        <w:t>address</w:t>
      </w:r>
    </w:p>
    <w:p w14:paraId="083472DF" w14:textId="77777777" w:rsidR="006E7259" w:rsidRDefault="006E7259" w:rsidP="006E7259">
      <w:pPr>
        <w:pStyle w:val="ListParagraph"/>
        <w:numPr>
          <w:ilvl w:val="1"/>
          <w:numId w:val="2"/>
        </w:numPr>
      </w:pPr>
      <w:r>
        <w:t>city</w:t>
      </w:r>
    </w:p>
    <w:p w14:paraId="5F278CAF" w14:textId="77777777" w:rsidR="006E7259" w:rsidRDefault="006E7259" w:rsidP="006E7259">
      <w:pPr>
        <w:pStyle w:val="ListParagraph"/>
        <w:numPr>
          <w:ilvl w:val="1"/>
          <w:numId w:val="2"/>
        </w:numPr>
      </w:pPr>
      <w:r>
        <w:t>state</w:t>
      </w:r>
    </w:p>
    <w:p w14:paraId="0B4CEDD8" w14:textId="77777777" w:rsidR="006E7259" w:rsidRDefault="006E7259" w:rsidP="006E7259">
      <w:pPr>
        <w:pStyle w:val="ListParagraph"/>
        <w:numPr>
          <w:ilvl w:val="1"/>
          <w:numId w:val="2"/>
        </w:numPr>
      </w:pPr>
      <w:proofErr w:type="spellStart"/>
      <w:r>
        <w:t>zipcode</w:t>
      </w:r>
      <w:proofErr w:type="spellEnd"/>
    </w:p>
    <w:p w14:paraId="214D29E6" w14:textId="77777777" w:rsidR="006E7259" w:rsidRDefault="006E7259" w:rsidP="006E7259">
      <w:pPr>
        <w:pStyle w:val="ListParagraph"/>
        <w:numPr>
          <w:ilvl w:val="1"/>
          <w:numId w:val="2"/>
        </w:numPr>
      </w:pPr>
      <w:r>
        <w:t>phone number</w:t>
      </w:r>
    </w:p>
    <w:p w14:paraId="284D1966" w14:textId="77777777" w:rsidR="006E7259" w:rsidRDefault="006E7259" w:rsidP="006E7259">
      <w:pPr>
        <w:pStyle w:val="ListParagraph"/>
        <w:numPr>
          <w:ilvl w:val="1"/>
          <w:numId w:val="2"/>
        </w:numPr>
      </w:pPr>
      <w:r>
        <w:t>email address</w:t>
      </w:r>
    </w:p>
    <w:p w14:paraId="30D4246A" w14:textId="77777777" w:rsidR="006E7259" w:rsidRDefault="006E7259" w:rsidP="006E7259">
      <w:pPr>
        <w:pStyle w:val="ListParagraph"/>
        <w:numPr>
          <w:ilvl w:val="0"/>
          <w:numId w:val="2"/>
        </w:numPr>
      </w:pPr>
      <w:r>
        <w:t>A customer that does not contain required information will display an error message underneath the field</w:t>
      </w:r>
    </w:p>
    <w:p w14:paraId="5585BF7D" w14:textId="77777777" w:rsidR="006E7259" w:rsidRDefault="006E7259" w:rsidP="006E7259">
      <w:pPr>
        <w:pStyle w:val="ListParagraph"/>
        <w:numPr>
          <w:ilvl w:val="0"/>
          <w:numId w:val="2"/>
        </w:numPr>
      </w:pPr>
      <w:r>
        <w:t>A customer that has a country of United States of America will see a different field</w:t>
      </w:r>
    </w:p>
    <w:p w14:paraId="070FF51B" w14:textId="47241BC5" w:rsidR="006E7259" w:rsidRDefault="006E7259" w:rsidP="006E7259">
      <w:pPr>
        <w:pStyle w:val="ListParagraph"/>
        <w:numPr>
          <w:ilvl w:val="1"/>
          <w:numId w:val="2"/>
        </w:numPr>
      </w:pPr>
      <w:r>
        <w:lastRenderedPageBreak/>
        <w:t>A customer will have a zip code vs postal code</w:t>
      </w:r>
    </w:p>
    <w:p w14:paraId="0A3AC65B" w14:textId="44B4F458" w:rsidR="006E7259" w:rsidRDefault="006E7259" w:rsidP="006E7259">
      <w:pPr>
        <w:pStyle w:val="ListParagraph"/>
        <w:numPr>
          <w:ilvl w:val="1"/>
          <w:numId w:val="2"/>
        </w:numPr>
      </w:pPr>
      <w:r>
        <w:t>A customer will be able to select a “STATE” from a dropdown list</w:t>
      </w:r>
    </w:p>
    <w:p w14:paraId="0BD857B8" w14:textId="77777777" w:rsidR="006E7259" w:rsidRDefault="006E7259" w:rsidP="006E7259">
      <w:pPr>
        <w:pStyle w:val="ListParagraph"/>
        <w:numPr>
          <w:ilvl w:val="0"/>
          <w:numId w:val="2"/>
        </w:numPr>
      </w:pPr>
      <w:r>
        <w:t>A customer that has a country other than United States of America will see different fields</w:t>
      </w:r>
    </w:p>
    <w:p w14:paraId="05A9EC56" w14:textId="61F6C329" w:rsidR="006E7259" w:rsidRDefault="006E7259" w:rsidP="006E7259">
      <w:pPr>
        <w:pStyle w:val="ListParagraph"/>
        <w:numPr>
          <w:ilvl w:val="1"/>
          <w:numId w:val="2"/>
        </w:numPr>
      </w:pPr>
      <w:r>
        <w:t>A customer will have a postal code vs zip code</w:t>
      </w:r>
    </w:p>
    <w:p w14:paraId="62DC6573" w14:textId="2140C97D" w:rsidR="006E7259" w:rsidRDefault="006E7259" w:rsidP="006E7259">
      <w:pPr>
        <w:pStyle w:val="ListParagraph"/>
        <w:numPr>
          <w:ilvl w:val="1"/>
          <w:numId w:val="2"/>
        </w:numPr>
      </w:pPr>
      <w:r>
        <w:t>A customer will need to type in a “STATE"</w:t>
      </w:r>
    </w:p>
    <w:p w14:paraId="3C2CCE2F" w14:textId="77777777" w:rsidR="006E7259" w:rsidRDefault="006E7259" w:rsidP="006E7259">
      <w:pPr>
        <w:pStyle w:val="ListParagraph"/>
        <w:numPr>
          <w:ilvl w:val="0"/>
          <w:numId w:val="2"/>
        </w:numPr>
      </w:pPr>
      <w:r>
        <w:t>A customer that has a country of Canada will see different fields</w:t>
      </w:r>
    </w:p>
    <w:p w14:paraId="1DEEC003" w14:textId="73FE1323" w:rsidR="006E7259" w:rsidRDefault="006E7259" w:rsidP="006E7259">
      <w:pPr>
        <w:pStyle w:val="ListParagraph"/>
        <w:numPr>
          <w:ilvl w:val="1"/>
          <w:numId w:val="2"/>
        </w:numPr>
      </w:pPr>
      <w:r>
        <w:t>A customer will have a postal code vs zip code</w:t>
      </w:r>
    </w:p>
    <w:p w14:paraId="6B48EBE2" w14:textId="3244F534" w:rsidR="006E7259" w:rsidRDefault="006E7259" w:rsidP="006E7259">
      <w:pPr>
        <w:pStyle w:val="ListParagraph"/>
        <w:numPr>
          <w:ilvl w:val="1"/>
          <w:numId w:val="2"/>
        </w:numPr>
      </w:pPr>
      <w:r>
        <w:t>A customer will be able to select a “STATE” from a dropdown list</w:t>
      </w:r>
    </w:p>
    <w:p w14:paraId="678E312A" w14:textId="77777777" w:rsidR="006E7259" w:rsidRDefault="006E7259" w:rsidP="006E7259">
      <w:pPr>
        <w:pStyle w:val="ListParagraph"/>
        <w:numPr>
          <w:ilvl w:val="0"/>
          <w:numId w:val="2"/>
        </w:numPr>
      </w:pPr>
      <w:r>
        <w:t>A customer may have a tag added to it consisting of at least two alphanumeric characters</w:t>
      </w:r>
    </w:p>
    <w:p w14:paraId="55010008" w14:textId="5AA6D9C4" w:rsidR="006E7259" w:rsidRDefault="006E7259" w:rsidP="006E7259">
      <w:pPr>
        <w:pStyle w:val="ListParagraph"/>
        <w:numPr>
          <w:ilvl w:val="1"/>
          <w:numId w:val="2"/>
        </w:numPr>
      </w:pPr>
      <w:r>
        <w:t>A contact will only have tags saved if the contact is saved</w:t>
      </w:r>
    </w:p>
    <w:p w14:paraId="031F072C" w14:textId="77777777" w:rsidR="006E7259" w:rsidRDefault="006E7259" w:rsidP="006E7259"/>
    <w:p w14:paraId="5862C3CD" w14:textId="77777777" w:rsidR="006E7259" w:rsidRPr="006E7259" w:rsidRDefault="006E7259" w:rsidP="006E7259">
      <w:pPr>
        <w:rPr>
          <w:b/>
          <w:bCs/>
        </w:rPr>
      </w:pPr>
      <w:r w:rsidRPr="006E7259">
        <w:rPr>
          <w:b/>
          <w:bCs/>
        </w:rPr>
        <w:t>2.2 Tasks</w:t>
      </w:r>
    </w:p>
    <w:p w14:paraId="5FFE7EBE" w14:textId="77777777" w:rsidR="006E7259" w:rsidRDefault="006E7259" w:rsidP="006E7259">
      <w:pPr>
        <w:pStyle w:val="ListParagraph"/>
        <w:numPr>
          <w:ilvl w:val="0"/>
          <w:numId w:val="3"/>
        </w:numPr>
      </w:pPr>
      <w:r>
        <w:t>Clarifications on User Stories</w:t>
      </w:r>
    </w:p>
    <w:p w14:paraId="415125C0" w14:textId="77777777" w:rsidR="006E7259" w:rsidRDefault="006E7259" w:rsidP="006E7259">
      <w:pPr>
        <w:pStyle w:val="ListParagraph"/>
        <w:numPr>
          <w:ilvl w:val="0"/>
          <w:numId w:val="3"/>
        </w:numPr>
      </w:pPr>
      <w:r>
        <w:t>Testing</w:t>
      </w:r>
    </w:p>
    <w:p w14:paraId="5649AEC8" w14:textId="2746C5D8" w:rsidR="006E7259" w:rsidRDefault="006E7259" w:rsidP="006E7259">
      <w:pPr>
        <w:pStyle w:val="ListParagraph"/>
        <w:numPr>
          <w:ilvl w:val="0"/>
          <w:numId w:val="3"/>
        </w:numPr>
      </w:pPr>
      <w:r>
        <w:t>P</w:t>
      </w:r>
      <w:r>
        <w:t>ost-testing</w:t>
      </w:r>
    </w:p>
    <w:p w14:paraId="612211B6" w14:textId="3EC63E1D" w:rsidR="006E7259" w:rsidRDefault="006E7259" w:rsidP="006E7259">
      <w:pPr>
        <w:pStyle w:val="ListParagraph"/>
        <w:numPr>
          <w:ilvl w:val="0"/>
          <w:numId w:val="3"/>
        </w:numPr>
      </w:pPr>
      <w:r>
        <w:t>problem reporting</w:t>
      </w:r>
    </w:p>
    <w:p w14:paraId="730E6096" w14:textId="77777777" w:rsidR="006E7259" w:rsidRDefault="006E7259" w:rsidP="006E7259"/>
    <w:p w14:paraId="099C42CC" w14:textId="77777777" w:rsidR="006E7259" w:rsidRDefault="006E7259" w:rsidP="006E7259">
      <w:r w:rsidRPr="006E7259">
        <w:rPr>
          <w:b/>
          <w:bCs/>
        </w:rPr>
        <w:t>3.0 Architecture diagram</w:t>
      </w:r>
      <w:r>
        <w:t xml:space="preserve"> showing al components that are part of E2E flow</w:t>
      </w:r>
    </w:p>
    <w:p w14:paraId="4ABB3997" w14:textId="77777777" w:rsidR="006E7259" w:rsidRDefault="006E7259" w:rsidP="006E7259"/>
    <w:p w14:paraId="0B9D3983" w14:textId="04414F4D" w:rsidR="006E7259" w:rsidRPr="006E7259" w:rsidRDefault="006E7259" w:rsidP="006E7259">
      <w:pPr>
        <w:rPr>
          <w:b/>
          <w:bCs/>
        </w:rPr>
      </w:pPr>
      <w:r w:rsidRPr="006E7259">
        <w:rPr>
          <w:b/>
          <w:bCs/>
        </w:rPr>
        <w:t>4</w:t>
      </w:r>
      <w:r w:rsidRPr="006E7259">
        <w:rPr>
          <w:b/>
          <w:bCs/>
        </w:rPr>
        <w:t>.0 SCOPE</w:t>
      </w:r>
    </w:p>
    <w:p w14:paraId="354544A4" w14:textId="0B50AC9D" w:rsidR="006E7259" w:rsidRDefault="006E7259" w:rsidP="006E7259">
      <w:r>
        <w:t xml:space="preserve">Test the UI page for </w:t>
      </w:r>
      <w:r w:rsidR="008A5203">
        <w:t xml:space="preserve">retrieving, </w:t>
      </w:r>
      <w:r>
        <w:t>saving and updating customer contact information</w:t>
      </w:r>
      <w:r w:rsidR="008A5203">
        <w:t xml:space="preserve"> used by CSR and Customers.</w:t>
      </w:r>
    </w:p>
    <w:p w14:paraId="4799B672" w14:textId="30FAA92D" w:rsidR="008A5203" w:rsidRDefault="006E7259" w:rsidP="00842602">
      <w:pPr>
        <w:ind w:left="720"/>
        <w:rPr>
          <w:b/>
          <w:bCs/>
        </w:rPr>
      </w:pPr>
      <w:r w:rsidRPr="008A5203">
        <w:rPr>
          <w:b/>
          <w:bCs/>
        </w:rPr>
        <w:t>Tactics</w:t>
      </w:r>
      <w:r w:rsidR="00842602">
        <w:rPr>
          <w:b/>
          <w:bCs/>
        </w:rPr>
        <w:t>:</w:t>
      </w:r>
    </w:p>
    <w:p w14:paraId="363AF169" w14:textId="3CA58E97" w:rsidR="006E7259" w:rsidRPr="008A5203" w:rsidRDefault="006E7259" w:rsidP="006E7259">
      <w:pPr>
        <w:rPr>
          <w:b/>
          <w:bCs/>
        </w:rPr>
      </w:pPr>
      <w:r>
        <w:t>Identify the test data requirements,</w:t>
      </w:r>
      <w:r w:rsidR="008A5203">
        <w:t xml:space="preserve"> test cases,</w:t>
      </w:r>
      <w:r>
        <w:t xml:space="preserve"> testing framework and create automated test script with test scenarios that can later be incorporated into existing regression </w:t>
      </w:r>
      <w:r w:rsidR="008A5203">
        <w:t>test suite</w:t>
      </w:r>
      <w:r>
        <w:t xml:space="preserve"> and integrated into CICD pipeline.</w:t>
      </w:r>
    </w:p>
    <w:p w14:paraId="7D306240" w14:textId="77777777" w:rsidR="006E7259" w:rsidRPr="008A5203" w:rsidRDefault="006E7259" w:rsidP="006E7259">
      <w:pPr>
        <w:rPr>
          <w:b/>
          <w:bCs/>
        </w:rPr>
      </w:pPr>
    </w:p>
    <w:p w14:paraId="443633C6" w14:textId="7133F030" w:rsidR="006E7259" w:rsidRPr="008A5203" w:rsidRDefault="00842602" w:rsidP="006E7259">
      <w:pPr>
        <w:rPr>
          <w:b/>
          <w:bCs/>
        </w:rPr>
      </w:pPr>
      <w:r>
        <w:rPr>
          <w:b/>
          <w:bCs/>
        </w:rPr>
        <w:t>5</w:t>
      </w:r>
      <w:r w:rsidR="006E7259" w:rsidRPr="008A5203">
        <w:rPr>
          <w:b/>
          <w:bCs/>
        </w:rPr>
        <w:t>.0 TESTING STRATEGY</w:t>
      </w:r>
    </w:p>
    <w:p w14:paraId="6E6D1CF3" w14:textId="77777777" w:rsidR="006E7259" w:rsidRDefault="006E7259" w:rsidP="006E7259">
      <w:r>
        <w:t>Perform functional and performance testing of the changes and document entry/exit criteria for the same.</w:t>
      </w:r>
    </w:p>
    <w:p w14:paraId="6AFC974D" w14:textId="3A7C451E" w:rsidR="006E7259" w:rsidRPr="008A5203" w:rsidRDefault="00842602" w:rsidP="006E7259">
      <w:pPr>
        <w:rPr>
          <w:b/>
          <w:bCs/>
        </w:rPr>
      </w:pPr>
      <w:r>
        <w:rPr>
          <w:b/>
          <w:bCs/>
        </w:rPr>
        <w:t>5</w:t>
      </w:r>
      <w:r w:rsidR="006E7259" w:rsidRPr="008A5203">
        <w:rPr>
          <w:b/>
          <w:bCs/>
        </w:rPr>
        <w:t>.1 Unit and Muta</w:t>
      </w:r>
      <w:r w:rsidR="008A5203" w:rsidRPr="008A5203">
        <w:rPr>
          <w:b/>
          <w:bCs/>
        </w:rPr>
        <w:t>t</w:t>
      </w:r>
      <w:r w:rsidR="006E7259" w:rsidRPr="008A5203">
        <w:rPr>
          <w:b/>
          <w:bCs/>
        </w:rPr>
        <w:t>ion Testing:</w:t>
      </w:r>
    </w:p>
    <w:p w14:paraId="2BAA70E2" w14:textId="55E73DC3" w:rsidR="00F840B7" w:rsidRPr="00047080" w:rsidRDefault="00F840B7" w:rsidP="00047080">
      <w:pPr>
        <w:pStyle w:val="BulletFormat"/>
        <w:numPr>
          <w:ilvl w:val="0"/>
          <w:numId w:val="0"/>
        </w:numPr>
        <w:rPr>
          <w:rFonts w:ascii="Arial" w:hAnsi="Arial" w:cs="Arial"/>
          <w:sz w:val="20"/>
          <w:szCs w:val="20"/>
        </w:rPr>
      </w:pPr>
      <w:r w:rsidRPr="00F840B7">
        <w:rPr>
          <w:rFonts w:asciiTheme="minorHAnsi" w:hAnsiTheme="minorHAnsi" w:cstheme="minorBidi"/>
        </w:rPr>
        <w:t>Test internal logic and verify code design, Test branches, conditions, and paths in the code &amp; Test exception conditions.</w:t>
      </w:r>
      <w:r>
        <w:t xml:space="preserve"> </w:t>
      </w:r>
    </w:p>
    <w:p w14:paraId="0EE469F7" w14:textId="102D0F23" w:rsidR="006E7259" w:rsidRDefault="006E7259" w:rsidP="006E7259">
      <w:r>
        <w:t>Participants:</w:t>
      </w:r>
      <w:r w:rsidR="008A5203">
        <w:t xml:space="preserve"> </w:t>
      </w:r>
      <w:r>
        <w:t>Development team.</w:t>
      </w:r>
    </w:p>
    <w:p w14:paraId="0588E1AF" w14:textId="328730CA" w:rsidR="006E7259" w:rsidRDefault="006E7259" w:rsidP="006E7259">
      <w:r>
        <w:lastRenderedPageBreak/>
        <w:t>Methodology:</w:t>
      </w:r>
      <w:r w:rsidR="008A5203">
        <w:t xml:space="preserve"> </w:t>
      </w:r>
      <w:r>
        <w:t>It is assumed that developers perform this testing (preferably using TDD Red-Green-Refactor approach) with a code coverage of 80% or more.</w:t>
      </w:r>
    </w:p>
    <w:p w14:paraId="6F46996A" w14:textId="26CA6333" w:rsidR="006E7259" w:rsidRPr="008A5203" w:rsidRDefault="00842602" w:rsidP="006E7259">
      <w:pPr>
        <w:rPr>
          <w:b/>
          <w:bCs/>
        </w:rPr>
      </w:pPr>
      <w:r>
        <w:rPr>
          <w:b/>
          <w:bCs/>
        </w:rPr>
        <w:t>5</w:t>
      </w:r>
      <w:r w:rsidR="006E7259" w:rsidRPr="008A5203">
        <w:rPr>
          <w:b/>
          <w:bCs/>
        </w:rPr>
        <w:t>.2 Functional Testing</w:t>
      </w:r>
    </w:p>
    <w:p w14:paraId="1FF228D8" w14:textId="09D9902E" w:rsidR="006E7259" w:rsidRDefault="006E7259" w:rsidP="00F840B7">
      <w:pPr>
        <w:spacing w:line="240" w:lineRule="auto"/>
      </w:pPr>
      <w:r>
        <w:t>Definition:</w:t>
      </w:r>
      <w:r w:rsidR="008A5203">
        <w:t xml:space="preserve"> </w:t>
      </w:r>
      <w:r>
        <w:t>Perform functional testing</w:t>
      </w:r>
      <w:r w:rsidR="008A5203">
        <w:t xml:space="preserve">. Based on the testing time available, we may </w:t>
      </w:r>
      <w:r>
        <w:t xml:space="preserve">need to prioritize </w:t>
      </w:r>
      <w:r w:rsidR="008A5203">
        <w:t>test cases</w:t>
      </w:r>
      <w:r>
        <w:t xml:space="preserve"> </w:t>
      </w:r>
      <w:r w:rsidR="008A5203">
        <w:t>using Equivalence Partitioning technique for the test data instead of exhaustive testing</w:t>
      </w:r>
      <w:r w:rsidR="008A5203">
        <w:t xml:space="preserve"> </w:t>
      </w:r>
      <w:r w:rsidR="008A5203">
        <w:t>to deliver high quality with limited amount of time</w:t>
      </w:r>
      <w:r w:rsidR="008A5203">
        <w:t>.</w:t>
      </w:r>
      <w:r w:rsidR="00F840B7">
        <w:t xml:space="preserve"> </w:t>
      </w:r>
      <w:r w:rsidR="00F840B7" w:rsidRPr="00F840B7">
        <w:t>Validate all acceptance criteria for individual user stories</w:t>
      </w:r>
    </w:p>
    <w:p w14:paraId="6343621B" w14:textId="31AABF67" w:rsidR="006E7259" w:rsidRDefault="006E7259" w:rsidP="006E7259">
      <w:r>
        <w:t>Participants:</w:t>
      </w:r>
      <w:r w:rsidR="008A5203">
        <w:t xml:space="preserve"> </w:t>
      </w:r>
      <w:r>
        <w:t>SQA Engineer</w:t>
      </w:r>
    </w:p>
    <w:p w14:paraId="0CCEADC4" w14:textId="563394E4" w:rsidR="006E7259" w:rsidRDefault="006E7259" w:rsidP="006E7259">
      <w:r>
        <w:t>Methodology:</w:t>
      </w:r>
      <w:r w:rsidR="008A5203">
        <w:t xml:space="preserve"> </w:t>
      </w:r>
      <w:r>
        <w:t>Identify proper data sets, testing framework and identify the web elements and perform the actions that a customer or customer service representative would perform and validate the actual result matches expected result for each set of test data that is part of data driven testing.</w:t>
      </w:r>
    </w:p>
    <w:p w14:paraId="6FECFFC2" w14:textId="77777777" w:rsidR="006E7259" w:rsidRPr="008A5203" w:rsidRDefault="006E7259" w:rsidP="00842602">
      <w:pPr>
        <w:ind w:left="720"/>
        <w:rPr>
          <w:b/>
          <w:bCs/>
        </w:rPr>
      </w:pPr>
      <w:r w:rsidRPr="008A5203">
        <w:rPr>
          <w:b/>
          <w:bCs/>
        </w:rPr>
        <w:t>Exit Criteria:</w:t>
      </w:r>
    </w:p>
    <w:p w14:paraId="721CA139" w14:textId="77777777" w:rsidR="006E7259" w:rsidRDefault="006E7259" w:rsidP="006E7259">
      <w:r>
        <w:t>For QE to sign off on a release, the following criteria must be met:</w:t>
      </w:r>
    </w:p>
    <w:p w14:paraId="4F61E957" w14:textId="77777777" w:rsidR="006E7259" w:rsidRDefault="006E7259" w:rsidP="006E7259">
      <w:r>
        <w:t>No open severity 1 or 2 issues (Defect Priority and Severity Definitions)</w:t>
      </w:r>
    </w:p>
    <w:p w14:paraId="7A417C27" w14:textId="77777777" w:rsidR="006E7259" w:rsidRDefault="006E7259" w:rsidP="006E7259">
      <w:r>
        <w:t>Deferred issues list is reviewed and signed off by QE, UAT, Business and support.</w:t>
      </w:r>
    </w:p>
    <w:p w14:paraId="3D44E44C" w14:textId="77777777" w:rsidR="006E7259" w:rsidRDefault="006E7259" w:rsidP="006E7259">
      <w:r>
        <w:t>Verify all deferred customer impacting issues and the verified potential workarounds are documented.</w:t>
      </w:r>
    </w:p>
    <w:p w14:paraId="16F70277" w14:textId="77777777" w:rsidR="006E7259" w:rsidRDefault="006E7259" w:rsidP="006E7259">
      <w:r>
        <w:t>All resolved issues are verified and closed.</w:t>
      </w:r>
    </w:p>
    <w:p w14:paraId="1D265451" w14:textId="77777777" w:rsidR="006E7259" w:rsidRDefault="006E7259" w:rsidP="006E7259"/>
    <w:p w14:paraId="627D6D08" w14:textId="36374BBD" w:rsidR="006E7259" w:rsidRPr="008A5203" w:rsidRDefault="00842602" w:rsidP="006E7259">
      <w:pPr>
        <w:rPr>
          <w:b/>
          <w:bCs/>
        </w:rPr>
      </w:pPr>
      <w:r>
        <w:rPr>
          <w:b/>
          <w:bCs/>
        </w:rPr>
        <w:t>5</w:t>
      </w:r>
      <w:r w:rsidR="006E7259" w:rsidRPr="008A5203">
        <w:rPr>
          <w:b/>
          <w:bCs/>
        </w:rPr>
        <w:t>.3 Performance and Stress Testing</w:t>
      </w:r>
    </w:p>
    <w:p w14:paraId="4A4690C9" w14:textId="28648DF4" w:rsidR="006E7259" w:rsidRDefault="006E7259" w:rsidP="006E7259">
      <w:r>
        <w:t>Definition:</w:t>
      </w:r>
      <w:r w:rsidR="008A5203">
        <w:t xml:space="preserve"> </w:t>
      </w:r>
      <w:r>
        <w:t xml:space="preserve">Perform API testing to measure the response is within the defined SLO. </w:t>
      </w:r>
    </w:p>
    <w:p w14:paraId="34AA190D" w14:textId="7564F3AD" w:rsidR="006E7259" w:rsidRDefault="006E7259" w:rsidP="006E7259">
      <w:r>
        <w:t>Participants:</w:t>
      </w:r>
      <w:r w:rsidR="008A5203">
        <w:t xml:space="preserve"> </w:t>
      </w:r>
      <w:r>
        <w:t xml:space="preserve">SQA Engineer </w:t>
      </w:r>
    </w:p>
    <w:p w14:paraId="33A28775" w14:textId="3D3EE8BF" w:rsidR="006E7259" w:rsidRDefault="006E7259" w:rsidP="006E7259">
      <w:r>
        <w:t>Methodology:</w:t>
      </w:r>
      <w:r w:rsidR="008A5203">
        <w:t xml:space="preserve"> </w:t>
      </w:r>
      <w:r>
        <w:t xml:space="preserve">Perform a short duration continuous performance testing to validate the response time is under 200ms and returns a HTTP </w:t>
      </w:r>
      <w:proofErr w:type="spellStart"/>
      <w:r>
        <w:t>sttaus</w:t>
      </w:r>
      <w:proofErr w:type="spellEnd"/>
      <w:r>
        <w:t xml:space="preserve"> code of 200.</w:t>
      </w:r>
    </w:p>
    <w:p w14:paraId="7D3351C4" w14:textId="6E5A5FB0" w:rsidR="006E7259" w:rsidRPr="008A5203" w:rsidRDefault="00842602" w:rsidP="006E7259">
      <w:pPr>
        <w:rPr>
          <w:b/>
          <w:bCs/>
        </w:rPr>
      </w:pPr>
      <w:r>
        <w:rPr>
          <w:b/>
          <w:bCs/>
        </w:rPr>
        <w:t>5</w:t>
      </w:r>
      <w:r w:rsidR="006E7259" w:rsidRPr="008A5203">
        <w:rPr>
          <w:b/>
          <w:bCs/>
        </w:rPr>
        <w:t>.4 User Acceptance Testing</w:t>
      </w:r>
    </w:p>
    <w:p w14:paraId="625F275A" w14:textId="415B3926" w:rsidR="006E7259" w:rsidRDefault="006E7259" w:rsidP="006E7259">
      <w:r>
        <w:t>Definition:</w:t>
      </w:r>
      <w:r w:rsidR="008A5203">
        <w:t xml:space="preserve"> </w:t>
      </w:r>
      <w:r>
        <w:t>The purpose of acceptance test is to confirm that the system is ready for operational use.</w:t>
      </w:r>
    </w:p>
    <w:p w14:paraId="74A63788" w14:textId="5F674C13" w:rsidR="006E7259" w:rsidRDefault="006E7259" w:rsidP="006E7259">
      <w:r>
        <w:t>During acceptance test, end-users (customers) of the system compare the system to its</w:t>
      </w:r>
      <w:r w:rsidR="008A5203">
        <w:t xml:space="preserve"> </w:t>
      </w:r>
      <w:r>
        <w:t>initial requirements.</w:t>
      </w:r>
    </w:p>
    <w:p w14:paraId="3CD88BAF" w14:textId="2337C3EE" w:rsidR="006E7259" w:rsidRDefault="006E7259" w:rsidP="006E7259">
      <w:r>
        <w:t>Participants:</w:t>
      </w:r>
      <w:r w:rsidR="008A5203">
        <w:t xml:space="preserve"> </w:t>
      </w:r>
      <w:r>
        <w:t>Business stakeholder (</w:t>
      </w:r>
      <w:proofErr w:type="spellStart"/>
      <w:r>
        <w:t>eg</w:t>
      </w:r>
      <w:proofErr w:type="spellEnd"/>
      <w:r>
        <w:t xml:space="preserve">: Product owner or Customer Service representative or Business analyst </w:t>
      </w:r>
      <w:proofErr w:type="spellStart"/>
      <w:r>
        <w:t>etc</w:t>
      </w:r>
      <w:proofErr w:type="spellEnd"/>
      <w:r>
        <w:t>)</w:t>
      </w:r>
    </w:p>
    <w:p w14:paraId="3A058B1D" w14:textId="1C15CCD1" w:rsidR="006E7259" w:rsidRDefault="006E7259" w:rsidP="006E7259">
      <w:r>
        <w:t>Methodology:</w:t>
      </w:r>
      <w:r w:rsidR="008A5203">
        <w:t xml:space="preserve"> </w:t>
      </w:r>
      <w:r>
        <w:t>This will take place in production to ensure software meets all the acceptance criteria and does not break other existing functionality.</w:t>
      </w:r>
    </w:p>
    <w:p w14:paraId="01B69F8C" w14:textId="5D0CAD04" w:rsidR="006E7259" w:rsidRPr="008A5203" w:rsidRDefault="00842602" w:rsidP="006E7259">
      <w:pPr>
        <w:rPr>
          <w:b/>
          <w:bCs/>
        </w:rPr>
      </w:pPr>
      <w:r>
        <w:rPr>
          <w:b/>
          <w:bCs/>
        </w:rPr>
        <w:t>5</w:t>
      </w:r>
      <w:r w:rsidR="006E7259" w:rsidRPr="008A5203">
        <w:rPr>
          <w:b/>
          <w:bCs/>
        </w:rPr>
        <w:t>.5 Automated Regression Testing</w:t>
      </w:r>
    </w:p>
    <w:p w14:paraId="56136053" w14:textId="77777777" w:rsidR="006E7259" w:rsidRDefault="006E7259" w:rsidP="006E7259">
      <w:r>
        <w:lastRenderedPageBreak/>
        <w:t>Definition:</w:t>
      </w:r>
    </w:p>
    <w:p w14:paraId="3DC2FC8D" w14:textId="1CE04E4E" w:rsidR="006E7259" w:rsidRDefault="006E7259" w:rsidP="006E7259">
      <w:r>
        <w:t>Regression testing is the selective retesting of a system or component to verify that</w:t>
      </w:r>
      <w:r w:rsidR="008A5203">
        <w:t xml:space="preserve"> </w:t>
      </w:r>
      <w:r>
        <w:t>modifications have not caused unintended effects and that the system or component still</w:t>
      </w:r>
      <w:r w:rsidR="008A5203">
        <w:t xml:space="preserve"> </w:t>
      </w:r>
      <w:r>
        <w:t>works as specified in the</w:t>
      </w:r>
      <w:r w:rsidR="008A5203">
        <w:t xml:space="preserve"> </w:t>
      </w:r>
      <w:r>
        <w:t>requirements.</w:t>
      </w:r>
    </w:p>
    <w:p w14:paraId="74E1E41B" w14:textId="0B2ABE31" w:rsidR="006E7259" w:rsidRDefault="006E7259" w:rsidP="006E7259">
      <w:r>
        <w:t>Participants:</w:t>
      </w:r>
      <w:r w:rsidR="008A5203">
        <w:t xml:space="preserve"> </w:t>
      </w:r>
      <w:r>
        <w:t>SQA engineer</w:t>
      </w:r>
    </w:p>
    <w:p w14:paraId="4EE30210" w14:textId="77777777" w:rsidR="00047080" w:rsidRDefault="00047080" w:rsidP="006E7259"/>
    <w:p w14:paraId="1E43AA03" w14:textId="6D10D687" w:rsidR="006E7259" w:rsidRPr="008A5203" w:rsidRDefault="00804EEC" w:rsidP="006E7259">
      <w:pPr>
        <w:rPr>
          <w:b/>
          <w:bCs/>
        </w:rPr>
      </w:pPr>
      <w:r>
        <w:rPr>
          <w:b/>
          <w:bCs/>
        </w:rPr>
        <w:t>6</w:t>
      </w:r>
      <w:r w:rsidR="006E7259" w:rsidRPr="008A5203">
        <w:rPr>
          <w:b/>
          <w:bCs/>
        </w:rPr>
        <w:t>.0 ENVIRONMENT REQUIREMENTS</w:t>
      </w:r>
    </w:p>
    <w:p w14:paraId="24DDFA7A" w14:textId="77777777" w:rsidR="006E7259" w:rsidRDefault="006E7259" w:rsidP="006E7259">
      <w:r>
        <w:t xml:space="preserve">Testing environments (Dev Sandbox, Test, Staging, Pre-prod, Prod </w:t>
      </w:r>
      <w:proofErr w:type="spellStart"/>
      <w:r>
        <w:t>etc</w:t>
      </w:r>
      <w:proofErr w:type="spellEnd"/>
      <w:r>
        <w:t xml:space="preserve">) and a smoke test to validate that the environment is healthy. </w:t>
      </w:r>
    </w:p>
    <w:p w14:paraId="69AF0F96" w14:textId="77777777" w:rsidR="006E7259" w:rsidRDefault="006E7259" w:rsidP="006E7259"/>
    <w:p w14:paraId="7BF5EEE4" w14:textId="1BA59FBA" w:rsidR="006E7259" w:rsidRPr="008A5203" w:rsidRDefault="00804EEC" w:rsidP="006E7259">
      <w:pPr>
        <w:rPr>
          <w:b/>
          <w:bCs/>
        </w:rPr>
      </w:pPr>
      <w:r>
        <w:rPr>
          <w:b/>
          <w:bCs/>
        </w:rPr>
        <w:t>7</w:t>
      </w:r>
      <w:r w:rsidR="006E7259" w:rsidRPr="008A5203">
        <w:rPr>
          <w:b/>
          <w:bCs/>
        </w:rPr>
        <w:t>.0 TEST SCHEDULE</w:t>
      </w:r>
    </w:p>
    <w:p w14:paraId="24DA9545" w14:textId="01C7EC18" w:rsidR="006E7259" w:rsidRDefault="006E7259" w:rsidP="006E7259">
      <w:r>
        <w:t xml:space="preserve">Depends on the planning done during program increment or iteration planning and agreed upon by all the owners of dependencies to have all </w:t>
      </w:r>
      <w:r w:rsidR="008A5203">
        <w:t>components</w:t>
      </w:r>
      <w:r>
        <w:t xml:space="preserve"> available as required </w:t>
      </w:r>
      <w:proofErr w:type="gramStart"/>
      <w:r>
        <w:t>by  E</w:t>
      </w:r>
      <w:proofErr w:type="gramEnd"/>
      <w:r>
        <w:t>2E flow. Need to plan time for each phase of testing as per the team commitments.</w:t>
      </w:r>
    </w:p>
    <w:p w14:paraId="709D3608" w14:textId="77777777" w:rsidR="006E7259" w:rsidRDefault="006E7259" w:rsidP="006E7259"/>
    <w:p w14:paraId="5A2EB310" w14:textId="1DBF9CDE" w:rsidR="006E7259" w:rsidRPr="008A5203" w:rsidRDefault="00804EEC" w:rsidP="006E7259">
      <w:pPr>
        <w:rPr>
          <w:b/>
          <w:bCs/>
        </w:rPr>
      </w:pPr>
      <w:r>
        <w:rPr>
          <w:b/>
          <w:bCs/>
        </w:rPr>
        <w:t>8</w:t>
      </w:r>
      <w:r w:rsidR="006E7259" w:rsidRPr="008A5203">
        <w:rPr>
          <w:b/>
          <w:bCs/>
        </w:rPr>
        <w:t>.0 CONTROL PROCEDURES</w:t>
      </w:r>
    </w:p>
    <w:p w14:paraId="08964973" w14:textId="5CD8CFF0" w:rsidR="006E7259" w:rsidRPr="008A5203" w:rsidRDefault="006E7259" w:rsidP="006E7259">
      <w:pPr>
        <w:rPr>
          <w:b/>
          <w:bCs/>
        </w:rPr>
      </w:pPr>
      <w:r w:rsidRPr="008A5203">
        <w:rPr>
          <w:b/>
          <w:bCs/>
        </w:rPr>
        <w:t>Problem Reporting</w:t>
      </w:r>
      <w:r w:rsidR="008A5203" w:rsidRPr="008A5203">
        <w:rPr>
          <w:b/>
          <w:bCs/>
        </w:rPr>
        <w:t>:</w:t>
      </w:r>
      <w:r w:rsidR="008A5203">
        <w:rPr>
          <w:b/>
          <w:bCs/>
        </w:rPr>
        <w:t xml:space="preserve"> </w:t>
      </w:r>
      <w:r>
        <w:t>All defects will be logged and triaged as per the test strategy defined and adhering to best practices defined. Testing will be signed off by SQA manager after discussing any remaining defects with business and agreed upon the acceptable workarounds in place and have no Critical or Major defects.</w:t>
      </w:r>
    </w:p>
    <w:p w14:paraId="0CD69000" w14:textId="77777777" w:rsidR="006E7259" w:rsidRDefault="006E7259" w:rsidP="006E7259"/>
    <w:p w14:paraId="1E5EFD2F" w14:textId="5E4D407B" w:rsidR="006E7259" w:rsidRPr="008A5203" w:rsidRDefault="006E7259" w:rsidP="006E7259">
      <w:pPr>
        <w:rPr>
          <w:b/>
          <w:bCs/>
        </w:rPr>
      </w:pPr>
      <w:r w:rsidRPr="008A5203">
        <w:rPr>
          <w:b/>
          <w:bCs/>
        </w:rPr>
        <w:t xml:space="preserve"> </w:t>
      </w:r>
      <w:r w:rsidR="00804EEC">
        <w:rPr>
          <w:b/>
          <w:bCs/>
        </w:rPr>
        <w:t>9</w:t>
      </w:r>
      <w:r w:rsidRPr="008A5203">
        <w:rPr>
          <w:b/>
          <w:bCs/>
        </w:rPr>
        <w:t>.0 FEATURES TO BE TESTED</w:t>
      </w:r>
      <w:r w:rsidR="00842602">
        <w:rPr>
          <w:b/>
          <w:bCs/>
        </w:rPr>
        <w:t xml:space="preserve"> and</w:t>
      </w:r>
      <w:r w:rsidR="00854432">
        <w:rPr>
          <w:b/>
          <w:bCs/>
        </w:rPr>
        <w:t xml:space="preserve"> </w:t>
      </w:r>
      <w:proofErr w:type="gramStart"/>
      <w:r w:rsidR="00854432">
        <w:rPr>
          <w:b/>
          <w:bCs/>
        </w:rPr>
        <w:t>high level</w:t>
      </w:r>
      <w:proofErr w:type="gramEnd"/>
      <w:r w:rsidR="00842602">
        <w:rPr>
          <w:b/>
          <w:bCs/>
        </w:rPr>
        <w:t xml:space="preserve"> Test Cases</w:t>
      </w:r>
    </w:p>
    <w:p w14:paraId="3D23BBDB" w14:textId="77777777" w:rsidR="006E7259" w:rsidRDefault="006E7259" w:rsidP="006E7259">
      <w:r>
        <w:t>Identify all software features and combinations of software features that will be tested.</w:t>
      </w:r>
    </w:p>
    <w:p w14:paraId="1EEA9AD9" w14:textId="77777777" w:rsidR="006E7259" w:rsidRDefault="006E7259" w:rsidP="006E7259"/>
    <w:p w14:paraId="29434BF4" w14:textId="77777777" w:rsidR="006E7259" w:rsidRPr="008A5203" w:rsidRDefault="006E7259" w:rsidP="006E7259">
      <w:pPr>
        <w:rPr>
          <w:i/>
          <w:iCs/>
          <w:u w:val="single"/>
        </w:rPr>
      </w:pPr>
      <w:r w:rsidRPr="008A5203">
        <w:rPr>
          <w:i/>
          <w:iCs/>
          <w:u w:val="single"/>
        </w:rPr>
        <w:t>Questions to ask related to Phone Number during grooming meeting for User story 1:</w:t>
      </w:r>
    </w:p>
    <w:p w14:paraId="15C5904F" w14:textId="77777777" w:rsidR="006E7259" w:rsidRDefault="006E7259" w:rsidP="008A5203">
      <w:pPr>
        <w:pStyle w:val="ListParagraph"/>
        <w:numPr>
          <w:ilvl w:val="0"/>
          <w:numId w:val="4"/>
        </w:numPr>
      </w:pPr>
      <w:r>
        <w:t xml:space="preserve">Does it need to support international numbers. If yes, </w:t>
      </w:r>
      <w:proofErr w:type="gramStart"/>
      <w:r>
        <w:t>What</w:t>
      </w:r>
      <w:proofErr w:type="gramEnd"/>
      <w:r>
        <w:t xml:space="preserve"> is the length of the field?</w:t>
      </w:r>
    </w:p>
    <w:p w14:paraId="573DD0CF" w14:textId="77777777" w:rsidR="006E7259" w:rsidRDefault="006E7259" w:rsidP="008A5203">
      <w:pPr>
        <w:pStyle w:val="ListParagraph"/>
        <w:numPr>
          <w:ilvl w:val="0"/>
          <w:numId w:val="4"/>
        </w:numPr>
      </w:pPr>
      <w:r>
        <w:t>Where does this persist and what DDL rules (type &amp; length) are applied for this field?</w:t>
      </w:r>
    </w:p>
    <w:p w14:paraId="7980722F" w14:textId="77777777" w:rsidR="006E7259" w:rsidRDefault="006E7259" w:rsidP="008A5203">
      <w:pPr>
        <w:pStyle w:val="ListParagraph"/>
        <w:numPr>
          <w:ilvl w:val="0"/>
          <w:numId w:val="4"/>
        </w:numPr>
      </w:pPr>
      <w:r>
        <w:t xml:space="preserve">Will the numeric characters allow spaces in </w:t>
      </w:r>
      <w:proofErr w:type="gramStart"/>
      <w:r>
        <w:t>between.</w:t>
      </w:r>
      <w:proofErr w:type="gramEnd"/>
      <w:r>
        <w:t xml:space="preserve"> I am assuming there is no space when entering numeric characters?</w:t>
      </w:r>
    </w:p>
    <w:p w14:paraId="4FA95EDF" w14:textId="77777777" w:rsidR="006E7259" w:rsidRDefault="006E7259" w:rsidP="008A5203">
      <w:pPr>
        <w:pStyle w:val="ListParagraph"/>
        <w:numPr>
          <w:ilvl w:val="0"/>
          <w:numId w:val="4"/>
        </w:numPr>
      </w:pPr>
      <w:r>
        <w:t>Will the UI Auto-format the input with geolocation and show a country flag as a cue to the CSR for better Customer Experience?</w:t>
      </w:r>
    </w:p>
    <w:p w14:paraId="2FA97D22" w14:textId="77777777" w:rsidR="006E7259" w:rsidRDefault="006E7259" w:rsidP="008A5203">
      <w:pPr>
        <w:pStyle w:val="ListParagraph"/>
        <w:numPr>
          <w:ilvl w:val="0"/>
          <w:numId w:val="4"/>
        </w:numPr>
      </w:pPr>
      <w:r>
        <w:t>What is the expected behavior when invalid input is provided?</w:t>
      </w:r>
    </w:p>
    <w:p w14:paraId="14325F51" w14:textId="77777777" w:rsidR="006E7259" w:rsidRDefault="006E7259" w:rsidP="008A5203">
      <w:pPr>
        <w:pStyle w:val="ListParagraph"/>
        <w:numPr>
          <w:ilvl w:val="0"/>
          <w:numId w:val="4"/>
        </w:numPr>
      </w:pPr>
      <w:r>
        <w:t>Will it trim any spaces on the left or right of the numeric value?</w:t>
      </w:r>
    </w:p>
    <w:p w14:paraId="6B7F515B" w14:textId="77777777" w:rsidR="006E7259" w:rsidRDefault="006E7259" w:rsidP="006E7259"/>
    <w:p w14:paraId="0E611356" w14:textId="77777777" w:rsidR="006E7259" w:rsidRPr="008A5203" w:rsidRDefault="006E7259" w:rsidP="006E7259">
      <w:pPr>
        <w:rPr>
          <w:b/>
          <w:bCs/>
        </w:rPr>
      </w:pPr>
      <w:r w:rsidRPr="008A5203">
        <w:rPr>
          <w:b/>
          <w:bCs/>
        </w:rPr>
        <w:lastRenderedPageBreak/>
        <w:t>Test cases for User Story 1 (Phone Number Field):</w:t>
      </w:r>
    </w:p>
    <w:p w14:paraId="3D2F86B6" w14:textId="1A3F8DCA" w:rsidR="006E7259" w:rsidRDefault="008A5203" w:rsidP="006E7259">
      <w:r>
        <w:t>Assumption:</w:t>
      </w:r>
      <w:r w:rsidR="006E7259">
        <w:t xml:space="preserve"> Country code is optional and numeric field size is 10 digits and only Valid area codes are allowed</w:t>
      </w:r>
    </w:p>
    <w:p w14:paraId="634FBDFF" w14:textId="77777777" w:rsidR="006E7259" w:rsidRDefault="006E7259" w:rsidP="006E7259">
      <w:r>
        <w:t>Positive Test Cases: Create a table of valid area codes and test it iterating through it and validate that there is no error and saved properly</w:t>
      </w:r>
    </w:p>
    <w:p w14:paraId="0538BD3A" w14:textId="13C1004C" w:rsidR="006E7259" w:rsidRDefault="006E7259" w:rsidP="006E7259">
      <w:r>
        <w:t xml:space="preserve">Negative Test </w:t>
      </w:r>
      <w:r w:rsidR="008A5203">
        <w:t>Cases:</w:t>
      </w:r>
      <w:r>
        <w:t xml:space="preserve"> Enter the following inputs and validate proper error message is displayed and the data entered is not persisted - (a)Invalid area code (b)More than allowed size of the field (c)Negative Number (d)Alphanumeric characters (e)space/blank entry in the first position (f)space/blank entry in between numeric values (g) space/blank entry in the end position </w:t>
      </w:r>
    </w:p>
    <w:p w14:paraId="1E13EE33" w14:textId="77777777" w:rsidR="006E7259" w:rsidRDefault="006E7259" w:rsidP="006E7259"/>
    <w:p w14:paraId="7DA5D531" w14:textId="77777777" w:rsidR="006E7259" w:rsidRPr="008A5203" w:rsidRDefault="006E7259" w:rsidP="006E7259">
      <w:pPr>
        <w:rPr>
          <w:i/>
          <w:iCs/>
          <w:u w:val="single"/>
        </w:rPr>
      </w:pPr>
      <w:r w:rsidRPr="008A5203">
        <w:rPr>
          <w:i/>
          <w:iCs/>
          <w:u w:val="single"/>
        </w:rPr>
        <w:t>Questions to ask related to Phone Number during grooming meeting for User story 2:</w:t>
      </w:r>
    </w:p>
    <w:p w14:paraId="5DF0C19E" w14:textId="77777777" w:rsidR="006E7259" w:rsidRDefault="006E7259" w:rsidP="008A5203">
      <w:pPr>
        <w:pStyle w:val="ListParagraph"/>
        <w:numPr>
          <w:ilvl w:val="0"/>
          <w:numId w:val="5"/>
        </w:numPr>
      </w:pPr>
      <w:r>
        <w:t>Is this for a screen where customer can update previously entered contact information so that they can update them?</w:t>
      </w:r>
    </w:p>
    <w:p w14:paraId="7840BE4F" w14:textId="77777777" w:rsidR="006E7259" w:rsidRDefault="006E7259" w:rsidP="008A5203">
      <w:pPr>
        <w:pStyle w:val="ListParagraph"/>
        <w:numPr>
          <w:ilvl w:val="0"/>
          <w:numId w:val="5"/>
        </w:numPr>
      </w:pPr>
      <w:r>
        <w:t xml:space="preserve">Will it auto populate the following fields that are previously entered and </w:t>
      </w:r>
      <w:proofErr w:type="gramStart"/>
      <w:r>
        <w:t>saved :</w:t>
      </w:r>
      <w:proofErr w:type="gramEnd"/>
      <w:r>
        <w:t xml:space="preserve"> first name, last name, address, city, </w:t>
      </w:r>
      <w:proofErr w:type="spellStart"/>
      <w:r>
        <w:t>zipcode</w:t>
      </w:r>
      <w:proofErr w:type="spellEnd"/>
      <w:r>
        <w:t>, phone number?</w:t>
      </w:r>
    </w:p>
    <w:p w14:paraId="66D1DCD3" w14:textId="77777777" w:rsidR="006E7259" w:rsidRDefault="006E7259" w:rsidP="008A5203">
      <w:pPr>
        <w:pStyle w:val="ListParagraph"/>
        <w:numPr>
          <w:ilvl w:val="0"/>
          <w:numId w:val="5"/>
        </w:numPr>
      </w:pPr>
      <w:r>
        <w:t>Will it not auto populate state &amp; "email address" fields if they were already entered previously?</w:t>
      </w:r>
    </w:p>
    <w:p w14:paraId="1C117BDF" w14:textId="77777777" w:rsidR="006E7259" w:rsidRDefault="006E7259" w:rsidP="008A5203">
      <w:pPr>
        <w:pStyle w:val="ListParagraph"/>
        <w:numPr>
          <w:ilvl w:val="0"/>
          <w:numId w:val="5"/>
        </w:numPr>
      </w:pPr>
      <w:r>
        <w:t xml:space="preserve">What are the rules behind acceptable values for all the mandatory </w:t>
      </w:r>
      <w:proofErr w:type="gramStart"/>
      <w:r>
        <w:t>fields(</w:t>
      </w:r>
      <w:proofErr w:type="gramEnd"/>
      <w:r>
        <w:t xml:space="preserve">first </w:t>
      </w:r>
      <w:proofErr w:type="spellStart"/>
      <w:r>
        <w:t>name,last</w:t>
      </w:r>
      <w:proofErr w:type="spellEnd"/>
      <w:r>
        <w:t xml:space="preserve"> name, address, city, state, </w:t>
      </w:r>
      <w:proofErr w:type="spellStart"/>
      <w:r>
        <w:t>zipcode</w:t>
      </w:r>
      <w:proofErr w:type="spellEnd"/>
      <w:r>
        <w:t>, phone number, email address)?</w:t>
      </w:r>
    </w:p>
    <w:p w14:paraId="65C9DF18" w14:textId="77777777" w:rsidR="006E7259" w:rsidRDefault="006E7259" w:rsidP="008A5203">
      <w:pPr>
        <w:pStyle w:val="ListParagraph"/>
        <w:numPr>
          <w:ilvl w:val="0"/>
          <w:numId w:val="5"/>
        </w:numPr>
      </w:pPr>
      <w:r>
        <w:t>What is the error message displayed underneath for each of the fields when customer does not enter a value before clicking submit or go to next screen?</w:t>
      </w:r>
    </w:p>
    <w:p w14:paraId="0C8087B2" w14:textId="77777777" w:rsidR="006E7259" w:rsidRDefault="006E7259" w:rsidP="008A5203">
      <w:pPr>
        <w:pStyle w:val="ListParagraph"/>
        <w:numPr>
          <w:ilvl w:val="0"/>
          <w:numId w:val="5"/>
        </w:numPr>
      </w:pPr>
      <w:r>
        <w:t>How does the system know the country value as it is not available as a field in the previous screenshot?</w:t>
      </w:r>
    </w:p>
    <w:p w14:paraId="39E26153" w14:textId="09634A91" w:rsidR="006E7259" w:rsidRDefault="006E7259" w:rsidP="008A5203">
      <w:pPr>
        <w:pStyle w:val="ListParagraph"/>
        <w:numPr>
          <w:ilvl w:val="0"/>
          <w:numId w:val="5"/>
        </w:numPr>
      </w:pPr>
      <w:r>
        <w:t xml:space="preserve">If we are retrieving previously saved information so that customers can update the contact information, why would they all not have a tag of </w:t>
      </w:r>
      <w:r w:rsidR="008A5203">
        <w:t>at least</w:t>
      </w:r>
      <w:r>
        <w:t xml:space="preserve"> at least two alphanumeric characters?</w:t>
      </w:r>
    </w:p>
    <w:p w14:paraId="3CBC86B1" w14:textId="77777777" w:rsidR="006E7259" w:rsidRDefault="006E7259" w:rsidP="008A5203">
      <w:pPr>
        <w:pStyle w:val="ListParagraph"/>
        <w:numPr>
          <w:ilvl w:val="0"/>
          <w:numId w:val="5"/>
        </w:numPr>
      </w:pPr>
      <w:r>
        <w:t>I am assuming customer has a choice to provide this optional tag value whenever they retrieve and update their contact information.</w:t>
      </w:r>
    </w:p>
    <w:p w14:paraId="0C24CE90" w14:textId="3D30EE29" w:rsidR="00854432" w:rsidRDefault="006E7259" w:rsidP="006E7259">
      <w:pPr>
        <w:pStyle w:val="ListParagraph"/>
        <w:numPr>
          <w:ilvl w:val="0"/>
          <w:numId w:val="5"/>
        </w:numPr>
      </w:pPr>
      <w:r>
        <w:t>What is the maximum size of the tag field?</w:t>
      </w:r>
    </w:p>
    <w:p w14:paraId="44065AC5" w14:textId="77777777" w:rsidR="00854432" w:rsidRDefault="008A5203" w:rsidP="006E7259">
      <w:pPr>
        <w:rPr>
          <w:b/>
          <w:bCs/>
        </w:rPr>
      </w:pPr>
      <w:r w:rsidRPr="008A5203">
        <w:rPr>
          <w:b/>
          <w:bCs/>
        </w:rPr>
        <w:t xml:space="preserve">Test cases for User Story </w:t>
      </w:r>
      <w:r>
        <w:rPr>
          <w:b/>
          <w:bCs/>
        </w:rPr>
        <w:t>2:</w:t>
      </w:r>
    </w:p>
    <w:p w14:paraId="24CB5897" w14:textId="4A9B5485" w:rsidR="006E7259" w:rsidRPr="00854432" w:rsidRDefault="006E7259" w:rsidP="006E7259">
      <w:pPr>
        <w:rPr>
          <w:b/>
          <w:bCs/>
        </w:rPr>
      </w:pPr>
      <w:r>
        <w:t>Prepare Test data for customers from different states in US and Canada with all possible combinations of positive and negative values along with expected result.</w:t>
      </w:r>
    </w:p>
    <w:p w14:paraId="28126A9B" w14:textId="685B5758" w:rsidR="006E7259" w:rsidRDefault="006E7259" w:rsidP="006E7259">
      <w:r>
        <w:t>Iterate through the above value</w:t>
      </w:r>
      <w:r w:rsidR="008A5203">
        <w:t>s as part of data driven testing</w:t>
      </w:r>
      <w:r>
        <w:t xml:space="preserve"> and ensure actual result matches with expected result and appropriate "postal code vs zip code" and Valid States are available on the UI screen.</w:t>
      </w:r>
    </w:p>
    <w:p w14:paraId="04A8B32F" w14:textId="192D5FFB" w:rsidR="006E7259" w:rsidRDefault="006E7259" w:rsidP="006E7259"/>
    <w:p w14:paraId="7CC7E5CA" w14:textId="1BC76CC6" w:rsidR="00C5584B" w:rsidRDefault="00C5584B" w:rsidP="006E7259"/>
    <w:p w14:paraId="4CA49B1B" w14:textId="61DF36F8" w:rsidR="00C5584B" w:rsidRDefault="00C5584B" w:rsidP="006E7259"/>
    <w:p w14:paraId="4B4CB1F8" w14:textId="77777777" w:rsidR="00C5584B" w:rsidRDefault="00C5584B" w:rsidP="006E7259"/>
    <w:p w14:paraId="56EEB42A" w14:textId="7EAF14A3" w:rsidR="006E7259" w:rsidRPr="008A5203" w:rsidRDefault="00804EEC" w:rsidP="006E7259">
      <w:pPr>
        <w:rPr>
          <w:b/>
          <w:bCs/>
        </w:rPr>
      </w:pPr>
      <w:r>
        <w:rPr>
          <w:b/>
          <w:bCs/>
        </w:rPr>
        <w:lastRenderedPageBreak/>
        <w:t>10</w:t>
      </w:r>
      <w:r w:rsidR="006E7259" w:rsidRPr="008A5203">
        <w:rPr>
          <w:b/>
          <w:bCs/>
        </w:rPr>
        <w:t>.0 FEATURES NOT TO BE TESTED</w:t>
      </w:r>
    </w:p>
    <w:p w14:paraId="591C2434" w14:textId="3C226CE2" w:rsidR="006E7259" w:rsidRDefault="006E7259" w:rsidP="006E7259">
      <w:r>
        <w:t xml:space="preserve">Other features that are part of the E2E flow of member signing up for a service in the shopping cart experience will be out of scope for this test plan. </w:t>
      </w:r>
      <w:r w:rsidR="008A5203">
        <w:t>Separate</w:t>
      </w:r>
      <w:r>
        <w:t xml:space="preserve"> effort outside the current sprint will be needed to update the E2E flow that is part of the regression suite to include these changes.</w:t>
      </w:r>
    </w:p>
    <w:p w14:paraId="0FB7DD51" w14:textId="77777777" w:rsidR="008A5203" w:rsidRDefault="008A5203" w:rsidP="006E7259"/>
    <w:p w14:paraId="27A5C23F" w14:textId="2C885753" w:rsidR="006E7259" w:rsidRPr="008A5203" w:rsidRDefault="006E7259" w:rsidP="006E7259">
      <w:pPr>
        <w:rPr>
          <w:b/>
          <w:bCs/>
        </w:rPr>
      </w:pPr>
      <w:r w:rsidRPr="008A5203">
        <w:rPr>
          <w:b/>
          <w:bCs/>
        </w:rPr>
        <w:t>1</w:t>
      </w:r>
      <w:r w:rsidR="00804EEC">
        <w:rPr>
          <w:b/>
          <w:bCs/>
        </w:rPr>
        <w:t>1</w:t>
      </w:r>
      <w:r w:rsidRPr="008A5203">
        <w:rPr>
          <w:b/>
          <w:bCs/>
        </w:rPr>
        <w:t>.0 RESOURCES/ROLES &amp; RESPONSIBILITIES</w:t>
      </w:r>
    </w:p>
    <w:p w14:paraId="1D19BF2F" w14:textId="5253532C" w:rsidR="006E7259" w:rsidRDefault="00F840B7" w:rsidP="006E7259">
      <w:r>
        <w:t>Developer – Complete development and Unit Testing, Defect Triage and Fix defects.</w:t>
      </w:r>
    </w:p>
    <w:p w14:paraId="497FE485" w14:textId="058AD6FC" w:rsidR="00F840B7" w:rsidRDefault="00F840B7" w:rsidP="006E7259">
      <w:r>
        <w:t xml:space="preserve">SQA Engineer: Prepare test </w:t>
      </w:r>
      <w:proofErr w:type="gramStart"/>
      <w:r>
        <w:t>plan,  test</w:t>
      </w:r>
      <w:proofErr w:type="gramEnd"/>
      <w:r>
        <w:t xml:space="preserve"> scripts, execute test cases, defect triage and update test scripts, provide summary report.</w:t>
      </w:r>
    </w:p>
    <w:p w14:paraId="3A662E21" w14:textId="57ED321D" w:rsidR="00804EEC" w:rsidRDefault="00804EEC" w:rsidP="006E7259">
      <w:r>
        <w:t xml:space="preserve">Product </w:t>
      </w:r>
      <w:proofErr w:type="gramStart"/>
      <w:r>
        <w:t>Owner :</w:t>
      </w:r>
      <w:proofErr w:type="gramEnd"/>
      <w:r>
        <w:t xml:space="preserve"> Accept Story demos and perform UAT testing to approve code to be pushed to Production.</w:t>
      </w:r>
    </w:p>
    <w:p w14:paraId="7FC82ECF" w14:textId="43F2D1F9" w:rsidR="006E7259" w:rsidRPr="00854432" w:rsidRDefault="006E7259" w:rsidP="006E7259">
      <w:pPr>
        <w:rPr>
          <w:b/>
          <w:bCs/>
        </w:rPr>
      </w:pPr>
      <w:r w:rsidRPr="00854432">
        <w:rPr>
          <w:b/>
          <w:bCs/>
        </w:rPr>
        <w:t>1</w:t>
      </w:r>
      <w:r w:rsidR="00804EEC" w:rsidRPr="00854432">
        <w:rPr>
          <w:b/>
          <w:bCs/>
        </w:rPr>
        <w:t>2</w:t>
      </w:r>
      <w:r w:rsidRPr="00854432">
        <w:rPr>
          <w:b/>
          <w:bCs/>
        </w:rPr>
        <w:t xml:space="preserve">.0 </w:t>
      </w:r>
      <w:r w:rsidR="00804EEC" w:rsidRPr="00854432">
        <w:rPr>
          <w:b/>
          <w:bCs/>
        </w:rPr>
        <w:t>Deliverables</w:t>
      </w:r>
    </w:p>
    <w:p w14:paraId="3A495F1D" w14:textId="5E34E393" w:rsidR="006E7259" w:rsidRDefault="006E7259" w:rsidP="00804EEC">
      <w:pPr>
        <w:pStyle w:val="ListParagraph"/>
        <w:numPr>
          <w:ilvl w:val="0"/>
          <w:numId w:val="10"/>
        </w:numPr>
      </w:pPr>
      <w:r>
        <w:t>Test Plan</w:t>
      </w:r>
    </w:p>
    <w:p w14:paraId="2BD2C02A" w14:textId="04F74C2E" w:rsidR="006E7259" w:rsidRDefault="006E7259" w:rsidP="00804EEC">
      <w:pPr>
        <w:pStyle w:val="ListParagraph"/>
        <w:numPr>
          <w:ilvl w:val="0"/>
          <w:numId w:val="10"/>
        </w:numPr>
      </w:pPr>
      <w:r>
        <w:t>Detailed Test Cases with steps</w:t>
      </w:r>
    </w:p>
    <w:p w14:paraId="4F22E2EC" w14:textId="1392629B" w:rsidR="006E7259" w:rsidRDefault="006E7259" w:rsidP="00804EEC">
      <w:pPr>
        <w:pStyle w:val="ListParagraph"/>
        <w:numPr>
          <w:ilvl w:val="0"/>
          <w:numId w:val="10"/>
        </w:numPr>
      </w:pPr>
      <w:r>
        <w:t>Test Incident Reports</w:t>
      </w:r>
    </w:p>
    <w:p w14:paraId="08686582" w14:textId="6FC197A5" w:rsidR="006E7259" w:rsidRDefault="006E7259" w:rsidP="00804EEC">
      <w:pPr>
        <w:pStyle w:val="ListParagraph"/>
        <w:numPr>
          <w:ilvl w:val="0"/>
          <w:numId w:val="10"/>
        </w:numPr>
      </w:pPr>
      <w:r>
        <w:t>Test Summary Reports</w:t>
      </w:r>
      <w:r w:rsidR="00804EEC">
        <w:t xml:space="preserve"> with test metrics</w:t>
      </w:r>
    </w:p>
    <w:p w14:paraId="44CD2735" w14:textId="77777777" w:rsidR="006E7259" w:rsidRDefault="006E7259" w:rsidP="006E7259"/>
    <w:p w14:paraId="0D660169" w14:textId="75FC0AD8" w:rsidR="006E7259" w:rsidRPr="00854432" w:rsidRDefault="006E7259" w:rsidP="006E7259">
      <w:pPr>
        <w:rPr>
          <w:b/>
          <w:bCs/>
        </w:rPr>
      </w:pPr>
      <w:r w:rsidRPr="00854432">
        <w:rPr>
          <w:b/>
          <w:bCs/>
        </w:rPr>
        <w:t>1</w:t>
      </w:r>
      <w:r w:rsidR="00854432">
        <w:rPr>
          <w:b/>
          <w:bCs/>
        </w:rPr>
        <w:t>3</w:t>
      </w:r>
      <w:r w:rsidRPr="00854432">
        <w:rPr>
          <w:b/>
          <w:bCs/>
        </w:rPr>
        <w:t>.0 RISKS/ASSUMPTIONS</w:t>
      </w:r>
    </w:p>
    <w:p w14:paraId="1D50D4DD" w14:textId="77777777" w:rsidR="006E7259" w:rsidRDefault="006E7259" w:rsidP="00854432">
      <w:pPr>
        <w:pStyle w:val="ListParagraph"/>
        <w:numPr>
          <w:ilvl w:val="0"/>
          <w:numId w:val="18"/>
        </w:numPr>
      </w:pPr>
      <w:r>
        <w:t>Stability of the environment</w:t>
      </w:r>
    </w:p>
    <w:p w14:paraId="4102F335" w14:textId="77777777" w:rsidR="006E7259" w:rsidRDefault="006E7259" w:rsidP="00854432">
      <w:pPr>
        <w:pStyle w:val="ListParagraph"/>
        <w:numPr>
          <w:ilvl w:val="0"/>
          <w:numId w:val="18"/>
        </w:numPr>
      </w:pPr>
      <w:r>
        <w:t>Development completed unit testing and met the exit criteria</w:t>
      </w:r>
    </w:p>
    <w:p w14:paraId="293918B0" w14:textId="77777777" w:rsidR="006E7259" w:rsidRDefault="006E7259" w:rsidP="00854432">
      <w:pPr>
        <w:pStyle w:val="ListParagraph"/>
        <w:numPr>
          <w:ilvl w:val="0"/>
          <w:numId w:val="18"/>
        </w:numPr>
      </w:pPr>
      <w:r>
        <w:t xml:space="preserve">Resource </w:t>
      </w:r>
      <w:proofErr w:type="spellStart"/>
      <w:r>
        <w:t>avalability</w:t>
      </w:r>
      <w:proofErr w:type="spellEnd"/>
      <w:r>
        <w:t xml:space="preserve"> and any other high priorities</w:t>
      </w:r>
    </w:p>
    <w:p w14:paraId="0E74E903" w14:textId="77777777" w:rsidR="006E7259" w:rsidRDefault="006E7259" w:rsidP="00854432">
      <w:pPr>
        <w:pStyle w:val="ListParagraph"/>
        <w:numPr>
          <w:ilvl w:val="0"/>
          <w:numId w:val="18"/>
        </w:numPr>
      </w:pPr>
      <w:r>
        <w:t xml:space="preserve">Delays in </w:t>
      </w:r>
      <w:proofErr w:type="spellStart"/>
      <w:r>
        <w:t>turn around</w:t>
      </w:r>
      <w:proofErr w:type="spellEnd"/>
      <w:r>
        <w:t xml:space="preserve"> time for bug fixes</w:t>
      </w:r>
    </w:p>
    <w:p w14:paraId="361BE019" w14:textId="77777777" w:rsidR="006E7259" w:rsidRDefault="006E7259" w:rsidP="00854432">
      <w:pPr>
        <w:pStyle w:val="ListParagraph"/>
        <w:numPr>
          <w:ilvl w:val="0"/>
          <w:numId w:val="18"/>
        </w:numPr>
      </w:pPr>
      <w:r>
        <w:t>Scope Creep</w:t>
      </w:r>
    </w:p>
    <w:p w14:paraId="0997829C" w14:textId="77777777" w:rsidR="006E7259" w:rsidRDefault="006E7259" w:rsidP="006E7259"/>
    <w:p w14:paraId="147A63BB" w14:textId="691AB8CC" w:rsidR="006E7259" w:rsidRPr="00854432" w:rsidRDefault="006E7259" w:rsidP="006E7259">
      <w:pPr>
        <w:rPr>
          <w:b/>
          <w:bCs/>
        </w:rPr>
      </w:pPr>
      <w:r w:rsidRPr="00854432">
        <w:rPr>
          <w:b/>
          <w:bCs/>
        </w:rPr>
        <w:t>1</w:t>
      </w:r>
      <w:r w:rsidR="00854432">
        <w:rPr>
          <w:b/>
          <w:bCs/>
        </w:rPr>
        <w:t>4</w:t>
      </w:r>
      <w:r w:rsidRPr="00854432">
        <w:rPr>
          <w:b/>
          <w:bCs/>
        </w:rPr>
        <w:t>.0 TOOLS</w:t>
      </w:r>
    </w:p>
    <w:p w14:paraId="15E4B6E0" w14:textId="77777777" w:rsidR="00694600" w:rsidRDefault="00694600" w:rsidP="00694600">
      <w:pPr>
        <w:pStyle w:val="ListParagraph"/>
        <w:numPr>
          <w:ilvl w:val="0"/>
          <w:numId w:val="13"/>
        </w:numPr>
        <w:rPr>
          <w:lang w:eastAsia="ko-KR"/>
        </w:rPr>
      </w:pPr>
      <w:r>
        <w:rPr>
          <w:lang w:eastAsia="ko-KR"/>
        </w:rPr>
        <w:t>Test Data Management</w:t>
      </w:r>
    </w:p>
    <w:p w14:paraId="02487776" w14:textId="77777777" w:rsidR="00694600" w:rsidRDefault="00694600" w:rsidP="00694600">
      <w:pPr>
        <w:pStyle w:val="ListParagraph"/>
        <w:numPr>
          <w:ilvl w:val="0"/>
          <w:numId w:val="13"/>
        </w:numPr>
        <w:rPr>
          <w:lang w:eastAsia="ko-KR"/>
        </w:rPr>
      </w:pPr>
      <w:r>
        <w:rPr>
          <w:lang w:eastAsia="ko-KR"/>
        </w:rPr>
        <w:t>Test Lifecycle Management</w:t>
      </w:r>
    </w:p>
    <w:p w14:paraId="311B934E" w14:textId="77777777" w:rsidR="00694600" w:rsidRDefault="00694600" w:rsidP="00694600">
      <w:pPr>
        <w:pStyle w:val="ListParagraph"/>
        <w:numPr>
          <w:ilvl w:val="0"/>
          <w:numId w:val="13"/>
        </w:numPr>
        <w:rPr>
          <w:lang w:eastAsia="ko-KR"/>
        </w:rPr>
      </w:pPr>
      <w:r>
        <w:rPr>
          <w:lang w:eastAsia="ko-KR"/>
        </w:rPr>
        <w:t>Defect Lifecycle Management</w:t>
      </w:r>
    </w:p>
    <w:p w14:paraId="09EEDBFA" w14:textId="77777777" w:rsidR="00694600" w:rsidRDefault="00694600" w:rsidP="00694600">
      <w:pPr>
        <w:pStyle w:val="ListParagraph"/>
        <w:numPr>
          <w:ilvl w:val="0"/>
          <w:numId w:val="13"/>
        </w:numPr>
        <w:rPr>
          <w:lang w:eastAsia="ko-KR"/>
        </w:rPr>
      </w:pPr>
      <w:r>
        <w:rPr>
          <w:lang w:eastAsia="ko-KR"/>
        </w:rPr>
        <w:t>Agile Lifecycle Management</w:t>
      </w:r>
    </w:p>
    <w:p w14:paraId="2B79B8A0" w14:textId="77777777" w:rsidR="00694600" w:rsidRDefault="00694600" w:rsidP="00694600">
      <w:pPr>
        <w:pStyle w:val="ListParagraph"/>
        <w:numPr>
          <w:ilvl w:val="0"/>
          <w:numId w:val="13"/>
        </w:numPr>
        <w:rPr>
          <w:lang w:eastAsia="ko-KR"/>
        </w:rPr>
      </w:pPr>
      <w:r>
        <w:rPr>
          <w:lang w:eastAsia="ko-KR"/>
        </w:rPr>
        <w:t>Test Automation Framework/Tools for functional automation</w:t>
      </w:r>
    </w:p>
    <w:p w14:paraId="77AC8B71" w14:textId="77777777" w:rsidR="00694600" w:rsidRDefault="00694600" w:rsidP="00694600">
      <w:pPr>
        <w:pStyle w:val="ListParagraph"/>
        <w:numPr>
          <w:ilvl w:val="0"/>
          <w:numId w:val="13"/>
        </w:numPr>
        <w:rPr>
          <w:lang w:eastAsia="ko-KR"/>
        </w:rPr>
      </w:pPr>
      <w:r>
        <w:rPr>
          <w:lang w:eastAsia="ko-KR"/>
        </w:rPr>
        <w:t>Performance Testing &amp; Monitoring Tools</w:t>
      </w:r>
    </w:p>
    <w:p w14:paraId="316E6C88" w14:textId="77777777" w:rsidR="00694600" w:rsidRDefault="00694600" w:rsidP="00694600">
      <w:pPr>
        <w:pStyle w:val="ListParagraph"/>
        <w:numPr>
          <w:ilvl w:val="0"/>
          <w:numId w:val="13"/>
        </w:numPr>
        <w:rPr>
          <w:lang w:eastAsia="ko-KR"/>
        </w:rPr>
      </w:pPr>
      <w:r>
        <w:rPr>
          <w:lang w:eastAsia="ko-KR"/>
        </w:rPr>
        <w:t>Security Testing Tools</w:t>
      </w:r>
    </w:p>
    <w:p w14:paraId="74466842" w14:textId="77777777" w:rsidR="00694600" w:rsidRDefault="00694600" w:rsidP="00694600">
      <w:pPr>
        <w:pStyle w:val="ListParagraph"/>
        <w:numPr>
          <w:ilvl w:val="0"/>
          <w:numId w:val="13"/>
        </w:numPr>
      </w:pPr>
      <w:r>
        <w:rPr>
          <w:lang w:eastAsia="ko-KR"/>
        </w:rPr>
        <w:t>Accessibility Testing Tools</w:t>
      </w:r>
    </w:p>
    <w:p w14:paraId="511F1738" w14:textId="585443D2" w:rsidR="006E7259" w:rsidRDefault="006E7259" w:rsidP="006E7259"/>
    <w:p w14:paraId="33BAA921" w14:textId="77777777" w:rsidR="00C5584B" w:rsidRDefault="00C5584B" w:rsidP="006E7259"/>
    <w:p w14:paraId="30CAACBE" w14:textId="78D5D775" w:rsidR="006E7259" w:rsidRPr="00854432" w:rsidRDefault="006E7259" w:rsidP="006E7259">
      <w:pPr>
        <w:rPr>
          <w:b/>
          <w:bCs/>
        </w:rPr>
      </w:pPr>
      <w:r w:rsidRPr="00854432">
        <w:rPr>
          <w:b/>
          <w:bCs/>
        </w:rPr>
        <w:lastRenderedPageBreak/>
        <w:t>1</w:t>
      </w:r>
      <w:r w:rsidR="00854432">
        <w:rPr>
          <w:b/>
          <w:bCs/>
        </w:rPr>
        <w:t>5</w:t>
      </w:r>
      <w:r w:rsidRPr="00854432">
        <w:rPr>
          <w:b/>
          <w:bCs/>
        </w:rPr>
        <w:t>.0 APPROVALS</w:t>
      </w:r>
    </w:p>
    <w:p w14:paraId="6A51AFFD" w14:textId="77777777" w:rsidR="006E7259" w:rsidRDefault="006E7259" w:rsidP="006E7259">
      <w:r>
        <w:t>Specify the names and titles of all persons who must approve this plan. Provide space for</w:t>
      </w:r>
    </w:p>
    <w:p w14:paraId="5AD97B3D" w14:textId="77777777" w:rsidR="006E7259" w:rsidRDefault="006E7259" w:rsidP="006E7259">
      <w:r>
        <w:t>the signatures and dates.</w:t>
      </w:r>
    </w:p>
    <w:p w14:paraId="6459B670" w14:textId="77777777" w:rsidR="006E7259" w:rsidRDefault="006E7259" w:rsidP="006E7259">
      <w:r>
        <w:t xml:space="preserve">Name (In Capital Letters) Signature Date </w:t>
      </w:r>
    </w:p>
    <w:p w14:paraId="60B8DA60" w14:textId="77777777" w:rsidR="006E7259" w:rsidRDefault="006E7259" w:rsidP="006E7259">
      <w:r>
        <w:t>1.</w:t>
      </w:r>
    </w:p>
    <w:p w14:paraId="2E9E8019" w14:textId="77777777" w:rsidR="006E7259" w:rsidRDefault="006E7259" w:rsidP="006E7259">
      <w:r>
        <w:t>2.</w:t>
      </w:r>
    </w:p>
    <w:p w14:paraId="11A51627" w14:textId="77777777" w:rsidR="006E7259" w:rsidRDefault="006E7259" w:rsidP="006E7259">
      <w:r>
        <w:t>3.</w:t>
      </w:r>
    </w:p>
    <w:p w14:paraId="054F8C32" w14:textId="77777777" w:rsidR="006E7259" w:rsidRDefault="006E7259" w:rsidP="006E7259">
      <w:r>
        <w:t>4.</w:t>
      </w:r>
    </w:p>
    <w:p w14:paraId="57C20C37" w14:textId="77777777" w:rsidR="006E7259" w:rsidRDefault="006E7259" w:rsidP="006E7259"/>
    <w:p w14:paraId="4A5B80B5" w14:textId="77777777" w:rsidR="006E7259" w:rsidRDefault="006E7259" w:rsidP="006E7259"/>
    <w:p w14:paraId="2C18D659" w14:textId="72E8A97F" w:rsidR="00694600" w:rsidRPr="00854432" w:rsidRDefault="00854432" w:rsidP="00854432">
      <w:pPr>
        <w:rPr>
          <w:b/>
          <w:bCs/>
          <w:sz w:val="32"/>
          <w:szCs w:val="32"/>
        </w:rPr>
      </w:pPr>
      <w:r>
        <w:rPr>
          <w:b/>
          <w:bCs/>
          <w:sz w:val="32"/>
          <w:szCs w:val="32"/>
        </w:rPr>
        <w:t>APPENDIX</w:t>
      </w:r>
      <w:r w:rsidR="006E7259" w:rsidRPr="00854432">
        <w:rPr>
          <w:b/>
          <w:bCs/>
          <w:sz w:val="32"/>
          <w:szCs w:val="32"/>
        </w:rPr>
        <w:t>:</w:t>
      </w:r>
    </w:p>
    <w:p w14:paraId="4C8F4AD0" w14:textId="1D71A6CD" w:rsidR="00694600" w:rsidRPr="00854432" w:rsidRDefault="00694600" w:rsidP="00854432">
      <w:pPr>
        <w:rPr>
          <w:b/>
          <w:bCs/>
          <w:sz w:val="28"/>
          <w:szCs w:val="28"/>
        </w:rPr>
      </w:pPr>
      <w:r w:rsidRPr="00854432">
        <w:rPr>
          <w:b/>
          <w:bCs/>
          <w:sz w:val="28"/>
          <w:szCs w:val="28"/>
        </w:rPr>
        <w:t>Sections from Test Strategy:</w:t>
      </w:r>
    </w:p>
    <w:p w14:paraId="43AAA83F" w14:textId="77777777" w:rsidR="00694600" w:rsidRDefault="00694600" w:rsidP="00694600">
      <w:pPr>
        <w:tabs>
          <w:tab w:val="left" w:pos="1692"/>
          <w:tab w:val="left" w:pos="1854"/>
        </w:tabs>
        <w:spacing w:after="0" w:line="240" w:lineRule="auto"/>
        <w:ind w:right="342"/>
        <w:rPr>
          <w:rFonts w:ascii="Arial" w:hAnsi="Arial" w:cs="Arial"/>
          <w:bCs/>
          <w:color w:val="000000"/>
          <w:sz w:val="20"/>
        </w:rPr>
      </w:pPr>
    </w:p>
    <w:p w14:paraId="4691B5C4" w14:textId="76908567" w:rsidR="00694600" w:rsidRPr="00047080" w:rsidRDefault="00326352" w:rsidP="00694600">
      <w:pPr>
        <w:rPr>
          <w:b/>
          <w:bCs/>
        </w:rPr>
      </w:pPr>
      <w:bookmarkStart w:id="0" w:name="_Toc60640180"/>
      <w:bookmarkStart w:id="1" w:name="_Toc57874155"/>
      <w:bookmarkStart w:id="2" w:name="_Toc60640162"/>
      <w:r>
        <w:rPr>
          <w:b/>
          <w:bCs/>
        </w:rPr>
        <w:t>1</w:t>
      </w:r>
      <w:r w:rsidR="00694600">
        <w:rPr>
          <w:b/>
          <w:bCs/>
        </w:rPr>
        <w:t xml:space="preserve">.0 </w:t>
      </w:r>
      <w:r w:rsidR="00694600" w:rsidRPr="00047080">
        <w:rPr>
          <w:b/>
          <w:bCs/>
        </w:rPr>
        <w:t>Automation Approach</w:t>
      </w:r>
      <w:bookmarkEnd w:id="1"/>
      <w:bookmarkEnd w:id="2"/>
    </w:p>
    <w:p w14:paraId="5EF6F47F" w14:textId="77777777" w:rsidR="00694600" w:rsidRDefault="00694600" w:rsidP="00694600">
      <w:pPr>
        <w:rPr>
          <w:rFonts w:ascii="Arial" w:hAnsi="Arial" w:cs="Arial"/>
        </w:rPr>
      </w:pPr>
      <w:r>
        <w:rPr>
          <w:rFonts w:ascii="Arial" w:hAnsi="Arial" w:cs="Arial"/>
        </w:rPr>
        <w:t>The Automation framework needs support UI, API functional and performance testing.</w:t>
      </w:r>
    </w:p>
    <w:p w14:paraId="430E933D" w14:textId="3120CAFF" w:rsidR="00694600" w:rsidRPr="00047080" w:rsidRDefault="00326352" w:rsidP="00694600">
      <w:pPr>
        <w:rPr>
          <w:b/>
          <w:bCs/>
        </w:rPr>
      </w:pPr>
      <w:bookmarkStart w:id="3" w:name="_Toc57874156"/>
      <w:bookmarkStart w:id="4" w:name="_Toc60640163"/>
      <w:r>
        <w:rPr>
          <w:b/>
          <w:bCs/>
        </w:rPr>
        <w:t>1</w:t>
      </w:r>
      <w:r w:rsidR="00694600" w:rsidRPr="00047080">
        <w:rPr>
          <w:b/>
          <w:bCs/>
        </w:rPr>
        <w:t xml:space="preserve">.1 </w:t>
      </w:r>
      <w:r w:rsidR="00694600" w:rsidRPr="00047080">
        <w:rPr>
          <w:b/>
          <w:bCs/>
        </w:rPr>
        <w:tab/>
        <w:t>Data Setup</w:t>
      </w:r>
      <w:bookmarkEnd w:id="3"/>
      <w:bookmarkEnd w:id="4"/>
    </w:p>
    <w:p w14:paraId="2133629B" w14:textId="77777777" w:rsidR="00694600" w:rsidRDefault="00694600" w:rsidP="00694600">
      <w:pPr>
        <w:rPr>
          <w:rFonts w:ascii="Arial" w:hAnsi="Arial" w:cs="Arial"/>
        </w:rPr>
      </w:pPr>
      <w:r>
        <w:rPr>
          <w:rFonts w:ascii="Arial" w:hAnsi="Arial" w:cs="Arial"/>
        </w:rPr>
        <w:t>We will use data driven testing with static data for the two user scenarios we are testing.</w:t>
      </w:r>
    </w:p>
    <w:p w14:paraId="4B5A86CF" w14:textId="77777777" w:rsidR="00694600" w:rsidRDefault="00694600" w:rsidP="00694600">
      <w:pPr>
        <w:rPr>
          <w:rFonts w:ascii="Arial" w:hAnsi="Arial" w:cs="Arial"/>
        </w:rPr>
      </w:pPr>
      <w:r>
        <w:rPr>
          <w:rFonts w:ascii="Arial" w:hAnsi="Arial" w:cs="Arial"/>
        </w:rPr>
        <w:t>For other complex user stories, we may have to use TDM API calls for each execution cycle and design appropriate TDM methodology to cover Data Masking, Data Sub-Setting, Data Generation and have appropriate Test Data Governance &amp; Metrics and techniques like Data Mining or Data Virtualization.</w:t>
      </w:r>
    </w:p>
    <w:p w14:paraId="6AF29D5F" w14:textId="0CAABDFD" w:rsidR="00694600" w:rsidRPr="00047080" w:rsidRDefault="00326352" w:rsidP="00694600">
      <w:pPr>
        <w:rPr>
          <w:b/>
          <w:bCs/>
        </w:rPr>
      </w:pPr>
      <w:bookmarkStart w:id="5" w:name="_Toc57874157"/>
      <w:bookmarkStart w:id="6" w:name="_Toc60640164"/>
      <w:r>
        <w:rPr>
          <w:b/>
          <w:bCs/>
        </w:rPr>
        <w:t>1</w:t>
      </w:r>
      <w:r w:rsidR="00694600" w:rsidRPr="00047080">
        <w:rPr>
          <w:b/>
          <w:bCs/>
        </w:rPr>
        <w:t xml:space="preserve">.2 </w:t>
      </w:r>
      <w:r w:rsidR="00694600" w:rsidRPr="00047080">
        <w:rPr>
          <w:b/>
          <w:bCs/>
        </w:rPr>
        <w:tab/>
        <w:t>Script Creation</w:t>
      </w:r>
      <w:bookmarkEnd w:id="5"/>
      <w:bookmarkEnd w:id="6"/>
    </w:p>
    <w:p w14:paraId="788C2E1C" w14:textId="77777777" w:rsidR="00694600" w:rsidRDefault="00694600" w:rsidP="00694600">
      <w:pPr>
        <w:rPr>
          <w:rFonts w:ascii="Arial" w:hAnsi="Arial" w:cs="Arial"/>
        </w:rPr>
      </w:pPr>
      <w:r>
        <w:rPr>
          <w:rFonts w:ascii="Arial" w:hAnsi="Arial" w:cs="Arial"/>
        </w:rPr>
        <w:t xml:space="preserve">A </w:t>
      </w:r>
      <w:proofErr w:type="gramStart"/>
      <w:r>
        <w:rPr>
          <w:rFonts w:ascii="Arial" w:hAnsi="Arial" w:cs="Arial"/>
        </w:rPr>
        <w:t>Test Driven</w:t>
      </w:r>
      <w:proofErr w:type="gramEnd"/>
      <w:r>
        <w:rPr>
          <w:rFonts w:ascii="Arial" w:hAnsi="Arial" w:cs="Arial"/>
        </w:rPr>
        <w:t xml:space="preserve"> Development (TDD) approach needs to be followed where the development team creates Unit and Iteration (Functional) tests. Functional test scripts and reusable libraries are used by System Integration test teams to build the end-to-end integration scripts. Tests must be created with self-explanatory names and steps that can explain user actions. Tests should be logically grouped into test suites so that specific functionality can be tested in regression.</w:t>
      </w:r>
    </w:p>
    <w:p w14:paraId="34D1D7E4" w14:textId="77777777" w:rsidR="00694600" w:rsidRDefault="00694600" w:rsidP="00694600">
      <w:pPr>
        <w:rPr>
          <w:rFonts w:ascii="Arial" w:hAnsi="Arial" w:cs="Arial"/>
        </w:rPr>
      </w:pPr>
      <w:r>
        <w:rPr>
          <w:rFonts w:ascii="Arial" w:hAnsi="Arial" w:cs="Arial"/>
        </w:rPr>
        <w:t>Coding standard should be defined and followed with appropriate comments for each logical block in test.</w:t>
      </w:r>
    </w:p>
    <w:p w14:paraId="71541912" w14:textId="77777777" w:rsidR="00694600" w:rsidRDefault="00694600" w:rsidP="00694600">
      <w:pPr>
        <w:rPr>
          <w:rFonts w:ascii="Arial" w:hAnsi="Arial" w:cs="Arial"/>
        </w:rPr>
      </w:pPr>
      <w:r>
        <w:rPr>
          <w:rFonts w:ascii="Arial" w:hAnsi="Arial" w:cs="Arial"/>
        </w:rPr>
        <w:t>Automated scripts need to be checked in to GitHub repo after successful execution in local environment and are executed either through CI/CD pipeline or on demand run.</w:t>
      </w:r>
    </w:p>
    <w:p w14:paraId="4252C02C" w14:textId="77777777" w:rsidR="00694600" w:rsidRDefault="00694600" w:rsidP="00694600">
      <w:pPr>
        <w:rPr>
          <w:rFonts w:ascii="Arial" w:hAnsi="Arial" w:cs="Arial"/>
        </w:rPr>
      </w:pPr>
      <w:r>
        <w:rPr>
          <w:rFonts w:ascii="Arial" w:hAnsi="Arial" w:cs="Arial"/>
        </w:rPr>
        <w:t>Exported API tests also needs to be checked-in to GitHub and integrated to pipeline.</w:t>
      </w:r>
    </w:p>
    <w:p w14:paraId="7BA342E7" w14:textId="05B9CF3B" w:rsidR="00694600" w:rsidRPr="00804EEC" w:rsidRDefault="00326352" w:rsidP="00694600">
      <w:pPr>
        <w:rPr>
          <w:b/>
          <w:bCs/>
        </w:rPr>
      </w:pPr>
      <w:bookmarkStart w:id="7" w:name="_Toc57874158"/>
      <w:bookmarkStart w:id="8" w:name="_Toc60640165"/>
      <w:r>
        <w:rPr>
          <w:b/>
          <w:bCs/>
        </w:rPr>
        <w:t>1</w:t>
      </w:r>
      <w:r w:rsidR="00694600" w:rsidRPr="00804EEC">
        <w:rPr>
          <w:b/>
          <w:bCs/>
        </w:rPr>
        <w:t xml:space="preserve">.3 </w:t>
      </w:r>
      <w:r w:rsidR="00694600" w:rsidRPr="00804EEC">
        <w:rPr>
          <w:b/>
          <w:bCs/>
        </w:rPr>
        <w:tab/>
        <w:t>Review Process</w:t>
      </w:r>
      <w:bookmarkEnd w:id="7"/>
      <w:bookmarkEnd w:id="8"/>
    </w:p>
    <w:p w14:paraId="414A9FD7" w14:textId="77777777" w:rsidR="00694600" w:rsidRDefault="00694600" w:rsidP="00694600">
      <w:pPr>
        <w:rPr>
          <w:rFonts w:ascii="Arial" w:hAnsi="Arial" w:cs="Arial"/>
        </w:rPr>
      </w:pPr>
      <w:r>
        <w:rPr>
          <w:rFonts w:ascii="Arial" w:hAnsi="Arial" w:cs="Arial"/>
        </w:rPr>
        <w:lastRenderedPageBreak/>
        <w:t xml:space="preserve">Any new script needs to be reviewed by a peer as a GitHub change request before merging to the main branch. To handle multiple </w:t>
      </w:r>
      <w:proofErr w:type="gramStart"/>
      <w:r>
        <w:rPr>
          <w:rFonts w:ascii="Arial" w:hAnsi="Arial" w:cs="Arial"/>
        </w:rPr>
        <w:t>version</w:t>
      </w:r>
      <w:proofErr w:type="gramEnd"/>
      <w:r>
        <w:rPr>
          <w:rFonts w:ascii="Arial" w:hAnsi="Arial" w:cs="Arial"/>
        </w:rPr>
        <w:t xml:space="preserve"> of code, a good branching strategy must be defined. </w:t>
      </w:r>
    </w:p>
    <w:p w14:paraId="66E2C1C3" w14:textId="77777777" w:rsidR="00694600" w:rsidRDefault="00694600" w:rsidP="00694600">
      <w:pPr>
        <w:rPr>
          <w:rFonts w:ascii="Arial" w:hAnsi="Arial" w:cs="Arial"/>
        </w:rPr>
      </w:pPr>
      <w:r>
        <w:rPr>
          <w:rFonts w:ascii="Arial" w:hAnsi="Arial" w:cs="Arial"/>
        </w:rPr>
        <w:t>Any update to reusable</w:t>
      </w:r>
      <w:r>
        <w:t xml:space="preserve"> </w:t>
      </w:r>
      <w:r>
        <w:rPr>
          <w:rFonts w:ascii="Arial" w:hAnsi="Arial" w:cs="Arial"/>
        </w:rPr>
        <w:t>code needs to be discussed with author or team owning the feature to understand overall impact. The impact of the change might be validated in a regression cycle. Code review must include coding standards check, coverage and local execution results.</w:t>
      </w:r>
    </w:p>
    <w:p w14:paraId="24303AB2" w14:textId="42B0FFC1" w:rsidR="00694600" w:rsidRPr="00804EEC" w:rsidRDefault="00326352" w:rsidP="00694600">
      <w:pPr>
        <w:rPr>
          <w:b/>
          <w:bCs/>
        </w:rPr>
      </w:pPr>
      <w:bookmarkStart w:id="9" w:name="_Toc57874159"/>
      <w:bookmarkStart w:id="10" w:name="_Toc60640166"/>
      <w:r>
        <w:rPr>
          <w:b/>
          <w:bCs/>
        </w:rPr>
        <w:t>1</w:t>
      </w:r>
      <w:r w:rsidR="00694600" w:rsidRPr="00804EEC">
        <w:rPr>
          <w:b/>
          <w:bCs/>
        </w:rPr>
        <w:t xml:space="preserve">.4 </w:t>
      </w:r>
      <w:r w:rsidR="00694600" w:rsidRPr="00804EEC">
        <w:rPr>
          <w:b/>
          <w:bCs/>
        </w:rPr>
        <w:tab/>
        <w:t>Execution</w:t>
      </w:r>
      <w:bookmarkEnd w:id="9"/>
      <w:bookmarkEnd w:id="10"/>
    </w:p>
    <w:p w14:paraId="694884DF" w14:textId="77777777" w:rsidR="00694600" w:rsidRDefault="00694600" w:rsidP="00694600">
      <w:pPr>
        <w:rPr>
          <w:rFonts w:ascii="Arial" w:hAnsi="Arial" w:cs="Arial"/>
          <w:szCs w:val="20"/>
        </w:rPr>
      </w:pPr>
      <w:r>
        <w:rPr>
          <w:rFonts w:ascii="Arial" w:hAnsi="Arial" w:cs="Arial"/>
          <w:szCs w:val="20"/>
        </w:rPr>
        <w:t>Unit and Functional Smoke Tests are expected to run as part of CI/CD pipeline to indicate failures early in the cycle. Iteration tests and Integration tests need to have an on-demand execution option to run as part of any regression cycle.</w:t>
      </w:r>
    </w:p>
    <w:p w14:paraId="1E1E406C" w14:textId="77777777" w:rsidR="00694600" w:rsidRDefault="00694600" w:rsidP="00694600">
      <w:pPr>
        <w:rPr>
          <w:rFonts w:ascii="Arial" w:hAnsi="Arial" w:cs="Arial"/>
          <w:szCs w:val="20"/>
        </w:rPr>
      </w:pPr>
      <w:r>
        <w:rPr>
          <w:rFonts w:ascii="Arial" w:hAnsi="Arial" w:cs="Arial"/>
          <w:szCs w:val="20"/>
        </w:rPr>
        <w:t>Test suites need to have configuration option to run in different environment, browsers and devices in parallel or as a single threaded execution with minimal changes.</w:t>
      </w:r>
    </w:p>
    <w:p w14:paraId="099A27CF" w14:textId="78F671DE" w:rsidR="00694600" w:rsidRPr="00804EEC" w:rsidRDefault="00326352" w:rsidP="00694600">
      <w:pPr>
        <w:rPr>
          <w:b/>
          <w:bCs/>
        </w:rPr>
      </w:pPr>
      <w:bookmarkStart w:id="11" w:name="_Toc57874160"/>
      <w:bookmarkStart w:id="12" w:name="_Toc60640167"/>
      <w:r>
        <w:rPr>
          <w:b/>
          <w:bCs/>
        </w:rPr>
        <w:t>1</w:t>
      </w:r>
      <w:r w:rsidR="00694600" w:rsidRPr="00804EEC">
        <w:rPr>
          <w:b/>
          <w:bCs/>
        </w:rPr>
        <w:t xml:space="preserve">.5 </w:t>
      </w:r>
      <w:r w:rsidR="00694600" w:rsidRPr="00804EEC">
        <w:rPr>
          <w:b/>
          <w:bCs/>
        </w:rPr>
        <w:tab/>
        <w:t>Test Result Reporting</w:t>
      </w:r>
      <w:bookmarkEnd w:id="11"/>
      <w:bookmarkEnd w:id="12"/>
    </w:p>
    <w:p w14:paraId="79F5E8FE" w14:textId="77777777" w:rsidR="00694600" w:rsidRDefault="00694600" w:rsidP="00694600">
      <w:pPr>
        <w:rPr>
          <w:rFonts w:ascii="Arial" w:hAnsi="Arial" w:cs="Arial"/>
          <w:szCs w:val="20"/>
        </w:rPr>
      </w:pPr>
      <w:r>
        <w:rPr>
          <w:rFonts w:ascii="Arial" w:hAnsi="Arial" w:cs="Arial"/>
          <w:szCs w:val="20"/>
        </w:rPr>
        <w:t>Execution results must be updated in test management tool post execution or reports should be shared with stakeholders in agreed method of communication. Historical results and evidence must be maintained as per organizational guideline to measure coverage and effectiveness of automation.</w:t>
      </w:r>
    </w:p>
    <w:p w14:paraId="69F84C56" w14:textId="11311ED7" w:rsidR="00694600" w:rsidRPr="00804EEC" w:rsidRDefault="00326352" w:rsidP="00694600">
      <w:pPr>
        <w:rPr>
          <w:b/>
          <w:bCs/>
        </w:rPr>
      </w:pPr>
      <w:bookmarkStart w:id="13" w:name="_Toc57874161"/>
      <w:bookmarkStart w:id="14" w:name="_Toc60640168"/>
      <w:r>
        <w:rPr>
          <w:b/>
          <w:bCs/>
        </w:rPr>
        <w:t>1</w:t>
      </w:r>
      <w:r w:rsidR="00694600" w:rsidRPr="00804EEC">
        <w:rPr>
          <w:b/>
          <w:bCs/>
        </w:rPr>
        <w:t xml:space="preserve">.6 </w:t>
      </w:r>
      <w:r w:rsidR="00694600" w:rsidRPr="00804EEC">
        <w:rPr>
          <w:b/>
          <w:bCs/>
        </w:rPr>
        <w:tab/>
        <w:t>Defect Reporting for Automation Failures</w:t>
      </w:r>
      <w:bookmarkEnd w:id="13"/>
      <w:bookmarkEnd w:id="14"/>
    </w:p>
    <w:p w14:paraId="75956704" w14:textId="77777777" w:rsidR="00694600" w:rsidRDefault="00694600" w:rsidP="00694600">
      <w:pPr>
        <w:rPr>
          <w:rFonts w:ascii="Arial" w:hAnsi="Arial" w:cs="Arial"/>
          <w:szCs w:val="20"/>
        </w:rPr>
      </w:pPr>
      <w:r>
        <w:rPr>
          <w:rFonts w:ascii="Arial" w:hAnsi="Arial" w:cs="Arial"/>
          <w:szCs w:val="20"/>
        </w:rPr>
        <w:t>Automation framework can be integrated with Jira to report defects for execution failures in functional and integration tests. Defects must be created under a Jira user story relevant to the module. The framework should be able to capture screenshots for UI tests, request and response for API tests which can be added to the defect for further analysis.</w:t>
      </w:r>
    </w:p>
    <w:p w14:paraId="7F9DF43E" w14:textId="77777777" w:rsidR="00694600" w:rsidRDefault="00694600" w:rsidP="00694600">
      <w:pPr>
        <w:rPr>
          <w:rFonts w:ascii="Arial" w:hAnsi="Arial" w:cs="Arial"/>
          <w:szCs w:val="20"/>
        </w:rPr>
      </w:pPr>
      <w:r>
        <w:rPr>
          <w:rFonts w:ascii="Arial" w:hAnsi="Arial" w:cs="Arial"/>
          <w:szCs w:val="20"/>
        </w:rPr>
        <w:t>Automation defects can be named with a specific pattern for easy identification. This will help in triaging and generating metrics.</w:t>
      </w:r>
    </w:p>
    <w:p w14:paraId="69AFEF06" w14:textId="77777777" w:rsidR="00694600" w:rsidRDefault="00694600" w:rsidP="00694600"/>
    <w:p w14:paraId="195E473C" w14:textId="6DC06EA0" w:rsidR="00694600" w:rsidRPr="00326352" w:rsidRDefault="00326352" w:rsidP="00326352">
      <w:pPr>
        <w:rPr>
          <w:b/>
          <w:bCs/>
        </w:rPr>
      </w:pPr>
      <w:r>
        <w:rPr>
          <w:b/>
          <w:bCs/>
        </w:rPr>
        <w:t xml:space="preserve">2.0 </w:t>
      </w:r>
      <w:r w:rsidR="00694600" w:rsidRPr="00326352">
        <w:rPr>
          <w:b/>
          <w:bCs/>
        </w:rPr>
        <w:t>Test Metrics</w:t>
      </w:r>
      <w:bookmarkEnd w:id="0"/>
    </w:p>
    <w:p w14:paraId="50DF8DBB" w14:textId="0C5A3ED8" w:rsidR="00694600" w:rsidRDefault="00694600" w:rsidP="00694600">
      <w:pPr>
        <w:spacing w:before="120"/>
        <w:jc w:val="both"/>
        <w:rPr>
          <w:rFonts w:ascii="Arial" w:hAnsi="Arial" w:cs="Arial"/>
        </w:rPr>
      </w:pPr>
      <w:r>
        <w:rPr>
          <w:rFonts w:ascii="Arial" w:hAnsi="Arial" w:cs="Arial"/>
        </w:rPr>
        <w:t xml:space="preserve">Below key metrics will be baselined and captured. In addition, we will work with key stakeholders to understand any additional metrics to be captured. </w:t>
      </w:r>
    </w:p>
    <w:p w14:paraId="2B4D1CF8" w14:textId="73629E96" w:rsidR="00694600" w:rsidRDefault="00694600" w:rsidP="00694600">
      <w:pPr>
        <w:spacing w:before="120"/>
        <w:jc w:val="both"/>
        <w:rPr>
          <w:rFonts w:ascii="Arial" w:hAnsi="Arial" w:cs="Arial"/>
          <w:b/>
          <w:bCs/>
          <w:u w:val="single"/>
        </w:rPr>
      </w:pPr>
      <w:r>
        <w:rPr>
          <w:rFonts w:ascii="Arial" w:hAnsi="Arial" w:cs="Arial"/>
          <w:b/>
          <w:bCs/>
          <w:u w:val="single"/>
        </w:rPr>
        <w:t>Quality Metrics:</w:t>
      </w:r>
    </w:p>
    <w:tbl>
      <w:tblPr>
        <w:tblStyle w:val="TableStyle1"/>
        <w:tblW w:w="5000" w:type="pct"/>
        <w:tblInd w:w="115" w:type="dxa"/>
        <w:tblLook w:val="0420" w:firstRow="1" w:lastRow="0" w:firstColumn="0" w:lastColumn="0" w:noHBand="0" w:noVBand="1"/>
      </w:tblPr>
      <w:tblGrid>
        <w:gridCol w:w="1520"/>
        <w:gridCol w:w="2394"/>
        <w:gridCol w:w="2736"/>
        <w:gridCol w:w="1350"/>
        <w:gridCol w:w="1350"/>
      </w:tblGrid>
      <w:tr w:rsidR="00C610EC" w14:paraId="5B3BFD96" w14:textId="77777777" w:rsidTr="00C610EC">
        <w:trPr>
          <w:cnfStyle w:val="100000000000" w:firstRow="1" w:lastRow="0" w:firstColumn="0" w:lastColumn="0" w:oddVBand="0" w:evenVBand="0" w:oddHBand="0" w:evenHBand="0" w:firstRowFirstColumn="0" w:firstRowLastColumn="0" w:lastRowFirstColumn="0" w:lastRowLastColumn="0"/>
          <w:trHeight w:val="746"/>
        </w:trPr>
        <w:tc>
          <w:tcPr>
            <w:tcW w:w="813" w:type="pct"/>
            <w:tcBorders>
              <w:top w:val="single" w:sz="4" w:space="0" w:color="808080"/>
              <w:bottom w:val="single" w:sz="4" w:space="0" w:color="808080"/>
              <w:right w:val="single" w:sz="4" w:space="0" w:color="808080"/>
            </w:tcBorders>
            <w:shd w:val="clear" w:color="auto" w:fill="FFFFFF" w:themeFill="background1"/>
            <w:tcMar>
              <w:top w:w="80" w:type="dxa"/>
              <w:left w:w="100" w:type="dxa"/>
              <w:bottom w:w="80" w:type="dxa"/>
              <w:right w:w="100" w:type="dxa"/>
            </w:tcMar>
            <w:vAlign w:val="center"/>
          </w:tcPr>
          <w:p w14:paraId="4F366EF0" w14:textId="0B2E26CB" w:rsidR="00C610EC" w:rsidRPr="00C610EC" w:rsidRDefault="00C610EC" w:rsidP="00C610EC">
            <w:pPr>
              <w:rPr>
                <w:rFonts w:eastAsia="Times New Roman"/>
                <w:kern w:val="24"/>
                <w:sz w:val="20"/>
                <w:szCs w:val="20"/>
              </w:rPr>
            </w:pPr>
            <w:r w:rsidRPr="00C610EC">
              <w:rPr>
                <w:rFonts w:eastAsia="Times New Roman"/>
                <w:color w:val="auto"/>
                <w:kern w:val="24"/>
                <w:sz w:val="20"/>
                <w:szCs w:val="20"/>
              </w:rPr>
              <w:t>Metric</w:t>
            </w:r>
          </w:p>
        </w:tc>
        <w:tc>
          <w:tcPr>
            <w:tcW w:w="1280" w:type="pct"/>
            <w:tcBorders>
              <w:top w:val="single" w:sz="4" w:space="0" w:color="808080"/>
              <w:left w:val="single" w:sz="4" w:space="0" w:color="808080"/>
              <w:bottom w:val="single" w:sz="4" w:space="0" w:color="808080"/>
              <w:right w:val="single" w:sz="4" w:space="0" w:color="808080"/>
            </w:tcBorders>
            <w:shd w:val="clear" w:color="auto" w:fill="FFFFFF" w:themeFill="background1"/>
            <w:tcMar>
              <w:top w:w="80" w:type="dxa"/>
              <w:left w:w="100" w:type="dxa"/>
              <w:bottom w:w="80" w:type="dxa"/>
              <w:right w:w="100" w:type="dxa"/>
            </w:tcMar>
            <w:vAlign w:val="center"/>
          </w:tcPr>
          <w:p w14:paraId="764ABBB6" w14:textId="0492F8FD" w:rsidR="00C610EC" w:rsidRPr="00C610EC" w:rsidRDefault="00C610EC" w:rsidP="00C610EC">
            <w:pPr>
              <w:rPr>
                <w:rFonts w:eastAsia="Times New Roman"/>
                <w:kern w:val="24"/>
                <w:sz w:val="20"/>
                <w:szCs w:val="20"/>
              </w:rPr>
            </w:pPr>
            <w:r w:rsidRPr="00C610EC">
              <w:rPr>
                <w:rFonts w:eastAsia="Times New Roman"/>
                <w:color w:val="auto"/>
                <w:kern w:val="24"/>
                <w:sz w:val="20"/>
                <w:szCs w:val="20"/>
              </w:rPr>
              <w:t>Objective</w:t>
            </w:r>
          </w:p>
        </w:tc>
        <w:tc>
          <w:tcPr>
            <w:tcW w:w="1463" w:type="pct"/>
            <w:tcBorders>
              <w:top w:val="single" w:sz="4" w:space="0" w:color="808080"/>
              <w:left w:val="single" w:sz="4" w:space="0" w:color="808080"/>
              <w:bottom w:val="single" w:sz="4" w:space="0" w:color="808080"/>
              <w:right w:val="single" w:sz="4" w:space="0" w:color="808080"/>
            </w:tcBorders>
            <w:shd w:val="clear" w:color="auto" w:fill="FFFFFF" w:themeFill="background1"/>
            <w:tcMar>
              <w:top w:w="80" w:type="dxa"/>
              <w:left w:w="100" w:type="dxa"/>
              <w:bottom w:w="80" w:type="dxa"/>
              <w:right w:w="100" w:type="dxa"/>
            </w:tcMar>
            <w:vAlign w:val="center"/>
          </w:tcPr>
          <w:p w14:paraId="2C101CBF" w14:textId="1566C114" w:rsidR="00C610EC" w:rsidRPr="00C610EC" w:rsidRDefault="00C610EC" w:rsidP="00C610EC">
            <w:pPr>
              <w:rPr>
                <w:rFonts w:eastAsia="Times New Roman"/>
                <w:kern w:val="24"/>
                <w:sz w:val="20"/>
                <w:szCs w:val="20"/>
              </w:rPr>
            </w:pPr>
            <w:r w:rsidRPr="00C610EC">
              <w:rPr>
                <w:rFonts w:eastAsia="Times New Roman"/>
                <w:color w:val="auto"/>
                <w:kern w:val="24"/>
                <w:sz w:val="20"/>
                <w:szCs w:val="20"/>
              </w:rPr>
              <w:t>Calculation</w:t>
            </w:r>
          </w:p>
        </w:tc>
        <w:tc>
          <w:tcPr>
            <w:tcW w:w="722" w:type="pct"/>
            <w:tcBorders>
              <w:top w:val="single" w:sz="4" w:space="0" w:color="808080"/>
              <w:left w:val="single" w:sz="4" w:space="0" w:color="808080"/>
              <w:bottom w:val="single" w:sz="4" w:space="0" w:color="808080"/>
              <w:right w:val="single" w:sz="4" w:space="0" w:color="808080"/>
            </w:tcBorders>
            <w:shd w:val="clear" w:color="auto" w:fill="FFFFFF" w:themeFill="background1"/>
            <w:tcMar>
              <w:top w:w="80" w:type="dxa"/>
              <w:left w:w="100" w:type="dxa"/>
              <w:bottom w:w="80" w:type="dxa"/>
              <w:right w:w="100" w:type="dxa"/>
            </w:tcMar>
            <w:vAlign w:val="center"/>
          </w:tcPr>
          <w:p w14:paraId="012B86F5" w14:textId="2209D477" w:rsidR="00C610EC" w:rsidRPr="00C610EC" w:rsidRDefault="00C610EC" w:rsidP="00C610EC">
            <w:pPr>
              <w:rPr>
                <w:rFonts w:eastAsia="Times New Roman"/>
                <w:kern w:val="24"/>
                <w:sz w:val="20"/>
                <w:szCs w:val="20"/>
              </w:rPr>
            </w:pPr>
            <w:r w:rsidRPr="00C610EC">
              <w:rPr>
                <w:rFonts w:eastAsia="Times New Roman"/>
                <w:color w:val="auto"/>
                <w:kern w:val="24"/>
                <w:sz w:val="20"/>
                <w:szCs w:val="20"/>
              </w:rPr>
              <w:t>Frequency</w:t>
            </w:r>
          </w:p>
        </w:tc>
        <w:tc>
          <w:tcPr>
            <w:tcW w:w="722" w:type="pct"/>
            <w:tcBorders>
              <w:top w:val="single" w:sz="4" w:space="0" w:color="808080"/>
              <w:left w:val="single" w:sz="4" w:space="0" w:color="808080"/>
              <w:bottom w:val="single" w:sz="4" w:space="0" w:color="808080"/>
            </w:tcBorders>
            <w:shd w:val="clear" w:color="auto" w:fill="FFFFFF" w:themeFill="background1"/>
            <w:tcMar>
              <w:top w:w="80" w:type="dxa"/>
              <w:left w:w="100" w:type="dxa"/>
              <w:bottom w:w="80" w:type="dxa"/>
              <w:right w:w="100" w:type="dxa"/>
            </w:tcMar>
            <w:vAlign w:val="center"/>
          </w:tcPr>
          <w:p w14:paraId="7DE527FD" w14:textId="6E28958C" w:rsidR="00C610EC" w:rsidRPr="00C610EC" w:rsidRDefault="00C610EC" w:rsidP="00C610EC">
            <w:pPr>
              <w:rPr>
                <w:rFonts w:eastAsia="Times New Roman"/>
                <w:kern w:val="24"/>
                <w:sz w:val="20"/>
                <w:szCs w:val="20"/>
              </w:rPr>
            </w:pPr>
            <w:r w:rsidRPr="00C610EC">
              <w:rPr>
                <w:rFonts w:eastAsia="Times New Roman"/>
                <w:color w:val="auto"/>
                <w:kern w:val="24"/>
                <w:sz w:val="20"/>
                <w:szCs w:val="20"/>
              </w:rPr>
              <w:t>Test Phase</w:t>
            </w:r>
          </w:p>
        </w:tc>
      </w:tr>
      <w:tr w:rsidR="00C610EC" w14:paraId="2BB8B084" w14:textId="77777777" w:rsidTr="00694600">
        <w:trPr>
          <w:trHeight w:val="746"/>
        </w:trPr>
        <w:tc>
          <w:tcPr>
            <w:tcW w:w="813" w:type="pct"/>
            <w:tcBorders>
              <w:top w:val="single" w:sz="4" w:space="0" w:color="808080"/>
              <w:left w:val="single" w:sz="4" w:space="0" w:color="0046AD"/>
              <w:bottom w:val="single" w:sz="4" w:space="0" w:color="808080"/>
              <w:right w:val="single" w:sz="4" w:space="0" w:color="808080"/>
            </w:tcBorders>
            <w:tcMar>
              <w:top w:w="80" w:type="dxa"/>
              <w:left w:w="100" w:type="dxa"/>
              <w:bottom w:w="80" w:type="dxa"/>
              <w:right w:w="100" w:type="dxa"/>
            </w:tcMar>
            <w:hideMark/>
          </w:tcPr>
          <w:p w14:paraId="365BE316" w14:textId="77777777" w:rsidR="00C610EC" w:rsidRDefault="00C610EC" w:rsidP="00C610EC">
            <w:pPr>
              <w:rPr>
                <w:rFonts w:eastAsia="Times New Roman" w:cs="Arial"/>
                <w:sz w:val="20"/>
                <w:szCs w:val="20"/>
              </w:rPr>
            </w:pPr>
            <w:r>
              <w:rPr>
                <w:rFonts w:eastAsia="Times New Roman" w:cs="Arial"/>
                <w:kern w:val="24"/>
                <w:sz w:val="20"/>
                <w:szCs w:val="20"/>
              </w:rPr>
              <w:t>Execution Percentage and Pass rate</w:t>
            </w:r>
          </w:p>
        </w:tc>
        <w:tc>
          <w:tcPr>
            <w:tcW w:w="1280"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7E238167" w14:textId="77777777" w:rsidR="00C610EC" w:rsidRDefault="00C610EC" w:rsidP="00C610EC">
            <w:pPr>
              <w:rPr>
                <w:rFonts w:eastAsia="Times New Roman" w:cs="Arial"/>
                <w:sz w:val="20"/>
                <w:szCs w:val="20"/>
              </w:rPr>
            </w:pPr>
            <w:r>
              <w:rPr>
                <w:rFonts w:eastAsia="Times New Roman" w:cs="Arial"/>
                <w:kern w:val="24"/>
                <w:sz w:val="20"/>
                <w:szCs w:val="20"/>
              </w:rPr>
              <w:t>Provides execution status</w:t>
            </w:r>
          </w:p>
        </w:tc>
        <w:tc>
          <w:tcPr>
            <w:tcW w:w="1463"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tcPr>
          <w:p w14:paraId="33285863" w14:textId="77777777" w:rsidR="00C610EC" w:rsidRDefault="00C610EC" w:rsidP="00C610EC">
            <w:pPr>
              <w:rPr>
                <w:rFonts w:eastAsia="Times New Roman" w:cs="Arial"/>
                <w:kern w:val="24"/>
                <w:sz w:val="20"/>
                <w:szCs w:val="20"/>
              </w:rPr>
            </w:pPr>
            <w:r>
              <w:rPr>
                <w:rFonts w:eastAsia="Times New Roman" w:cs="Arial"/>
                <w:kern w:val="24"/>
                <w:sz w:val="20"/>
                <w:szCs w:val="20"/>
              </w:rPr>
              <w:t>No of test cases executed/ Total No of test cases planned</w:t>
            </w:r>
          </w:p>
          <w:p w14:paraId="2DD38D21" w14:textId="77777777" w:rsidR="00C610EC" w:rsidRDefault="00C610EC" w:rsidP="00C610EC">
            <w:pPr>
              <w:rPr>
                <w:rFonts w:eastAsia="Times New Roman" w:cs="Arial"/>
                <w:sz w:val="20"/>
                <w:szCs w:val="20"/>
              </w:rPr>
            </w:pPr>
          </w:p>
          <w:p w14:paraId="27DA098D" w14:textId="77777777" w:rsidR="00C610EC" w:rsidRDefault="00C610EC" w:rsidP="00C610EC">
            <w:pPr>
              <w:rPr>
                <w:rFonts w:eastAsia="Times New Roman" w:cs="Arial"/>
                <w:sz w:val="20"/>
                <w:szCs w:val="20"/>
              </w:rPr>
            </w:pPr>
            <w:r>
              <w:rPr>
                <w:rFonts w:eastAsia="Times New Roman" w:cs="Arial"/>
                <w:kern w:val="24"/>
                <w:sz w:val="20"/>
                <w:szCs w:val="20"/>
              </w:rPr>
              <w:t>No of test cases passed/ Total No of test cases executed</w:t>
            </w:r>
          </w:p>
        </w:tc>
        <w:tc>
          <w:tcPr>
            <w:tcW w:w="722"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72AD228A" w14:textId="77777777" w:rsidR="00C610EC" w:rsidRDefault="00C610EC" w:rsidP="00C610EC">
            <w:pPr>
              <w:rPr>
                <w:rFonts w:eastAsia="Times New Roman" w:cs="Arial"/>
                <w:sz w:val="20"/>
                <w:szCs w:val="20"/>
              </w:rPr>
            </w:pPr>
            <w:r>
              <w:rPr>
                <w:rFonts w:eastAsia="Times New Roman" w:cs="Arial"/>
                <w:kern w:val="24"/>
                <w:sz w:val="20"/>
                <w:szCs w:val="20"/>
              </w:rPr>
              <w:t>Daily</w:t>
            </w:r>
          </w:p>
        </w:tc>
        <w:tc>
          <w:tcPr>
            <w:tcW w:w="722" w:type="pct"/>
            <w:tcBorders>
              <w:top w:val="single" w:sz="4" w:space="0" w:color="808080"/>
              <w:left w:val="single" w:sz="4" w:space="0" w:color="808080"/>
              <w:bottom w:val="single" w:sz="4" w:space="0" w:color="808080"/>
              <w:right w:val="single" w:sz="4" w:space="0" w:color="0046AD"/>
            </w:tcBorders>
            <w:tcMar>
              <w:top w:w="80" w:type="dxa"/>
              <w:left w:w="100" w:type="dxa"/>
              <w:bottom w:w="80" w:type="dxa"/>
              <w:right w:w="100" w:type="dxa"/>
            </w:tcMar>
            <w:hideMark/>
          </w:tcPr>
          <w:p w14:paraId="7712EA70" w14:textId="77777777" w:rsidR="00C610EC" w:rsidRDefault="00C610EC" w:rsidP="00C610EC">
            <w:pPr>
              <w:rPr>
                <w:rFonts w:eastAsia="Times New Roman" w:cs="Arial"/>
                <w:sz w:val="20"/>
                <w:szCs w:val="20"/>
              </w:rPr>
            </w:pPr>
            <w:r>
              <w:rPr>
                <w:rFonts w:eastAsia="Times New Roman" w:cs="Arial"/>
                <w:kern w:val="24"/>
                <w:sz w:val="20"/>
                <w:szCs w:val="20"/>
              </w:rPr>
              <w:t>SIT, E2E</w:t>
            </w:r>
          </w:p>
        </w:tc>
      </w:tr>
      <w:tr w:rsidR="00C610EC" w14:paraId="3A0A250D" w14:textId="77777777" w:rsidTr="00694600">
        <w:trPr>
          <w:trHeight w:val="746"/>
        </w:trPr>
        <w:tc>
          <w:tcPr>
            <w:tcW w:w="813" w:type="pct"/>
            <w:tcBorders>
              <w:top w:val="single" w:sz="4" w:space="0" w:color="808080"/>
              <w:left w:val="single" w:sz="4" w:space="0" w:color="0046AD"/>
              <w:bottom w:val="single" w:sz="4" w:space="0" w:color="808080"/>
              <w:right w:val="single" w:sz="4" w:space="0" w:color="808080"/>
            </w:tcBorders>
            <w:tcMar>
              <w:top w:w="80" w:type="dxa"/>
              <w:left w:w="100" w:type="dxa"/>
              <w:bottom w:w="80" w:type="dxa"/>
              <w:right w:w="100" w:type="dxa"/>
            </w:tcMar>
            <w:hideMark/>
          </w:tcPr>
          <w:p w14:paraId="67588C18" w14:textId="77777777" w:rsidR="00C610EC" w:rsidRDefault="00C610EC" w:rsidP="00C610EC">
            <w:pPr>
              <w:rPr>
                <w:rFonts w:eastAsia="Times New Roman" w:cs="Arial"/>
                <w:sz w:val="20"/>
                <w:szCs w:val="20"/>
              </w:rPr>
            </w:pPr>
            <w:r>
              <w:rPr>
                <w:rFonts w:eastAsia="Times New Roman" w:cs="Arial"/>
                <w:kern w:val="24"/>
                <w:sz w:val="20"/>
                <w:szCs w:val="20"/>
              </w:rPr>
              <w:lastRenderedPageBreak/>
              <w:t>Error Discovery Rate</w:t>
            </w:r>
          </w:p>
        </w:tc>
        <w:tc>
          <w:tcPr>
            <w:tcW w:w="1280"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4B03743F" w14:textId="77777777" w:rsidR="00C610EC" w:rsidRDefault="00C610EC" w:rsidP="00C610EC">
            <w:pPr>
              <w:rPr>
                <w:rFonts w:eastAsia="Times New Roman" w:cs="Arial"/>
                <w:sz w:val="20"/>
                <w:szCs w:val="20"/>
              </w:rPr>
            </w:pPr>
            <w:r>
              <w:rPr>
                <w:rFonts w:eastAsiaTheme="minorEastAsia" w:cs="Arial"/>
                <w:kern w:val="24"/>
                <w:sz w:val="20"/>
                <w:szCs w:val="20"/>
              </w:rPr>
              <w:t>Provides the rate of defects identified vs test cases executed</w:t>
            </w:r>
          </w:p>
        </w:tc>
        <w:tc>
          <w:tcPr>
            <w:tcW w:w="1463"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5E8F7492" w14:textId="77777777" w:rsidR="00C610EC" w:rsidRDefault="00C610EC" w:rsidP="00C610EC">
            <w:pPr>
              <w:rPr>
                <w:rFonts w:eastAsia="Times New Roman" w:cs="Arial"/>
                <w:sz w:val="20"/>
                <w:szCs w:val="20"/>
              </w:rPr>
            </w:pPr>
            <w:r>
              <w:rPr>
                <w:rFonts w:eastAsiaTheme="minorEastAsia" w:cs="Arial"/>
                <w:kern w:val="24"/>
                <w:sz w:val="20"/>
                <w:szCs w:val="20"/>
              </w:rPr>
              <w:t>Total No of valid defects/Total number of test cases executed</w:t>
            </w:r>
          </w:p>
        </w:tc>
        <w:tc>
          <w:tcPr>
            <w:tcW w:w="722"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4077DD28" w14:textId="77777777" w:rsidR="00C610EC" w:rsidRDefault="00C610EC" w:rsidP="00C610EC">
            <w:pPr>
              <w:tabs>
                <w:tab w:val="left" w:pos="988"/>
              </w:tabs>
              <w:rPr>
                <w:rFonts w:eastAsia="Times New Roman" w:cs="Arial"/>
                <w:sz w:val="20"/>
                <w:szCs w:val="20"/>
              </w:rPr>
            </w:pPr>
            <w:r>
              <w:rPr>
                <w:rFonts w:eastAsia="Times New Roman" w:cs="Arial"/>
                <w:kern w:val="24"/>
                <w:sz w:val="20"/>
                <w:szCs w:val="20"/>
              </w:rPr>
              <w:t>Daily</w:t>
            </w:r>
          </w:p>
        </w:tc>
        <w:tc>
          <w:tcPr>
            <w:tcW w:w="722" w:type="pct"/>
            <w:tcBorders>
              <w:top w:val="single" w:sz="4" w:space="0" w:color="808080"/>
              <w:left w:val="single" w:sz="4" w:space="0" w:color="808080"/>
              <w:bottom w:val="single" w:sz="4" w:space="0" w:color="808080"/>
              <w:right w:val="single" w:sz="4" w:space="0" w:color="0046AD"/>
            </w:tcBorders>
            <w:tcMar>
              <w:top w:w="80" w:type="dxa"/>
              <w:left w:w="100" w:type="dxa"/>
              <w:bottom w:w="80" w:type="dxa"/>
              <w:right w:w="100" w:type="dxa"/>
            </w:tcMar>
            <w:hideMark/>
          </w:tcPr>
          <w:p w14:paraId="516C1262" w14:textId="77777777" w:rsidR="00C610EC" w:rsidRDefault="00C610EC" w:rsidP="00C610EC">
            <w:pPr>
              <w:tabs>
                <w:tab w:val="left" w:pos="988"/>
              </w:tabs>
              <w:rPr>
                <w:rFonts w:eastAsia="Times New Roman" w:cs="Arial"/>
                <w:sz w:val="20"/>
                <w:szCs w:val="20"/>
              </w:rPr>
            </w:pPr>
            <w:r>
              <w:rPr>
                <w:rFonts w:eastAsia="Times New Roman" w:cs="Arial"/>
                <w:kern w:val="24"/>
                <w:sz w:val="20"/>
                <w:szCs w:val="20"/>
              </w:rPr>
              <w:t>SIT, E2E</w:t>
            </w:r>
          </w:p>
        </w:tc>
      </w:tr>
      <w:tr w:rsidR="00C610EC" w14:paraId="285C2294" w14:textId="77777777" w:rsidTr="00694600">
        <w:trPr>
          <w:trHeight w:val="746"/>
        </w:trPr>
        <w:tc>
          <w:tcPr>
            <w:tcW w:w="813" w:type="pct"/>
            <w:tcBorders>
              <w:top w:val="single" w:sz="4" w:space="0" w:color="808080"/>
              <w:left w:val="single" w:sz="4" w:space="0" w:color="0046AD"/>
              <w:bottom w:val="single" w:sz="4" w:space="0" w:color="808080"/>
              <w:right w:val="single" w:sz="4" w:space="0" w:color="808080"/>
            </w:tcBorders>
            <w:tcMar>
              <w:top w:w="80" w:type="dxa"/>
              <w:left w:w="100" w:type="dxa"/>
              <w:bottom w:w="80" w:type="dxa"/>
              <w:right w:w="100" w:type="dxa"/>
            </w:tcMar>
            <w:hideMark/>
          </w:tcPr>
          <w:p w14:paraId="323C2955" w14:textId="77777777" w:rsidR="00C610EC" w:rsidRDefault="00C610EC" w:rsidP="00C610EC">
            <w:pPr>
              <w:rPr>
                <w:rFonts w:eastAsia="Times New Roman" w:cs="Arial"/>
                <w:sz w:val="20"/>
                <w:szCs w:val="20"/>
              </w:rPr>
            </w:pPr>
            <w:r>
              <w:rPr>
                <w:rFonts w:eastAsia="Times New Roman" w:cs="Arial"/>
                <w:kern w:val="24"/>
                <w:sz w:val="20"/>
                <w:szCs w:val="20"/>
              </w:rPr>
              <w:t>Defect Re-Open Rate</w:t>
            </w:r>
          </w:p>
        </w:tc>
        <w:tc>
          <w:tcPr>
            <w:tcW w:w="1280"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490A71E7" w14:textId="77777777" w:rsidR="00C610EC" w:rsidRDefault="00C610EC" w:rsidP="00C610EC">
            <w:pPr>
              <w:rPr>
                <w:rFonts w:eastAsia="Times New Roman" w:cs="Arial"/>
                <w:sz w:val="20"/>
                <w:szCs w:val="20"/>
              </w:rPr>
            </w:pPr>
            <w:r>
              <w:rPr>
                <w:rFonts w:eastAsia="Times New Roman" w:cs="Arial"/>
                <w:kern w:val="24"/>
                <w:sz w:val="20"/>
                <w:szCs w:val="20"/>
              </w:rPr>
              <w:t>Provides the Defects Re-open rate</w:t>
            </w:r>
          </w:p>
        </w:tc>
        <w:tc>
          <w:tcPr>
            <w:tcW w:w="1463"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30C08475" w14:textId="77777777" w:rsidR="00C610EC" w:rsidRDefault="00C610EC" w:rsidP="00C610EC">
            <w:pPr>
              <w:rPr>
                <w:rFonts w:eastAsia="Times New Roman" w:cs="Arial"/>
                <w:sz w:val="20"/>
                <w:szCs w:val="20"/>
              </w:rPr>
            </w:pPr>
            <w:r>
              <w:rPr>
                <w:rFonts w:eastAsia="Times New Roman" w:cs="Arial"/>
                <w:kern w:val="24"/>
                <w:sz w:val="20"/>
                <w:szCs w:val="20"/>
              </w:rPr>
              <w:t>Total Count of Reopened Defects</w:t>
            </w:r>
            <w:proofErr w:type="gramStart"/>
            <w:r>
              <w:rPr>
                <w:rFonts w:eastAsia="Times New Roman" w:cs="Arial"/>
                <w:kern w:val="24"/>
                <w:sz w:val="20"/>
                <w:szCs w:val="20"/>
              </w:rPr>
              <w:t>/(</w:t>
            </w:r>
            <w:proofErr w:type="gramEnd"/>
            <w:r>
              <w:rPr>
                <w:rFonts w:eastAsia="Times New Roman" w:cs="Arial"/>
                <w:kern w:val="24"/>
                <w:sz w:val="20"/>
                <w:szCs w:val="20"/>
              </w:rPr>
              <w:t>Total number of Resolved Defects + Total Count of Reopened Defects) * 100</w:t>
            </w:r>
          </w:p>
        </w:tc>
        <w:tc>
          <w:tcPr>
            <w:tcW w:w="722"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64A658AA" w14:textId="77777777" w:rsidR="00C610EC" w:rsidRDefault="00C610EC" w:rsidP="00C610EC">
            <w:pPr>
              <w:tabs>
                <w:tab w:val="left" w:pos="988"/>
              </w:tabs>
              <w:rPr>
                <w:rFonts w:eastAsia="Times New Roman" w:cs="Arial"/>
                <w:sz w:val="20"/>
                <w:szCs w:val="20"/>
              </w:rPr>
            </w:pPr>
            <w:r>
              <w:rPr>
                <w:rFonts w:eastAsia="Times New Roman" w:cs="Arial"/>
                <w:kern w:val="24"/>
                <w:sz w:val="20"/>
                <w:szCs w:val="20"/>
              </w:rPr>
              <w:t>Daily</w:t>
            </w:r>
          </w:p>
        </w:tc>
        <w:tc>
          <w:tcPr>
            <w:tcW w:w="722" w:type="pct"/>
            <w:tcBorders>
              <w:top w:val="single" w:sz="4" w:space="0" w:color="808080"/>
              <w:left w:val="single" w:sz="4" w:space="0" w:color="808080"/>
              <w:bottom w:val="single" w:sz="4" w:space="0" w:color="808080"/>
              <w:right w:val="single" w:sz="4" w:space="0" w:color="0046AD"/>
            </w:tcBorders>
            <w:tcMar>
              <w:top w:w="80" w:type="dxa"/>
              <w:left w:w="100" w:type="dxa"/>
              <w:bottom w:w="80" w:type="dxa"/>
              <w:right w:w="100" w:type="dxa"/>
            </w:tcMar>
            <w:hideMark/>
          </w:tcPr>
          <w:p w14:paraId="5CA45BA1" w14:textId="77777777" w:rsidR="00C610EC" w:rsidRDefault="00C610EC" w:rsidP="00C610EC">
            <w:pPr>
              <w:tabs>
                <w:tab w:val="left" w:pos="988"/>
              </w:tabs>
              <w:rPr>
                <w:rFonts w:eastAsia="Times New Roman" w:cs="Arial"/>
                <w:sz w:val="20"/>
                <w:szCs w:val="20"/>
              </w:rPr>
            </w:pPr>
            <w:r>
              <w:rPr>
                <w:rFonts w:eastAsia="Times New Roman" w:cs="Arial"/>
                <w:kern w:val="24"/>
                <w:sz w:val="20"/>
                <w:szCs w:val="20"/>
              </w:rPr>
              <w:t>SIT, E2E</w:t>
            </w:r>
          </w:p>
        </w:tc>
      </w:tr>
      <w:tr w:rsidR="00C610EC" w14:paraId="39F785A6" w14:textId="77777777" w:rsidTr="00694600">
        <w:trPr>
          <w:trHeight w:val="388"/>
        </w:trPr>
        <w:tc>
          <w:tcPr>
            <w:tcW w:w="813" w:type="pct"/>
            <w:tcBorders>
              <w:top w:val="single" w:sz="4" w:space="0" w:color="808080"/>
              <w:left w:val="single" w:sz="4" w:space="0" w:color="0046AD"/>
              <w:bottom w:val="single" w:sz="4" w:space="0" w:color="808080"/>
              <w:right w:val="single" w:sz="4" w:space="0" w:color="808080"/>
            </w:tcBorders>
            <w:tcMar>
              <w:top w:w="80" w:type="dxa"/>
              <w:left w:w="100" w:type="dxa"/>
              <w:bottom w:w="80" w:type="dxa"/>
              <w:right w:w="100" w:type="dxa"/>
            </w:tcMar>
            <w:hideMark/>
          </w:tcPr>
          <w:p w14:paraId="71A7619A" w14:textId="77777777" w:rsidR="00C610EC" w:rsidRDefault="00C610EC" w:rsidP="00C610EC">
            <w:pPr>
              <w:rPr>
                <w:rFonts w:eastAsia="Times New Roman" w:cs="Arial"/>
                <w:sz w:val="20"/>
                <w:szCs w:val="20"/>
              </w:rPr>
            </w:pPr>
            <w:r>
              <w:rPr>
                <w:rFonts w:eastAsia="Times New Roman" w:cs="Arial"/>
                <w:kern w:val="24"/>
                <w:sz w:val="20"/>
                <w:szCs w:val="20"/>
              </w:rPr>
              <w:t>% Defect Rejection</w:t>
            </w:r>
          </w:p>
        </w:tc>
        <w:tc>
          <w:tcPr>
            <w:tcW w:w="1280"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3D5848FB" w14:textId="77777777" w:rsidR="00C610EC" w:rsidRDefault="00C610EC" w:rsidP="00C610EC">
            <w:pPr>
              <w:rPr>
                <w:rFonts w:eastAsia="Times New Roman" w:cs="Arial"/>
                <w:sz w:val="20"/>
                <w:szCs w:val="20"/>
              </w:rPr>
            </w:pPr>
            <w:r>
              <w:rPr>
                <w:rFonts w:eastAsia="Times New Roman" w:cs="Arial"/>
                <w:kern w:val="24"/>
                <w:sz w:val="20"/>
                <w:szCs w:val="20"/>
              </w:rPr>
              <w:t>Provides the list of invalid defects</w:t>
            </w:r>
          </w:p>
        </w:tc>
        <w:tc>
          <w:tcPr>
            <w:tcW w:w="1463"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7EF49EB8" w14:textId="77777777" w:rsidR="00C610EC" w:rsidRDefault="00C610EC" w:rsidP="00C610EC">
            <w:pPr>
              <w:rPr>
                <w:rFonts w:eastAsia="Times New Roman" w:cs="Arial"/>
                <w:sz w:val="20"/>
                <w:szCs w:val="20"/>
              </w:rPr>
            </w:pPr>
            <w:r>
              <w:rPr>
                <w:rFonts w:eastAsia="Times New Roman" w:cs="Arial"/>
                <w:kern w:val="24"/>
                <w:sz w:val="20"/>
                <w:szCs w:val="20"/>
              </w:rPr>
              <w:t xml:space="preserve">(Total No of defects rejected/Total defects </w:t>
            </w:r>
            <w:proofErr w:type="gramStart"/>
            <w:r>
              <w:rPr>
                <w:rFonts w:eastAsia="Times New Roman" w:cs="Arial"/>
                <w:kern w:val="24"/>
                <w:sz w:val="20"/>
                <w:szCs w:val="20"/>
              </w:rPr>
              <w:t>logged)*</w:t>
            </w:r>
            <w:proofErr w:type="gramEnd"/>
            <w:r>
              <w:rPr>
                <w:rFonts w:eastAsia="Times New Roman" w:cs="Arial"/>
                <w:kern w:val="24"/>
                <w:sz w:val="20"/>
                <w:szCs w:val="20"/>
              </w:rPr>
              <w:t>100</w:t>
            </w:r>
          </w:p>
        </w:tc>
        <w:tc>
          <w:tcPr>
            <w:tcW w:w="722"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0979FB5F" w14:textId="77777777" w:rsidR="00C610EC" w:rsidRDefault="00C610EC" w:rsidP="00C610EC">
            <w:pPr>
              <w:rPr>
                <w:rFonts w:eastAsia="Times New Roman" w:cs="Arial"/>
                <w:sz w:val="20"/>
                <w:szCs w:val="20"/>
              </w:rPr>
            </w:pPr>
            <w:r>
              <w:rPr>
                <w:rFonts w:eastAsia="Times New Roman" w:cs="Arial"/>
                <w:kern w:val="24"/>
                <w:sz w:val="20"/>
                <w:szCs w:val="20"/>
              </w:rPr>
              <w:t>Daily</w:t>
            </w:r>
          </w:p>
        </w:tc>
        <w:tc>
          <w:tcPr>
            <w:tcW w:w="722" w:type="pct"/>
            <w:tcBorders>
              <w:top w:val="single" w:sz="4" w:space="0" w:color="808080"/>
              <w:left w:val="single" w:sz="4" w:space="0" w:color="808080"/>
              <w:bottom w:val="single" w:sz="4" w:space="0" w:color="808080"/>
              <w:right w:val="single" w:sz="4" w:space="0" w:color="0046AD"/>
            </w:tcBorders>
            <w:tcMar>
              <w:top w:w="80" w:type="dxa"/>
              <w:left w:w="100" w:type="dxa"/>
              <w:bottom w:w="80" w:type="dxa"/>
              <w:right w:w="100" w:type="dxa"/>
            </w:tcMar>
            <w:hideMark/>
          </w:tcPr>
          <w:p w14:paraId="27AD2F2C" w14:textId="77777777" w:rsidR="00C610EC" w:rsidRDefault="00C610EC" w:rsidP="00C610EC">
            <w:pPr>
              <w:rPr>
                <w:rFonts w:eastAsia="Times New Roman" w:cs="Arial"/>
                <w:sz w:val="20"/>
                <w:szCs w:val="20"/>
              </w:rPr>
            </w:pPr>
            <w:r>
              <w:rPr>
                <w:rFonts w:eastAsia="Times New Roman" w:cs="Arial"/>
                <w:kern w:val="24"/>
                <w:sz w:val="20"/>
                <w:szCs w:val="20"/>
              </w:rPr>
              <w:t>SIT, E2E</w:t>
            </w:r>
          </w:p>
        </w:tc>
      </w:tr>
      <w:tr w:rsidR="00C610EC" w14:paraId="606DB28C" w14:textId="77777777" w:rsidTr="00694600">
        <w:trPr>
          <w:trHeight w:val="754"/>
        </w:trPr>
        <w:tc>
          <w:tcPr>
            <w:tcW w:w="813" w:type="pct"/>
            <w:tcBorders>
              <w:top w:val="single" w:sz="4" w:space="0" w:color="808080"/>
              <w:left w:val="single" w:sz="4" w:space="0" w:color="0046AD"/>
              <w:bottom w:val="single" w:sz="4" w:space="0" w:color="808080"/>
              <w:right w:val="single" w:sz="4" w:space="0" w:color="808080"/>
            </w:tcBorders>
            <w:tcMar>
              <w:top w:w="80" w:type="dxa"/>
              <w:left w:w="100" w:type="dxa"/>
              <w:bottom w:w="80" w:type="dxa"/>
              <w:right w:w="100" w:type="dxa"/>
            </w:tcMar>
            <w:hideMark/>
          </w:tcPr>
          <w:p w14:paraId="67CF02E6" w14:textId="77777777" w:rsidR="00C610EC" w:rsidRDefault="00C610EC" w:rsidP="00C610EC">
            <w:pPr>
              <w:rPr>
                <w:rFonts w:eastAsia="Times New Roman" w:cs="Arial"/>
                <w:sz w:val="20"/>
                <w:szCs w:val="20"/>
              </w:rPr>
            </w:pPr>
            <w:r>
              <w:rPr>
                <w:rFonts w:eastAsia="Times New Roman" w:cs="Arial"/>
                <w:kern w:val="24"/>
                <w:sz w:val="20"/>
                <w:szCs w:val="20"/>
              </w:rPr>
              <w:t>Defect Aging Trend Report</w:t>
            </w:r>
          </w:p>
        </w:tc>
        <w:tc>
          <w:tcPr>
            <w:tcW w:w="1280"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0BAF2A58" w14:textId="77777777" w:rsidR="00C610EC" w:rsidRDefault="00C610EC" w:rsidP="00C610EC">
            <w:pPr>
              <w:rPr>
                <w:rFonts w:eastAsia="Times New Roman" w:cs="Arial"/>
                <w:sz w:val="20"/>
                <w:szCs w:val="20"/>
              </w:rPr>
            </w:pPr>
            <w:r>
              <w:rPr>
                <w:rFonts w:eastAsia="Times New Roman" w:cs="Arial"/>
                <w:kern w:val="24"/>
                <w:sz w:val="20"/>
                <w:szCs w:val="20"/>
              </w:rPr>
              <w:t>Highlights long outstanding defects</w:t>
            </w:r>
          </w:p>
        </w:tc>
        <w:tc>
          <w:tcPr>
            <w:tcW w:w="1463"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59F81DF3" w14:textId="77777777" w:rsidR="00C610EC" w:rsidRDefault="00C610EC" w:rsidP="00C610EC">
            <w:pPr>
              <w:rPr>
                <w:rFonts w:eastAsia="Times New Roman" w:cs="Arial"/>
                <w:sz w:val="20"/>
                <w:szCs w:val="20"/>
              </w:rPr>
            </w:pPr>
            <w:r>
              <w:rPr>
                <w:rFonts w:eastAsia="Times New Roman" w:cs="Arial"/>
                <w:kern w:val="24"/>
                <w:sz w:val="20"/>
                <w:szCs w:val="20"/>
              </w:rPr>
              <w:t>Defect Aging for open defect = (Current date – defect logged date)</w:t>
            </w:r>
          </w:p>
        </w:tc>
        <w:tc>
          <w:tcPr>
            <w:tcW w:w="722"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1EA1E505" w14:textId="77777777" w:rsidR="00C610EC" w:rsidRDefault="00C610EC" w:rsidP="00C610EC">
            <w:pPr>
              <w:rPr>
                <w:rFonts w:eastAsia="Times New Roman" w:cs="Arial"/>
                <w:sz w:val="20"/>
                <w:szCs w:val="20"/>
              </w:rPr>
            </w:pPr>
            <w:r>
              <w:rPr>
                <w:rFonts w:eastAsia="Times New Roman" w:cs="Arial"/>
                <w:kern w:val="24"/>
                <w:sz w:val="20"/>
                <w:szCs w:val="20"/>
              </w:rPr>
              <w:t>Daily</w:t>
            </w:r>
          </w:p>
        </w:tc>
        <w:tc>
          <w:tcPr>
            <w:tcW w:w="722" w:type="pct"/>
            <w:tcBorders>
              <w:top w:val="single" w:sz="4" w:space="0" w:color="808080"/>
              <w:left w:val="single" w:sz="4" w:space="0" w:color="808080"/>
              <w:bottom w:val="single" w:sz="4" w:space="0" w:color="808080"/>
              <w:right w:val="single" w:sz="4" w:space="0" w:color="0046AD"/>
            </w:tcBorders>
            <w:tcMar>
              <w:top w:w="80" w:type="dxa"/>
              <w:left w:w="100" w:type="dxa"/>
              <w:bottom w:w="80" w:type="dxa"/>
              <w:right w:w="100" w:type="dxa"/>
            </w:tcMar>
            <w:hideMark/>
          </w:tcPr>
          <w:p w14:paraId="43DBC051" w14:textId="77777777" w:rsidR="00C610EC" w:rsidRDefault="00C610EC" w:rsidP="00C610EC">
            <w:pPr>
              <w:rPr>
                <w:rFonts w:eastAsia="Times New Roman" w:cs="Arial"/>
                <w:sz w:val="20"/>
                <w:szCs w:val="20"/>
              </w:rPr>
            </w:pPr>
            <w:r>
              <w:rPr>
                <w:rFonts w:eastAsia="Times New Roman" w:cs="Arial"/>
                <w:kern w:val="24"/>
                <w:sz w:val="20"/>
                <w:szCs w:val="20"/>
              </w:rPr>
              <w:t>SIT, E2E</w:t>
            </w:r>
          </w:p>
        </w:tc>
      </w:tr>
      <w:tr w:rsidR="00C610EC" w14:paraId="0C5EDA92" w14:textId="77777777" w:rsidTr="00694600">
        <w:trPr>
          <w:trHeight w:val="754"/>
        </w:trPr>
        <w:tc>
          <w:tcPr>
            <w:tcW w:w="813" w:type="pct"/>
            <w:tcBorders>
              <w:top w:val="single" w:sz="4" w:space="0" w:color="808080"/>
              <w:left w:val="single" w:sz="4" w:space="0" w:color="0046AD"/>
              <w:bottom w:val="single" w:sz="4" w:space="0" w:color="808080"/>
              <w:right w:val="single" w:sz="4" w:space="0" w:color="808080"/>
            </w:tcBorders>
            <w:tcMar>
              <w:top w:w="80" w:type="dxa"/>
              <w:left w:w="100" w:type="dxa"/>
              <w:bottom w:w="80" w:type="dxa"/>
              <w:right w:w="100" w:type="dxa"/>
            </w:tcMar>
            <w:hideMark/>
          </w:tcPr>
          <w:p w14:paraId="6B679DDE" w14:textId="77777777" w:rsidR="00C610EC" w:rsidRDefault="00C610EC" w:rsidP="00C610EC">
            <w:pPr>
              <w:rPr>
                <w:rFonts w:eastAsia="Times New Roman" w:cs="Arial"/>
                <w:sz w:val="20"/>
                <w:szCs w:val="20"/>
              </w:rPr>
            </w:pPr>
            <w:r>
              <w:rPr>
                <w:rFonts w:eastAsiaTheme="minorEastAsia" w:cs="Arial"/>
                <w:kern w:val="24"/>
                <w:sz w:val="20"/>
                <w:szCs w:val="20"/>
              </w:rPr>
              <w:t>First Time Pass Rate</w:t>
            </w:r>
          </w:p>
        </w:tc>
        <w:tc>
          <w:tcPr>
            <w:tcW w:w="1280"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012034E7" w14:textId="77777777" w:rsidR="00C610EC" w:rsidRDefault="00C610EC" w:rsidP="00C610EC">
            <w:pPr>
              <w:rPr>
                <w:rFonts w:eastAsia="Times New Roman" w:cs="Arial"/>
                <w:sz w:val="20"/>
                <w:szCs w:val="20"/>
              </w:rPr>
            </w:pPr>
            <w:r>
              <w:rPr>
                <w:rFonts w:eastAsiaTheme="minorEastAsia" w:cs="Arial"/>
                <w:kern w:val="24"/>
                <w:sz w:val="20"/>
                <w:szCs w:val="20"/>
              </w:rPr>
              <w:t>It measures the percentage of the product passing without rework</w:t>
            </w:r>
          </w:p>
        </w:tc>
        <w:tc>
          <w:tcPr>
            <w:tcW w:w="1463"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4B9A4115" w14:textId="77777777" w:rsidR="00C610EC" w:rsidRDefault="00C610EC" w:rsidP="00C610EC">
            <w:pPr>
              <w:rPr>
                <w:rFonts w:eastAsia="Times New Roman" w:cs="Arial"/>
                <w:sz w:val="20"/>
                <w:szCs w:val="20"/>
              </w:rPr>
            </w:pPr>
            <w:r>
              <w:rPr>
                <w:rFonts w:eastAsiaTheme="minorEastAsia" w:cs="Arial"/>
                <w:kern w:val="24"/>
                <w:sz w:val="20"/>
                <w:szCs w:val="20"/>
              </w:rPr>
              <w:t>Number of test cases that pass the test first time/Total number of test cases</w:t>
            </w:r>
          </w:p>
        </w:tc>
        <w:tc>
          <w:tcPr>
            <w:tcW w:w="722"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77BFA130" w14:textId="77777777" w:rsidR="00C610EC" w:rsidRDefault="00C610EC" w:rsidP="00C610EC">
            <w:pPr>
              <w:rPr>
                <w:rFonts w:eastAsia="Times New Roman" w:cs="Arial"/>
                <w:sz w:val="20"/>
                <w:szCs w:val="20"/>
              </w:rPr>
            </w:pPr>
            <w:r>
              <w:rPr>
                <w:rFonts w:eastAsiaTheme="minorEastAsia" w:cs="Arial"/>
                <w:kern w:val="24"/>
                <w:sz w:val="20"/>
                <w:szCs w:val="20"/>
              </w:rPr>
              <w:t>Every Iteration</w:t>
            </w:r>
          </w:p>
        </w:tc>
        <w:tc>
          <w:tcPr>
            <w:tcW w:w="722" w:type="pct"/>
            <w:tcBorders>
              <w:top w:val="single" w:sz="4" w:space="0" w:color="808080"/>
              <w:left w:val="single" w:sz="4" w:space="0" w:color="808080"/>
              <w:bottom w:val="single" w:sz="4" w:space="0" w:color="808080"/>
              <w:right w:val="single" w:sz="4" w:space="0" w:color="0046AD"/>
            </w:tcBorders>
            <w:tcMar>
              <w:top w:w="80" w:type="dxa"/>
              <w:left w:w="100" w:type="dxa"/>
              <w:bottom w:w="80" w:type="dxa"/>
              <w:right w:w="100" w:type="dxa"/>
            </w:tcMar>
            <w:hideMark/>
          </w:tcPr>
          <w:p w14:paraId="0D979C96" w14:textId="77777777" w:rsidR="00C610EC" w:rsidRDefault="00C610EC" w:rsidP="00C610EC">
            <w:pPr>
              <w:rPr>
                <w:rFonts w:eastAsia="Times New Roman" w:cs="Arial"/>
                <w:sz w:val="20"/>
                <w:szCs w:val="20"/>
              </w:rPr>
            </w:pPr>
            <w:r>
              <w:rPr>
                <w:rFonts w:eastAsiaTheme="minorEastAsia" w:cs="Arial"/>
                <w:kern w:val="24"/>
                <w:sz w:val="20"/>
                <w:szCs w:val="20"/>
              </w:rPr>
              <w:t>SIT, E2E</w:t>
            </w:r>
          </w:p>
        </w:tc>
      </w:tr>
      <w:tr w:rsidR="00C610EC" w14:paraId="28ADD2B4" w14:textId="77777777" w:rsidTr="00694600">
        <w:trPr>
          <w:trHeight w:val="754"/>
        </w:trPr>
        <w:tc>
          <w:tcPr>
            <w:tcW w:w="813" w:type="pct"/>
            <w:tcBorders>
              <w:top w:val="single" w:sz="4" w:space="0" w:color="808080"/>
              <w:left w:val="single" w:sz="4" w:space="0" w:color="0046AD"/>
              <w:bottom w:val="single" w:sz="4" w:space="0" w:color="808080"/>
              <w:right w:val="single" w:sz="4" w:space="0" w:color="808080"/>
            </w:tcBorders>
            <w:tcMar>
              <w:top w:w="80" w:type="dxa"/>
              <w:left w:w="100" w:type="dxa"/>
              <w:bottom w:w="80" w:type="dxa"/>
              <w:right w:w="100" w:type="dxa"/>
            </w:tcMar>
            <w:hideMark/>
          </w:tcPr>
          <w:p w14:paraId="2DF3CFBB" w14:textId="77777777" w:rsidR="00C610EC" w:rsidRDefault="00C610EC" w:rsidP="00C610EC">
            <w:pPr>
              <w:rPr>
                <w:rFonts w:eastAsia="Times New Roman" w:cs="Arial"/>
                <w:sz w:val="20"/>
                <w:szCs w:val="20"/>
              </w:rPr>
            </w:pPr>
            <w:r>
              <w:rPr>
                <w:rFonts w:eastAsiaTheme="minorEastAsia" w:cs="Arial"/>
                <w:kern w:val="24"/>
                <w:sz w:val="20"/>
                <w:szCs w:val="20"/>
              </w:rPr>
              <w:t>Environment Stability Matrix</w:t>
            </w:r>
          </w:p>
        </w:tc>
        <w:tc>
          <w:tcPr>
            <w:tcW w:w="1280"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7D7517B7" w14:textId="77777777" w:rsidR="00C610EC" w:rsidRDefault="00C610EC" w:rsidP="00C610EC">
            <w:pPr>
              <w:rPr>
                <w:rFonts w:eastAsia="Times New Roman" w:cs="Arial"/>
                <w:sz w:val="20"/>
                <w:szCs w:val="20"/>
              </w:rPr>
            </w:pPr>
            <w:r>
              <w:rPr>
                <w:rFonts w:eastAsiaTheme="minorEastAsia" w:cs="Arial"/>
                <w:kern w:val="24"/>
                <w:sz w:val="20"/>
                <w:szCs w:val="20"/>
              </w:rPr>
              <w:t>It measures the stability of the application</w:t>
            </w:r>
          </w:p>
        </w:tc>
        <w:tc>
          <w:tcPr>
            <w:tcW w:w="1463"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101BBF12" w14:textId="77777777" w:rsidR="00C610EC" w:rsidRDefault="00C610EC" w:rsidP="00C610EC">
            <w:pPr>
              <w:rPr>
                <w:rFonts w:eastAsia="Times New Roman" w:cs="Arial"/>
                <w:sz w:val="20"/>
                <w:szCs w:val="20"/>
              </w:rPr>
            </w:pPr>
            <w:r>
              <w:rPr>
                <w:rFonts w:eastAsiaTheme="minorEastAsia" w:cs="Arial"/>
                <w:kern w:val="24"/>
                <w:sz w:val="20"/>
                <w:szCs w:val="20"/>
              </w:rPr>
              <w:t>(Number of downtime hours/Total number of hours the application expected to be available up &amp; running) * 100</w:t>
            </w:r>
          </w:p>
        </w:tc>
        <w:tc>
          <w:tcPr>
            <w:tcW w:w="722"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137DC51F" w14:textId="77777777" w:rsidR="00C610EC" w:rsidRDefault="00C610EC" w:rsidP="00C610EC">
            <w:pPr>
              <w:rPr>
                <w:rFonts w:eastAsia="Times New Roman" w:cs="Arial"/>
                <w:sz w:val="20"/>
                <w:szCs w:val="20"/>
              </w:rPr>
            </w:pPr>
            <w:r>
              <w:rPr>
                <w:rFonts w:eastAsiaTheme="minorEastAsia" w:cs="Arial"/>
                <w:kern w:val="24"/>
                <w:sz w:val="20"/>
                <w:szCs w:val="20"/>
              </w:rPr>
              <w:t>Every PI</w:t>
            </w:r>
          </w:p>
        </w:tc>
        <w:tc>
          <w:tcPr>
            <w:tcW w:w="722" w:type="pct"/>
            <w:tcBorders>
              <w:top w:val="single" w:sz="4" w:space="0" w:color="808080"/>
              <w:left w:val="single" w:sz="4" w:space="0" w:color="808080"/>
              <w:bottom w:val="single" w:sz="4" w:space="0" w:color="808080"/>
              <w:right w:val="single" w:sz="4" w:space="0" w:color="0046AD"/>
            </w:tcBorders>
            <w:tcMar>
              <w:top w:w="80" w:type="dxa"/>
              <w:left w:w="100" w:type="dxa"/>
              <w:bottom w:w="80" w:type="dxa"/>
              <w:right w:w="100" w:type="dxa"/>
            </w:tcMar>
            <w:hideMark/>
          </w:tcPr>
          <w:p w14:paraId="5AFFF6D9" w14:textId="77777777" w:rsidR="00C610EC" w:rsidRDefault="00C610EC" w:rsidP="00C610EC">
            <w:pPr>
              <w:rPr>
                <w:rFonts w:eastAsia="Times New Roman" w:cs="Arial"/>
                <w:sz w:val="20"/>
                <w:szCs w:val="20"/>
              </w:rPr>
            </w:pPr>
            <w:r>
              <w:rPr>
                <w:rFonts w:eastAsiaTheme="minorEastAsia" w:cs="Arial"/>
                <w:kern w:val="24"/>
                <w:sz w:val="20"/>
                <w:szCs w:val="20"/>
              </w:rPr>
              <w:t>Iteration Testing, SIT, E2E</w:t>
            </w:r>
          </w:p>
        </w:tc>
      </w:tr>
      <w:tr w:rsidR="00C610EC" w14:paraId="3D46E274" w14:textId="77777777" w:rsidTr="00694600">
        <w:trPr>
          <w:trHeight w:val="754"/>
        </w:trPr>
        <w:tc>
          <w:tcPr>
            <w:tcW w:w="813" w:type="pct"/>
            <w:tcBorders>
              <w:top w:val="single" w:sz="4" w:space="0" w:color="808080"/>
              <w:left w:val="single" w:sz="4" w:space="0" w:color="0046AD"/>
              <w:bottom w:val="single" w:sz="4" w:space="0" w:color="808080"/>
              <w:right w:val="single" w:sz="4" w:space="0" w:color="808080"/>
            </w:tcBorders>
            <w:tcMar>
              <w:top w:w="80" w:type="dxa"/>
              <w:left w:w="100" w:type="dxa"/>
              <w:bottom w:w="80" w:type="dxa"/>
              <w:right w:w="100" w:type="dxa"/>
            </w:tcMar>
            <w:hideMark/>
          </w:tcPr>
          <w:p w14:paraId="2F78FE23" w14:textId="77777777" w:rsidR="00C610EC" w:rsidRDefault="00C610EC" w:rsidP="00C610EC">
            <w:pPr>
              <w:rPr>
                <w:rFonts w:eastAsia="Times New Roman" w:cs="Arial"/>
                <w:sz w:val="20"/>
                <w:szCs w:val="20"/>
              </w:rPr>
            </w:pPr>
            <w:r>
              <w:rPr>
                <w:rFonts w:eastAsia="Times New Roman" w:cs="Arial"/>
                <w:kern w:val="24"/>
                <w:sz w:val="20"/>
                <w:szCs w:val="20"/>
              </w:rPr>
              <w:t>Automation Coverage %</w:t>
            </w:r>
          </w:p>
        </w:tc>
        <w:tc>
          <w:tcPr>
            <w:tcW w:w="1280"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4FBA47C6" w14:textId="77777777" w:rsidR="00C610EC" w:rsidRDefault="00C610EC" w:rsidP="00C610EC">
            <w:pPr>
              <w:rPr>
                <w:rFonts w:eastAsia="Times New Roman" w:cs="Arial"/>
                <w:sz w:val="20"/>
                <w:szCs w:val="20"/>
              </w:rPr>
            </w:pPr>
            <w:r>
              <w:rPr>
                <w:rFonts w:eastAsia="Times New Roman" w:cs="Arial"/>
                <w:kern w:val="24"/>
                <w:sz w:val="20"/>
                <w:szCs w:val="20"/>
              </w:rPr>
              <w:t>It determines the percentage of test cases automated vs total available test cases</w:t>
            </w:r>
          </w:p>
        </w:tc>
        <w:tc>
          <w:tcPr>
            <w:tcW w:w="1463"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38606693" w14:textId="77777777" w:rsidR="00C610EC" w:rsidRDefault="00C610EC" w:rsidP="00C610EC">
            <w:pPr>
              <w:rPr>
                <w:rFonts w:eastAsia="Times New Roman" w:cs="Arial"/>
                <w:sz w:val="20"/>
                <w:szCs w:val="20"/>
              </w:rPr>
            </w:pPr>
            <w:r>
              <w:rPr>
                <w:rFonts w:eastAsia="Times New Roman" w:cs="Arial"/>
                <w:kern w:val="24"/>
                <w:sz w:val="20"/>
                <w:szCs w:val="20"/>
              </w:rPr>
              <w:t>(Number of automatable test cases/Number of test cases) * 100</w:t>
            </w:r>
          </w:p>
        </w:tc>
        <w:tc>
          <w:tcPr>
            <w:tcW w:w="722"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654BE19A" w14:textId="77777777" w:rsidR="00C610EC" w:rsidRDefault="00C610EC" w:rsidP="00C610EC">
            <w:pPr>
              <w:rPr>
                <w:rFonts w:eastAsia="Times New Roman" w:cs="Arial"/>
                <w:sz w:val="20"/>
                <w:szCs w:val="20"/>
              </w:rPr>
            </w:pPr>
            <w:r>
              <w:rPr>
                <w:rFonts w:eastAsia="Times New Roman" w:cs="Arial"/>
                <w:kern w:val="24"/>
                <w:sz w:val="20"/>
                <w:szCs w:val="20"/>
              </w:rPr>
              <w:t>Every PI</w:t>
            </w:r>
          </w:p>
        </w:tc>
        <w:tc>
          <w:tcPr>
            <w:tcW w:w="722" w:type="pct"/>
            <w:tcBorders>
              <w:top w:val="single" w:sz="4" w:space="0" w:color="808080"/>
              <w:left w:val="single" w:sz="4" w:space="0" w:color="808080"/>
              <w:bottom w:val="single" w:sz="4" w:space="0" w:color="808080"/>
              <w:right w:val="single" w:sz="4" w:space="0" w:color="0046AD"/>
            </w:tcBorders>
            <w:tcMar>
              <w:top w:w="80" w:type="dxa"/>
              <w:left w:w="100" w:type="dxa"/>
              <w:bottom w:w="80" w:type="dxa"/>
              <w:right w:w="100" w:type="dxa"/>
            </w:tcMar>
            <w:hideMark/>
          </w:tcPr>
          <w:p w14:paraId="2B1AC6BC" w14:textId="77777777" w:rsidR="00C610EC" w:rsidRDefault="00C610EC" w:rsidP="00C610EC">
            <w:pPr>
              <w:rPr>
                <w:rFonts w:eastAsia="Times New Roman" w:cs="Arial"/>
                <w:sz w:val="20"/>
                <w:szCs w:val="20"/>
              </w:rPr>
            </w:pPr>
            <w:r>
              <w:rPr>
                <w:rFonts w:eastAsiaTheme="minorEastAsia" w:cs="Arial"/>
                <w:kern w:val="24"/>
                <w:sz w:val="20"/>
                <w:szCs w:val="20"/>
              </w:rPr>
              <w:t>Iteration Testing, SIT, E2E</w:t>
            </w:r>
          </w:p>
        </w:tc>
      </w:tr>
      <w:tr w:rsidR="00C610EC" w14:paraId="12E2F781" w14:textId="77777777" w:rsidTr="00694600">
        <w:trPr>
          <w:trHeight w:val="754"/>
        </w:trPr>
        <w:tc>
          <w:tcPr>
            <w:tcW w:w="813" w:type="pct"/>
            <w:tcBorders>
              <w:top w:val="single" w:sz="4" w:space="0" w:color="808080"/>
              <w:left w:val="single" w:sz="4" w:space="0" w:color="0046AD"/>
              <w:bottom w:val="single" w:sz="4" w:space="0" w:color="808080"/>
              <w:right w:val="single" w:sz="4" w:space="0" w:color="808080"/>
            </w:tcBorders>
            <w:tcMar>
              <w:top w:w="80" w:type="dxa"/>
              <w:left w:w="100" w:type="dxa"/>
              <w:bottom w:w="80" w:type="dxa"/>
              <w:right w:w="100" w:type="dxa"/>
            </w:tcMar>
            <w:hideMark/>
          </w:tcPr>
          <w:p w14:paraId="636A52E8" w14:textId="77777777" w:rsidR="00C610EC" w:rsidRDefault="00C610EC" w:rsidP="00C610EC">
            <w:pPr>
              <w:rPr>
                <w:rFonts w:eastAsia="Times New Roman" w:cs="Arial"/>
                <w:sz w:val="20"/>
                <w:szCs w:val="20"/>
              </w:rPr>
            </w:pPr>
            <w:r>
              <w:rPr>
                <w:rFonts w:eastAsiaTheme="minorEastAsia" w:cs="Arial"/>
                <w:kern w:val="24"/>
                <w:sz w:val="20"/>
                <w:szCs w:val="20"/>
              </w:rPr>
              <w:t>UAT</w:t>
            </w:r>
          </w:p>
        </w:tc>
        <w:tc>
          <w:tcPr>
            <w:tcW w:w="1280"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00FB7529" w14:textId="77777777" w:rsidR="00C610EC" w:rsidRDefault="00C610EC" w:rsidP="00C610EC">
            <w:pPr>
              <w:rPr>
                <w:rFonts w:eastAsia="Times New Roman" w:cs="Arial"/>
                <w:sz w:val="20"/>
                <w:szCs w:val="20"/>
              </w:rPr>
            </w:pPr>
            <w:r>
              <w:rPr>
                <w:rFonts w:eastAsiaTheme="minorEastAsia" w:cs="Arial"/>
                <w:kern w:val="24"/>
                <w:sz w:val="20"/>
                <w:szCs w:val="20"/>
              </w:rPr>
              <w:t>If a customer or end user identifies during User Acceptance Testing</w:t>
            </w:r>
          </w:p>
        </w:tc>
        <w:tc>
          <w:tcPr>
            <w:tcW w:w="1463"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49CA686E" w14:textId="77777777" w:rsidR="00C610EC" w:rsidRDefault="00C610EC" w:rsidP="00C610EC">
            <w:pPr>
              <w:rPr>
                <w:rFonts w:eastAsia="Times New Roman" w:cs="Arial"/>
                <w:sz w:val="20"/>
                <w:szCs w:val="20"/>
              </w:rPr>
            </w:pPr>
            <w:r>
              <w:rPr>
                <w:rFonts w:eastAsiaTheme="minorEastAsia" w:cs="Arial"/>
                <w:kern w:val="24"/>
                <w:sz w:val="20"/>
                <w:szCs w:val="20"/>
              </w:rPr>
              <w:t>Number of Defects raised by UAT</w:t>
            </w:r>
            <w:proofErr w:type="gramStart"/>
            <w:r>
              <w:rPr>
                <w:rFonts w:eastAsiaTheme="minorEastAsia" w:cs="Arial"/>
                <w:kern w:val="24"/>
                <w:sz w:val="20"/>
                <w:szCs w:val="20"/>
              </w:rPr>
              <w:t>/(</w:t>
            </w:r>
            <w:proofErr w:type="gramEnd"/>
            <w:r>
              <w:rPr>
                <w:rFonts w:eastAsiaTheme="minorEastAsia" w:cs="Arial"/>
                <w:kern w:val="24"/>
                <w:sz w:val="20"/>
                <w:szCs w:val="20"/>
              </w:rPr>
              <w:t>Number of Defects raised by Tester - Number of invalid defects raised by Tester prior to UAT) * 100</w:t>
            </w:r>
          </w:p>
        </w:tc>
        <w:tc>
          <w:tcPr>
            <w:tcW w:w="722"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75152930" w14:textId="77777777" w:rsidR="00C610EC" w:rsidRDefault="00C610EC" w:rsidP="00C610EC">
            <w:pPr>
              <w:rPr>
                <w:rFonts w:eastAsia="Times New Roman" w:cs="Arial"/>
                <w:sz w:val="20"/>
                <w:szCs w:val="20"/>
              </w:rPr>
            </w:pPr>
            <w:r>
              <w:rPr>
                <w:rFonts w:eastAsiaTheme="minorEastAsia" w:cs="Arial"/>
                <w:kern w:val="24"/>
                <w:sz w:val="20"/>
                <w:szCs w:val="20"/>
              </w:rPr>
              <w:t>End of UAT</w:t>
            </w:r>
          </w:p>
        </w:tc>
        <w:tc>
          <w:tcPr>
            <w:tcW w:w="722" w:type="pct"/>
            <w:tcBorders>
              <w:top w:val="single" w:sz="4" w:space="0" w:color="808080"/>
              <w:left w:val="single" w:sz="4" w:space="0" w:color="808080"/>
              <w:bottom w:val="single" w:sz="4" w:space="0" w:color="808080"/>
              <w:right w:val="single" w:sz="4" w:space="0" w:color="0046AD"/>
            </w:tcBorders>
            <w:tcMar>
              <w:top w:w="80" w:type="dxa"/>
              <w:left w:w="100" w:type="dxa"/>
              <w:bottom w:w="80" w:type="dxa"/>
              <w:right w:w="100" w:type="dxa"/>
            </w:tcMar>
            <w:hideMark/>
          </w:tcPr>
          <w:p w14:paraId="47DA0AF3" w14:textId="77777777" w:rsidR="00C610EC" w:rsidRDefault="00C610EC" w:rsidP="00C610EC">
            <w:pPr>
              <w:rPr>
                <w:rFonts w:eastAsia="Times New Roman" w:cs="Arial"/>
                <w:sz w:val="20"/>
                <w:szCs w:val="20"/>
              </w:rPr>
            </w:pPr>
            <w:r>
              <w:rPr>
                <w:rFonts w:eastAsiaTheme="minorEastAsia" w:cs="Arial"/>
                <w:kern w:val="24"/>
                <w:sz w:val="20"/>
                <w:szCs w:val="20"/>
              </w:rPr>
              <w:t>UAT</w:t>
            </w:r>
          </w:p>
        </w:tc>
      </w:tr>
      <w:tr w:rsidR="00C610EC" w14:paraId="5F580528" w14:textId="77777777" w:rsidTr="00694600">
        <w:trPr>
          <w:trHeight w:val="754"/>
        </w:trPr>
        <w:tc>
          <w:tcPr>
            <w:tcW w:w="813" w:type="pct"/>
            <w:tcBorders>
              <w:top w:val="single" w:sz="4" w:space="0" w:color="808080"/>
              <w:left w:val="single" w:sz="4" w:space="0" w:color="0046AD"/>
              <w:bottom w:val="single" w:sz="4" w:space="0" w:color="0046AD"/>
              <w:right w:val="single" w:sz="4" w:space="0" w:color="808080"/>
            </w:tcBorders>
            <w:tcMar>
              <w:top w:w="80" w:type="dxa"/>
              <w:left w:w="100" w:type="dxa"/>
              <w:bottom w:w="80" w:type="dxa"/>
              <w:right w:w="100" w:type="dxa"/>
            </w:tcMar>
            <w:hideMark/>
          </w:tcPr>
          <w:p w14:paraId="283DC092" w14:textId="77777777" w:rsidR="00C610EC" w:rsidRDefault="00C610EC" w:rsidP="00C610EC">
            <w:pPr>
              <w:rPr>
                <w:rFonts w:eastAsiaTheme="minorEastAsia" w:cs="Arial"/>
                <w:kern w:val="24"/>
                <w:sz w:val="20"/>
                <w:szCs w:val="20"/>
              </w:rPr>
            </w:pPr>
            <w:r>
              <w:rPr>
                <w:rFonts w:eastAsiaTheme="minorEastAsia" w:cs="Arial"/>
                <w:kern w:val="24"/>
                <w:sz w:val="20"/>
                <w:szCs w:val="20"/>
              </w:rPr>
              <w:t>Defect Leakage (Production)</w:t>
            </w:r>
          </w:p>
        </w:tc>
        <w:tc>
          <w:tcPr>
            <w:tcW w:w="1280" w:type="pct"/>
            <w:tcBorders>
              <w:top w:val="single" w:sz="4" w:space="0" w:color="808080"/>
              <w:left w:val="single" w:sz="4" w:space="0" w:color="808080"/>
              <w:bottom w:val="single" w:sz="4" w:space="0" w:color="0046AD"/>
              <w:right w:val="single" w:sz="4" w:space="0" w:color="808080"/>
            </w:tcBorders>
            <w:tcMar>
              <w:top w:w="80" w:type="dxa"/>
              <w:left w:w="100" w:type="dxa"/>
              <w:bottom w:w="80" w:type="dxa"/>
              <w:right w:w="100" w:type="dxa"/>
            </w:tcMar>
            <w:hideMark/>
          </w:tcPr>
          <w:p w14:paraId="6411570F" w14:textId="77777777" w:rsidR="00C610EC" w:rsidRDefault="00C610EC" w:rsidP="00C610EC">
            <w:pPr>
              <w:rPr>
                <w:rFonts w:eastAsiaTheme="minorEastAsia" w:cs="Arial"/>
                <w:kern w:val="24"/>
                <w:sz w:val="20"/>
                <w:szCs w:val="20"/>
              </w:rPr>
            </w:pPr>
            <w:r>
              <w:rPr>
                <w:rFonts w:eastAsiaTheme="minorEastAsia" w:cs="Arial"/>
                <w:kern w:val="24"/>
                <w:sz w:val="20"/>
                <w:szCs w:val="20"/>
              </w:rPr>
              <w:t>If a customer or end user identifies a defect in Production environment project release, it is termed as Defect Leakage</w:t>
            </w:r>
          </w:p>
        </w:tc>
        <w:tc>
          <w:tcPr>
            <w:tcW w:w="1463" w:type="pct"/>
            <w:tcBorders>
              <w:top w:val="single" w:sz="4" w:space="0" w:color="808080"/>
              <w:left w:val="single" w:sz="4" w:space="0" w:color="808080"/>
              <w:bottom w:val="single" w:sz="4" w:space="0" w:color="0046AD"/>
              <w:right w:val="single" w:sz="4" w:space="0" w:color="808080"/>
            </w:tcBorders>
            <w:tcMar>
              <w:top w:w="80" w:type="dxa"/>
              <w:left w:w="100" w:type="dxa"/>
              <w:bottom w:w="80" w:type="dxa"/>
              <w:right w:w="100" w:type="dxa"/>
            </w:tcMar>
            <w:hideMark/>
          </w:tcPr>
          <w:p w14:paraId="0845D93B" w14:textId="77777777" w:rsidR="00C610EC" w:rsidRDefault="00C610EC" w:rsidP="00C610EC">
            <w:pPr>
              <w:rPr>
                <w:rFonts w:eastAsiaTheme="minorEastAsia" w:cs="Arial"/>
                <w:kern w:val="24"/>
                <w:sz w:val="20"/>
                <w:szCs w:val="20"/>
              </w:rPr>
            </w:pPr>
            <w:r>
              <w:rPr>
                <w:rFonts w:eastAsiaTheme="minorEastAsia" w:cs="Arial"/>
                <w:kern w:val="24"/>
                <w:sz w:val="20"/>
                <w:szCs w:val="20"/>
              </w:rPr>
              <w:t xml:space="preserve">Number of Defects raised in Production </w:t>
            </w:r>
            <w:proofErr w:type="gramStart"/>
            <w:r>
              <w:rPr>
                <w:rFonts w:eastAsiaTheme="minorEastAsia" w:cs="Arial"/>
                <w:kern w:val="24"/>
                <w:sz w:val="20"/>
                <w:szCs w:val="20"/>
              </w:rPr>
              <w:t>/(</w:t>
            </w:r>
            <w:proofErr w:type="gramEnd"/>
            <w:r>
              <w:rPr>
                <w:rFonts w:eastAsiaTheme="minorEastAsia" w:cs="Arial"/>
                <w:kern w:val="24"/>
                <w:sz w:val="20"/>
                <w:szCs w:val="20"/>
              </w:rPr>
              <w:t>Number of Defects raised during UAT - Number of invalid defects raised during UAT) * 100</w:t>
            </w:r>
          </w:p>
        </w:tc>
        <w:tc>
          <w:tcPr>
            <w:tcW w:w="722" w:type="pct"/>
            <w:tcBorders>
              <w:top w:val="single" w:sz="4" w:space="0" w:color="808080"/>
              <w:left w:val="single" w:sz="4" w:space="0" w:color="808080"/>
              <w:bottom w:val="single" w:sz="4" w:space="0" w:color="0046AD"/>
              <w:right w:val="single" w:sz="4" w:space="0" w:color="808080"/>
            </w:tcBorders>
            <w:tcMar>
              <w:top w:w="80" w:type="dxa"/>
              <w:left w:w="100" w:type="dxa"/>
              <w:bottom w:w="80" w:type="dxa"/>
              <w:right w:w="100" w:type="dxa"/>
            </w:tcMar>
            <w:hideMark/>
          </w:tcPr>
          <w:p w14:paraId="7AAB6CCB" w14:textId="77777777" w:rsidR="00C610EC" w:rsidRDefault="00C610EC" w:rsidP="00C610EC">
            <w:pPr>
              <w:rPr>
                <w:rFonts w:eastAsiaTheme="minorEastAsia" w:cs="Arial"/>
                <w:kern w:val="24"/>
                <w:sz w:val="20"/>
                <w:szCs w:val="20"/>
              </w:rPr>
            </w:pPr>
            <w:r>
              <w:rPr>
                <w:rFonts w:eastAsiaTheme="minorEastAsia" w:cs="Arial"/>
                <w:kern w:val="24"/>
                <w:sz w:val="20"/>
                <w:szCs w:val="20"/>
              </w:rPr>
              <w:t>End of Production Validation</w:t>
            </w:r>
          </w:p>
        </w:tc>
        <w:tc>
          <w:tcPr>
            <w:tcW w:w="722" w:type="pct"/>
            <w:tcBorders>
              <w:top w:val="single" w:sz="4" w:space="0" w:color="808080"/>
              <w:left w:val="single" w:sz="4" w:space="0" w:color="808080"/>
              <w:bottom w:val="single" w:sz="4" w:space="0" w:color="0046AD"/>
              <w:right w:val="single" w:sz="4" w:space="0" w:color="0046AD"/>
            </w:tcBorders>
            <w:tcMar>
              <w:top w:w="80" w:type="dxa"/>
              <w:left w:w="100" w:type="dxa"/>
              <w:bottom w:w="80" w:type="dxa"/>
              <w:right w:w="100" w:type="dxa"/>
            </w:tcMar>
            <w:hideMark/>
          </w:tcPr>
          <w:p w14:paraId="1D79A913" w14:textId="77777777" w:rsidR="00C610EC" w:rsidRDefault="00C610EC" w:rsidP="00C610EC">
            <w:pPr>
              <w:rPr>
                <w:rFonts w:eastAsiaTheme="minorEastAsia" w:cs="Arial"/>
                <w:kern w:val="24"/>
                <w:sz w:val="20"/>
                <w:szCs w:val="20"/>
              </w:rPr>
            </w:pPr>
            <w:r>
              <w:rPr>
                <w:rFonts w:eastAsiaTheme="minorEastAsia" w:cs="Arial"/>
                <w:kern w:val="24"/>
                <w:sz w:val="20"/>
                <w:szCs w:val="20"/>
              </w:rPr>
              <w:t>Production Validation</w:t>
            </w:r>
          </w:p>
        </w:tc>
      </w:tr>
    </w:tbl>
    <w:p w14:paraId="4DF1E56F" w14:textId="77777777" w:rsidR="00C610EC" w:rsidRDefault="00C610EC" w:rsidP="00694600">
      <w:pPr>
        <w:spacing w:before="120"/>
        <w:jc w:val="both"/>
        <w:rPr>
          <w:rFonts w:ascii="Calibri" w:eastAsia="Batang" w:hAnsi="Calibri" w:cs="Times New Roman"/>
          <w:sz w:val="20"/>
          <w:szCs w:val="24"/>
          <w:lang w:eastAsia="ko-KR"/>
        </w:rPr>
      </w:pPr>
    </w:p>
    <w:p w14:paraId="7CB5A452" w14:textId="77777777" w:rsidR="00C610EC" w:rsidRDefault="00C610EC" w:rsidP="00694600">
      <w:pPr>
        <w:spacing w:before="120"/>
        <w:jc w:val="both"/>
        <w:rPr>
          <w:rFonts w:ascii="Calibri" w:eastAsia="Batang" w:hAnsi="Calibri" w:cs="Times New Roman"/>
          <w:b/>
          <w:bCs/>
          <w:sz w:val="20"/>
          <w:szCs w:val="24"/>
          <w:u w:val="single"/>
          <w:lang w:eastAsia="ko-KR"/>
        </w:rPr>
      </w:pPr>
    </w:p>
    <w:p w14:paraId="1509C9AD" w14:textId="77777777" w:rsidR="00C610EC" w:rsidRDefault="00C610EC" w:rsidP="00694600">
      <w:pPr>
        <w:spacing w:before="120"/>
        <w:jc w:val="both"/>
        <w:rPr>
          <w:rFonts w:ascii="Calibri" w:eastAsia="Batang" w:hAnsi="Calibri" w:cs="Times New Roman"/>
          <w:b/>
          <w:bCs/>
          <w:sz w:val="20"/>
          <w:szCs w:val="24"/>
          <w:u w:val="single"/>
          <w:lang w:eastAsia="ko-KR"/>
        </w:rPr>
      </w:pPr>
    </w:p>
    <w:p w14:paraId="69EF4792" w14:textId="77777777" w:rsidR="00C610EC" w:rsidRDefault="00C610EC" w:rsidP="00694600">
      <w:pPr>
        <w:spacing w:before="120"/>
        <w:jc w:val="both"/>
        <w:rPr>
          <w:rFonts w:ascii="Calibri" w:eastAsia="Batang" w:hAnsi="Calibri" w:cs="Times New Roman"/>
          <w:b/>
          <w:bCs/>
          <w:sz w:val="20"/>
          <w:szCs w:val="24"/>
          <w:u w:val="single"/>
          <w:lang w:eastAsia="ko-KR"/>
        </w:rPr>
      </w:pPr>
    </w:p>
    <w:p w14:paraId="6F638FDC" w14:textId="77777777" w:rsidR="00C610EC" w:rsidRDefault="00C610EC" w:rsidP="00694600">
      <w:pPr>
        <w:spacing w:before="120"/>
        <w:jc w:val="both"/>
        <w:rPr>
          <w:rFonts w:ascii="Calibri" w:eastAsia="Batang" w:hAnsi="Calibri" w:cs="Times New Roman"/>
          <w:b/>
          <w:bCs/>
          <w:sz w:val="20"/>
          <w:szCs w:val="24"/>
          <w:u w:val="single"/>
          <w:lang w:eastAsia="ko-KR"/>
        </w:rPr>
      </w:pPr>
    </w:p>
    <w:p w14:paraId="724AB3DA" w14:textId="77777777" w:rsidR="00C610EC" w:rsidRDefault="00C610EC" w:rsidP="00694600">
      <w:pPr>
        <w:spacing w:before="120"/>
        <w:jc w:val="both"/>
        <w:rPr>
          <w:rFonts w:ascii="Calibri" w:eastAsia="Batang" w:hAnsi="Calibri" w:cs="Times New Roman"/>
          <w:b/>
          <w:bCs/>
          <w:sz w:val="20"/>
          <w:szCs w:val="24"/>
          <w:u w:val="single"/>
          <w:lang w:eastAsia="ko-KR"/>
        </w:rPr>
      </w:pPr>
    </w:p>
    <w:p w14:paraId="5411E22B" w14:textId="5992DD90" w:rsidR="00694600" w:rsidRDefault="00694600" w:rsidP="00694600">
      <w:pPr>
        <w:spacing w:before="120"/>
        <w:jc w:val="both"/>
        <w:rPr>
          <w:rFonts w:ascii="Arial" w:hAnsi="Arial" w:cs="Arial"/>
          <w:b/>
          <w:bCs/>
          <w:u w:val="single"/>
        </w:rPr>
      </w:pPr>
      <w:r>
        <w:rPr>
          <w:rFonts w:ascii="Arial" w:hAnsi="Arial" w:cs="Arial"/>
          <w:b/>
          <w:bCs/>
          <w:u w:val="single"/>
        </w:rPr>
        <w:lastRenderedPageBreak/>
        <w:t>Predictability Metrics:</w:t>
      </w:r>
    </w:p>
    <w:tbl>
      <w:tblPr>
        <w:tblStyle w:val="TableStyle1"/>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776"/>
        <w:gridCol w:w="2798"/>
        <w:gridCol w:w="3198"/>
        <w:gridCol w:w="1578"/>
      </w:tblGrid>
      <w:tr w:rsidR="00C610EC" w14:paraId="714E3D0F" w14:textId="77777777" w:rsidTr="00C610EC">
        <w:trPr>
          <w:cnfStyle w:val="100000000000" w:firstRow="1" w:lastRow="0" w:firstColumn="0" w:lastColumn="0" w:oddVBand="0" w:evenVBand="0" w:oddHBand="0" w:evenHBand="0" w:firstRowFirstColumn="0" w:firstRowLastColumn="0" w:lastRowFirstColumn="0" w:lastRowLastColumn="0"/>
          <w:trHeight w:val="391"/>
          <w:tblHeader/>
        </w:trPr>
        <w:tc>
          <w:tcPr>
            <w:tcW w:w="950" w:type="pct"/>
            <w:tcBorders>
              <w:top w:val="single" w:sz="4" w:space="0" w:color="auto"/>
              <w:left w:val="single" w:sz="4" w:space="0" w:color="auto"/>
              <w:bottom w:val="single" w:sz="4" w:space="0" w:color="auto"/>
              <w:right w:val="single" w:sz="4" w:space="0" w:color="auto"/>
            </w:tcBorders>
            <w:shd w:val="clear" w:color="auto" w:fill="FFFFFF" w:themeFill="background1"/>
            <w:tcMar>
              <w:top w:w="130" w:type="dxa"/>
              <w:left w:w="100" w:type="dxa"/>
              <w:bottom w:w="120" w:type="dxa"/>
              <w:right w:w="100" w:type="dxa"/>
            </w:tcMar>
            <w:vAlign w:val="center"/>
            <w:hideMark/>
          </w:tcPr>
          <w:p w14:paraId="4D1E7006" w14:textId="77777777" w:rsidR="00694600" w:rsidRDefault="00694600">
            <w:pPr>
              <w:jc w:val="center"/>
              <w:rPr>
                <w:rFonts w:eastAsiaTheme="minorEastAsia"/>
                <w:color w:val="auto"/>
                <w:kern w:val="24"/>
                <w:sz w:val="20"/>
                <w:szCs w:val="20"/>
              </w:rPr>
            </w:pPr>
            <w:r>
              <w:rPr>
                <w:rFonts w:eastAsia="Times New Roman"/>
                <w:bCs/>
                <w:color w:val="auto"/>
                <w:kern w:val="24"/>
                <w:sz w:val="20"/>
                <w:szCs w:val="20"/>
              </w:rPr>
              <w:t>Metric</w:t>
            </w:r>
          </w:p>
        </w:tc>
        <w:tc>
          <w:tcPr>
            <w:tcW w:w="1496" w:type="pct"/>
            <w:tcBorders>
              <w:top w:val="single" w:sz="4" w:space="0" w:color="auto"/>
              <w:left w:val="single" w:sz="4" w:space="0" w:color="auto"/>
              <w:bottom w:val="single" w:sz="4" w:space="0" w:color="auto"/>
              <w:right w:val="single" w:sz="4" w:space="0" w:color="auto"/>
            </w:tcBorders>
            <w:shd w:val="clear" w:color="auto" w:fill="FFFFFF" w:themeFill="background1"/>
            <w:tcMar>
              <w:top w:w="130" w:type="dxa"/>
              <w:left w:w="100" w:type="dxa"/>
              <w:bottom w:w="120" w:type="dxa"/>
              <w:right w:w="100" w:type="dxa"/>
            </w:tcMar>
            <w:vAlign w:val="center"/>
            <w:hideMark/>
          </w:tcPr>
          <w:p w14:paraId="23BC7F4E" w14:textId="77777777" w:rsidR="00694600" w:rsidRDefault="00694600">
            <w:pPr>
              <w:jc w:val="center"/>
              <w:rPr>
                <w:rFonts w:eastAsiaTheme="minorEastAsia"/>
                <w:color w:val="auto"/>
                <w:kern w:val="24"/>
                <w:sz w:val="20"/>
                <w:szCs w:val="20"/>
              </w:rPr>
            </w:pPr>
            <w:r>
              <w:rPr>
                <w:rFonts w:eastAsia="Times New Roman"/>
                <w:bCs/>
                <w:color w:val="auto"/>
                <w:kern w:val="24"/>
                <w:sz w:val="20"/>
                <w:szCs w:val="20"/>
              </w:rPr>
              <w:t>Objective</w:t>
            </w:r>
          </w:p>
        </w:tc>
        <w:tc>
          <w:tcPr>
            <w:tcW w:w="1710" w:type="pct"/>
            <w:tcBorders>
              <w:top w:val="single" w:sz="4" w:space="0" w:color="auto"/>
              <w:left w:val="single" w:sz="4" w:space="0" w:color="auto"/>
              <w:bottom w:val="single" w:sz="4" w:space="0" w:color="auto"/>
              <w:right w:val="single" w:sz="4" w:space="0" w:color="auto"/>
            </w:tcBorders>
            <w:shd w:val="clear" w:color="auto" w:fill="FFFFFF" w:themeFill="background1"/>
            <w:tcMar>
              <w:top w:w="130" w:type="dxa"/>
              <w:left w:w="100" w:type="dxa"/>
              <w:bottom w:w="120" w:type="dxa"/>
              <w:right w:w="100" w:type="dxa"/>
            </w:tcMar>
            <w:vAlign w:val="center"/>
            <w:hideMark/>
          </w:tcPr>
          <w:p w14:paraId="116CA71C" w14:textId="77777777" w:rsidR="00694600" w:rsidRDefault="00694600">
            <w:pPr>
              <w:jc w:val="center"/>
              <w:rPr>
                <w:rFonts w:eastAsiaTheme="minorEastAsia"/>
                <w:color w:val="auto"/>
                <w:kern w:val="24"/>
                <w:sz w:val="20"/>
                <w:szCs w:val="20"/>
              </w:rPr>
            </w:pPr>
            <w:r>
              <w:rPr>
                <w:rFonts w:eastAsia="Times New Roman"/>
                <w:bCs/>
                <w:color w:val="auto"/>
                <w:kern w:val="24"/>
                <w:sz w:val="20"/>
                <w:szCs w:val="20"/>
              </w:rPr>
              <w:t>Calculation</w:t>
            </w:r>
          </w:p>
        </w:tc>
        <w:tc>
          <w:tcPr>
            <w:tcW w:w="844" w:type="pct"/>
            <w:tcBorders>
              <w:top w:val="single" w:sz="4" w:space="0" w:color="auto"/>
              <w:left w:val="single" w:sz="4" w:space="0" w:color="auto"/>
              <w:bottom w:val="single" w:sz="4" w:space="0" w:color="auto"/>
              <w:right w:val="single" w:sz="4" w:space="0" w:color="auto"/>
            </w:tcBorders>
            <w:shd w:val="clear" w:color="auto" w:fill="FFFFFF" w:themeFill="background1"/>
            <w:tcMar>
              <w:top w:w="130" w:type="dxa"/>
              <w:left w:w="100" w:type="dxa"/>
              <w:bottom w:w="120" w:type="dxa"/>
              <w:right w:w="100" w:type="dxa"/>
            </w:tcMar>
            <w:vAlign w:val="center"/>
            <w:hideMark/>
          </w:tcPr>
          <w:p w14:paraId="10539380" w14:textId="77777777" w:rsidR="00694600" w:rsidRDefault="00694600">
            <w:pPr>
              <w:jc w:val="center"/>
              <w:rPr>
                <w:rFonts w:eastAsiaTheme="minorEastAsia"/>
                <w:color w:val="auto"/>
                <w:kern w:val="24"/>
                <w:sz w:val="20"/>
                <w:szCs w:val="20"/>
              </w:rPr>
            </w:pPr>
            <w:r>
              <w:rPr>
                <w:rFonts w:eastAsia="Times New Roman"/>
                <w:bCs/>
                <w:color w:val="auto"/>
                <w:kern w:val="24"/>
                <w:sz w:val="20"/>
                <w:szCs w:val="20"/>
              </w:rPr>
              <w:t>Frequency</w:t>
            </w:r>
          </w:p>
        </w:tc>
      </w:tr>
      <w:tr w:rsidR="00694600" w14:paraId="60279E45" w14:textId="77777777" w:rsidTr="00C610EC">
        <w:trPr>
          <w:trHeight w:val="755"/>
        </w:trPr>
        <w:tc>
          <w:tcPr>
            <w:tcW w:w="950" w:type="pct"/>
            <w:tcBorders>
              <w:top w:val="single" w:sz="4" w:space="0" w:color="auto"/>
            </w:tcBorders>
            <w:tcMar>
              <w:top w:w="80" w:type="dxa"/>
              <w:left w:w="100" w:type="dxa"/>
              <w:bottom w:w="80" w:type="dxa"/>
              <w:right w:w="100" w:type="dxa"/>
            </w:tcMar>
            <w:hideMark/>
          </w:tcPr>
          <w:p w14:paraId="6189650E" w14:textId="77777777" w:rsidR="00694600" w:rsidRDefault="00694600">
            <w:pPr>
              <w:rPr>
                <w:rFonts w:eastAsiaTheme="minorEastAsia" w:cs="Arial"/>
                <w:kern w:val="24"/>
                <w:sz w:val="20"/>
                <w:szCs w:val="20"/>
              </w:rPr>
            </w:pPr>
            <w:r>
              <w:rPr>
                <w:rFonts w:eastAsia="Times New Roman" w:cs="Arial"/>
                <w:kern w:val="24"/>
                <w:sz w:val="20"/>
                <w:szCs w:val="20"/>
              </w:rPr>
              <w:t>Burn Down</w:t>
            </w:r>
          </w:p>
        </w:tc>
        <w:tc>
          <w:tcPr>
            <w:tcW w:w="1496" w:type="pct"/>
            <w:tcBorders>
              <w:top w:val="single" w:sz="4" w:space="0" w:color="auto"/>
            </w:tcBorders>
            <w:tcMar>
              <w:top w:w="80" w:type="dxa"/>
              <w:left w:w="100" w:type="dxa"/>
              <w:bottom w:w="80" w:type="dxa"/>
              <w:right w:w="100" w:type="dxa"/>
            </w:tcMar>
            <w:hideMark/>
          </w:tcPr>
          <w:p w14:paraId="6EF6A69F" w14:textId="77777777" w:rsidR="00694600" w:rsidRDefault="00694600">
            <w:pPr>
              <w:rPr>
                <w:rFonts w:eastAsiaTheme="minorEastAsia" w:cs="Arial"/>
                <w:kern w:val="24"/>
                <w:sz w:val="20"/>
                <w:szCs w:val="20"/>
              </w:rPr>
            </w:pPr>
            <w:r>
              <w:rPr>
                <w:rFonts w:eastAsia="Times New Roman" w:cs="Arial"/>
                <w:kern w:val="24"/>
                <w:sz w:val="20"/>
                <w:szCs w:val="20"/>
              </w:rPr>
              <w:t xml:space="preserve">It monitors the hours of scrum team requires to complete work in </w:t>
            </w:r>
            <w:proofErr w:type="gramStart"/>
            <w:r>
              <w:rPr>
                <w:rFonts w:eastAsia="Times New Roman" w:cs="Arial"/>
                <w:kern w:val="24"/>
                <w:sz w:val="20"/>
                <w:szCs w:val="20"/>
              </w:rPr>
              <w:t>a</w:t>
            </w:r>
            <w:proofErr w:type="gramEnd"/>
            <w:r>
              <w:rPr>
                <w:rFonts w:eastAsia="Times New Roman" w:cs="Arial"/>
                <w:kern w:val="24"/>
                <w:sz w:val="20"/>
                <w:szCs w:val="20"/>
              </w:rPr>
              <w:t xml:space="preserve"> Iteration</w:t>
            </w:r>
          </w:p>
        </w:tc>
        <w:tc>
          <w:tcPr>
            <w:tcW w:w="1710" w:type="pct"/>
            <w:tcBorders>
              <w:top w:val="single" w:sz="4" w:space="0" w:color="auto"/>
            </w:tcBorders>
            <w:tcMar>
              <w:top w:w="80" w:type="dxa"/>
              <w:left w:w="100" w:type="dxa"/>
              <w:bottom w:w="80" w:type="dxa"/>
              <w:right w:w="100" w:type="dxa"/>
            </w:tcMar>
            <w:hideMark/>
          </w:tcPr>
          <w:p w14:paraId="0763081E" w14:textId="77777777" w:rsidR="00694600" w:rsidRDefault="00694600">
            <w:pPr>
              <w:rPr>
                <w:rFonts w:eastAsiaTheme="minorEastAsia" w:cs="Arial"/>
                <w:kern w:val="24"/>
                <w:sz w:val="20"/>
                <w:szCs w:val="20"/>
              </w:rPr>
            </w:pPr>
            <w:r>
              <w:rPr>
                <w:rFonts w:eastAsia="Times New Roman" w:cs="Arial"/>
                <w:kern w:val="24"/>
                <w:sz w:val="20"/>
                <w:szCs w:val="20"/>
              </w:rPr>
              <w:t xml:space="preserve">Actual Points remaining = Planned Points - Actual Points </w:t>
            </w:r>
          </w:p>
        </w:tc>
        <w:tc>
          <w:tcPr>
            <w:tcW w:w="844" w:type="pct"/>
            <w:tcBorders>
              <w:top w:val="single" w:sz="4" w:space="0" w:color="auto"/>
            </w:tcBorders>
            <w:tcMar>
              <w:top w:w="80" w:type="dxa"/>
              <w:left w:w="100" w:type="dxa"/>
              <w:bottom w:w="80" w:type="dxa"/>
              <w:right w:w="100" w:type="dxa"/>
            </w:tcMar>
            <w:hideMark/>
          </w:tcPr>
          <w:p w14:paraId="7D3B1F2B" w14:textId="77777777" w:rsidR="00694600" w:rsidRDefault="00694600">
            <w:pPr>
              <w:rPr>
                <w:rFonts w:eastAsiaTheme="minorEastAsia" w:cs="Arial"/>
                <w:kern w:val="24"/>
                <w:sz w:val="20"/>
                <w:szCs w:val="20"/>
              </w:rPr>
            </w:pPr>
            <w:r>
              <w:rPr>
                <w:rFonts w:eastAsia="Times New Roman" w:cs="Arial"/>
                <w:kern w:val="24"/>
                <w:sz w:val="20"/>
                <w:szCs w:val="20"/>
              </w:rPr>
              <w:t>Daily</w:t>
            </w:r>
          </w:p>
        </w:tc>
      </w:tr>
      <w:tr w:rsidR="00694600" w14:paraId="4EE52806" w14:textId="77777777" w:rsidTr="00C610EC">
        <w:trPr>
          <w:trHeight w:val="755"/>
        </w:trPr>
        <w:tc>
          <w:tcPr>
            <w:tcW w:w="950" w:type="pct"/>
            <w:tcMar>
              <w:top w:w="80" w:type="dxa"/>
              <w:left w:w="100" w:type="dxa"/>
              <w:bottom w:w="80" w:type="dxa"/>
              <w:right w:w="100" w:type="dxa"/>
            </w:tcMar>
            <w:hideMark/>
          </w:tcPr>
          <w:p w14:paraId="6AEF9B66" w14:textId="77777777" w:rsidR="00694600" w:rsidRDefault="00694600">
            <w:pPr>
              <w:rPr>
                <w:rFonts w:eastAsiaTheme="minorEastAsia" w:cs="Arial"/>
                <w:kern w:val="24"/>
                <w:sz w:val="20"/>
                <w:szCs w:val="20"/>
              </w:rPr>
            </w:pPr>
            <w:r>
              <w:rPr>
                <w:rFonts w:eastAsiaTheme="minorEastAsia" w:cs="Arial"/>
                <w:kern w:val="24"/>
                <w:sz w:val="20"/>
                <w:szCs w:val="20"/>
              </w:rPr>
              <w:t>Percent Accepted</w:t>
            </w:r>
          </w:p>
        </w:tc>
        <w:tc>
          <w:tcPr>
            <w:tcW w:w="1496" w:type="pct"/>
            <w:tcMar>
              <w:top w:w="80" w:type="dxa"/>
              <w:left w:w="100" w:type="dxa"/>
              <w:bottom w:w="80" w:type="dxa"/>
              <w:right w:w="100" w:type="dxa"/>
            </w:tcMar>
            <w:hideMark/>
          </w:tcPr>
          <w:p w14:paraId="05298C33" w14:textId="77777777" w:rsidR="00694600" w:rsidRDefault="00694600">
            <w:pPr>
              <w:rPr>
                <w:rFonts w:eastAsiaTheme="minorEastAsia" w:cs="Arial"/>
                <w:kern w:val="24"/>
                <w:sz w:val="20"/>
                <w:szCs w:val="20"/>
              </w:rPr>
            </w:pPr>
            <w:r>
              <w:rPr>
                <w:rFonts w:eastAsiaTheme="minorEastAsia" w:cs="Arial"/>
                <w:kern w:val="24"/>
                <w:sz w:val="20"/>
                <w:szCs w:val="20"/>
              </w:rPr>
              <w:t>It measures the user story accepted vs the actual number of user stories</w:t>
            </w:r>
          </w:p>
        </w:tc>
        <w:tc>
          <w:tcPr>
            <w:tcW w:w="1710" w:type="pct"/>
            <w:tcMar>
              <w:top w:w="80" w:type="dxa"/>
              <w:left w:w="100" w:type="dxa"/>
              <w:bottom w:w="80" w:type="dxa"/>
              <w:right w:w="100" w:type="dxa"/>
            </w:tcMar>
            <w:hideMark/>
          </w:tcPr>
          <w:p w14:paraId="25F4229F" w14:textId="77777777" w:rsidR="00694600" w:rsidRDefault="00694600">
            <w:pPr>
              <w:rPr>
                <w:rFonts w:eastAsiaTheme="minorEastAsia" w:cs="Arial"/>
                <w:kern w:val="24"/>
                <w:sz w:val="20"/>
                <w:szCs w:val="20"/>
              </w:rPr>
            </w:pPr>
            <w:r>
              <w:rPr>
                <w:rFonts w:eastAsiaTheme="minorEastAsia" w:cs="Arial"/>
                <w:kern w:val="24"/>
                <w:sz w:val="20"/>
                <w:szCs w:val="20"/>
              </w:rPr>
              <w:t>(User story accepted by the customer/Number of stories) *100</w:t>
            </w:r>
          </w:p>
        </w:tc>
        <w:tc>
          <w:tcPr>
            <w:tcW w:w="844" w:type="pct"/>
            <w:tcMar>
              <w:top w:w="80" w:type="dxa"/>
              <w:left w:w="100" w:type="dxa"/>
              <w:bottom w:w="80" w:type="dxa"/>
              <w:right w:w="100" w:type="dxa"/>
            </w:tcMar>
            <w:hideMark/>
          </w:tcPr>
          <w:p w14:paraId="21E0FA0A" w14:textId="77777777" w:rsidR="00694600" w:rsidRDefault="00694600">
            <w:pPr>
              <w:rPr>
                <w:rFonts w:eastAsiaTheme="minorEastAsia" w:cs="Arial"/>
                <w:kern w:val="24"/>
                <w:sz w:val="20"/>
                <w:szCs w:val="20"/>
              </w:rPr>
            </w:pPr>
            <w:r>
              <w:rPr>
                <w:rFonts w:eastAsiaTheme="minorEastAsia" w:cs="Arial"/>
                <w:kern w:val="24"/>
                <w:sz w:val="20"/>
                <w:szCs w:val="20"/>
              </w:rPr>
              <w:t>Daily</w:t>
            </w:r>
          </w:p>
        </w:tc>
      </w:tr>
      <w:tr w:rsidR="00694600" w14:paraId="7655CA11" w14:textId="77777777" w:rsidTr="00C610EC">
        <w:trPr>
          <w:trHeight w:val="755"/>
        </w:trPr>
        <w:tc>
          <w:tcPr>
            <w:tcW w:w="950" w:type="pct"/>
            <w:tcMar>
              <w:top w:w="80" w:type="dxa"/>
              <w:left w:w="100" w:type="dxa"/>
              <w:bottom w:w="80" w:type="dxa"/>
              <w:right w:w="100" w:type="dxa"/>
            </w:tcMar>
            <w:hideMark/>
          </w:tcPr>
          <w:p w14:paraId="483D5894" w14:textId="77777777" w:rsidR="00694600" w:rsidRDefault="00694600">
            <w:pPr>
              <w:rPr>
                <w:rFonts w:eastAsia="Times New Roman" w:cs="Arial"/>
                <w:sz w:val="20"/>
                <w:szCs w:val="20"/>
              </w:rPr>
            </w:pPr>
            <w:r>
              <w:rPr>
                <w:rFonts w:eastAsiaTheme="minorEastAsia" w:cs="Arial"/>
                <w:kern w:val="24"/>
                <w:sz w:val="20"/>
                <w:szCs w:val="20"/>
              </w:rPr>
              <w:t>Velocity</w:t>
            </w:r>
          </w:p>
        </w:tc>
        <w:tc>
          <w:tcPr>
            <w:tcW w:w="1496" w:type="pct"/>
            <w:tcMar>
              <w:top w:w="80" w:type="dxa"/>
              <w:left w:w="100" w:type="dxa"/>
              <w:bottom w:w="80" w:type="dxa"/>
              <w:right w:w="100" w:type="dxa"/>
            </w:tcMar>
            <w:hideMark/>
          </w:tcPr>
          <w:p w14:paraId="747BFCE8" w14:textId="77777777" w:rsidR="00694600" w:rsidRDefault="00694600">
            <w:pPr>
              <w:rPr>
                <w:rFonts w:eastAsia="Times New Roman" w:cs="Arial"/>
                <w:sz w:val="20"/>
                <w:szCs w:val="20"/>
              </w:rPr>
            </w:pPr>
            <w:r>
              <w:rPr>
                <w:rFonts w:eastAsiaTheme="minorEastAsia" w:cs="Arial"/>
                <w:kern w:val="24"/>
                <w:sz w:val="20"/>
                <w:szCs w:val="20"/>
              </w:rPr>
              <w:t>It determines the total User Story Points that is completed by the team</w:t>
            </w:r>
          </w:p>
        </w:tc>
        <w:tc>
          <w:tcPr>
            <w:tcW w:w="1710" w:type="pct"/>
            <w:tcMar>
              <w:top w:w="80" w:type="dxa"/>
              <w:left w:w="100" w:type="dxa"/>
              <w:bottom w:w="80" w:type="dxa"/>
              <w:right w:w="100" w:type="dxa"/>
            </w:tcMar>
            <w:hideMark/>
          </w:tcPr>
          <w:p w14:paraId="53A233A3" w14:textId="77777777" w:rsidR="00694600" w:rsidRDefault="00694600">
            <w:pPr>
              <w:rPr>
                <w:rFonts w:eastAsia="Times New Roman" w:cs="Arial"/>
                <w:sz w:val="20"/>
                <w:szCs w:val="20"/>
              </w:rPr>
            </w:pPr>
            <w:r>
              <w:rPr>
                <w:rFonts w:eastAsiaTheme="minorEastAsia" w:cs="Arial"/>
                <w:kern w:val="24"/>
                <w:sz w:val="20"/>
                <w:szCs w:val="20"/>
              </w:rPr>
              <w:t>Number of user story points completed across Iterations</w:t>
            </w:r>
          </w:p>
        </w:tc>
        <w:tc>
          <w:tcPr>
            <w:tcW w:w="844" w:type="pct"/>
            <w:tcMar>
              <w:top w:w="80" w:type="dxa"/>
              <w:left w:w="100" w:type="dxa"/>
              <w:bottom w:w="80" w:type="dxa"/>
              <w:right w:w="100" w:type="dxa"/>
            </w:tcMar>
            <w:hideMark/>
          </w:tcPr>
          <w:p w14:paraId="10A3C8AA" w14:textId="77777777" w:rsidR="00694600" w:rsidRDefault="00694600">
            <w:pPr>
              <w:rPr>
                <w:rFonts w:eastAsia="Times New Roman" w:cs="Arial"/>
                <w:sz w:val="20"/>
                <w:szCs w:val="20"/>
              </w:rPr>
            </w:pPr>
            <w:r>
              <w:rPr>
                <w:rFonts w:eastAsiaTheme="minorEastAsia" w:cs="Arial"/>
                <w:kern w:val="24"/>
                <w:sz w:val="20"/>
                <w:szCs w:val="20"/>
              </w:rPr>
              <w:t>Every Iteration</w:t>
            </w:r>
          </w:p>
        </w:tc>
      </w:tr>
      <w:tr w:rsidR="00694600" w14:paraId="39A206D2" w14:textId="77777777" w:rsidTr="00C610EC">
        <w:trPr>
          <w:trHeight w:val="755"/>
        </w:trPr>
        <w:tc>
          <w:tcPr>
            <w:tcW w:w="950" w:type="pct"/>
            <w:tcMar>
              <w:top w:w="80" w:type="dxa"/>
              <w:left w:w="100" w:type="dxa"/>
              <w:bottom w:w="80" w:type="dxa"/>
              <w:right w:w="100" w:type="dxa"/>
            </w:tcMar>
            <w:hideMark/>
          </w:tcPr>
          <w:p w14:paraId="5435E3BD" w14:textId="77777777" w:rsidR="00694600" w:rsidRDefault="00694600">
            <w:pPr>
              <w:rPr>
                <w:rFonts w:eastAsiaTheme="minorEastAsia" w:cs="Arial"/>
                <w:kern w:val="24"/>
                <w:sz w:val="20"/>
                <w:szCs w:val="20"/>
              </w:rPr>
            </w:pPr>
            <w:r>
              <w:rPr>
                <w:rFonts w:eastAsiaTheme="minorEastAsia" w:cs="Arial"/>
                <w:kern w:val="24"/>
                <w:sz w:val="20"/>
                <w:szCs w:val="20"/>
              </w:rPr>
              <w:t>Points &amp; % to address Defects</w:t>
            </w:r>
          </w:p>
        </w:tc>
        <w:tc>
          <w:tcPr>
            <w:tcW w:w="1496" w:type="pct"/>
            <w:tcMar>
              <w:top w:w="80" w:type="dxa"/>
              <w:left w:w="100" w:type="dxa"/>
              <w:bottom w:w="80" w:type="dxa"/>
              <w:right w:w="100" w:type="dxa"/>
            </w:tcMar>
            <w:hideMark/>
          </w:tcPr>
          <w:p w14:paraId="326EA35A" w14:textId="77777777" w:rsidR="00694600" w:rsidRDefault="00694600" w:rsidP="00694600">
            <w:pPr>
              <w:pStyle w:val="ListParagraph"/>
              <w:numPr>
                <w:ilvl w:val="0"/>
                <w:numId w:val="11"/>
              </w:numPr>
              <w:autoSpaceDN w:val="0"/>
              <w:ind w:left="240" w:hanging="180"/>
              <w:rPr>
                <w:rFonts w:eastAsiaTheme="minorEastAsia" w:cs="Arial"/>
                <w:kern w:val="24"/>
                <w:sz w:val="20"/>
                <w:szCs w:val="20"/>
              </w:rPr>
            </w:pPr>
            <w:r>
              <w:rPr>
                <w:rFonts w:eastAsiaTheme="minorEastAsia" w:cs="Arial"/>
                <w:kern w:val="24"/>
                <w:sz w:val="20"/>
                <w:szCs w:val="20"/>
              </w:rPr>
              <w:t>Total “User Story” Points to resolve Defect.</w:t>
            </w:r>
          </w:p>
          <w:p w14:paraId="597D776E" w14:textId="77777777" w:rsidR="00694600" w:rsidRDefault="00694600" w:rsidP="00694600">
            <w:pPr>
              <w:pStyle w:val="ListParagraph"/>
              <w:numPr>
                <w:ilvl w:val="0"/>
                <w:numId w:val="11"/>
              </w:numPr>
              <w:autoSpaceDN w:val="0"/>
              <w:ind w:left="240" w:hanging="180"/>
              <w:rPr>
                <w:rFonts w:eastAsiaTheme="minorEastAsia" w:cs="Arial"/>
                <w:kern w:val="24"/>
                <w:sz w:val="20"/>
                <w:szCs w:val="20"/>
              </w:rPr>
            </w:pPr>
            <w:r>
              <w:rPr>
                <w:rFonts w:eastAsiaTheme="minorEastAsia" w:cs="Arial"/>
                <w:kern w:val="24"/>
                <w:sz w:val="20"/>
                <w:szCs w:val="20"/>
              </w:rPr>
              <w:t>Percentage of Velocity</w:t>
            </w:r>
          </w:p>
        </w:tc>
        <w:tc>
          <w:tcPr>
            <w:tcW w:w="1710" w:type="pct"/>
            <w:tcMar>
              <w:top w:w="80" w:type="dxa"/>
              <w:left w:w="100" w:type="dxa"/>
              <w:bottom w:w="80" w:type="dxa"/>
              <w:right w:w="100" w:type="dxa"/>
            </w:tcMar>
          </w:tcPr>
          <w:p w14:paraId="3D5B9898" w14:textId="77777777" w:rsidR="00694600" w:rsidRDefault="00694600">
            <w:pPr>
              <w:rPr>
                <w:rFonts w:eastAsiaTheme="minorEastAsia" w:cs="Arial"/>
                <w:kern w:val="24"/>
                <w:sz w:val="20"/>
                <w:szCs w:val="20"/>
              </w:rPr>
            </w:pPr>
            <w:r>
              <w:rPr>
                <w:rFonts w:eastAsiaTheme="minorEastAsia" w:cs="Arial"/>
                <w:kern w:val="24"/>
                <w:sz w:val="20"/>
                <w:szCs w:val="20"/>
              </w:rPr>
              <w:t>Number of user story points to resolve Defects (Jira issue type = Bug, Status = Done).</w:t>
            </w:r>
          </w:p>
          <w:p w14:paraId="7DF9CCB1" w14:textId="77777777" w:rsidR="00694600" w:rsidRDefault="00694600">
            <w:pPr>
              <w:rPr>
                <w:rFonts w:eastAsiaTheme="minorEastAsia" w:cs="Arial"/>
                <w:kern w:val="24"/>
                <w:sz w:val="20"/>
                <w:szCs w:val="20"/>
              </w:rPr>
            </w:pPr>
          </w:p>
          <w:p w14:paraId="732E9B75" w14:textId="77777777" w:rsidR="00694600" w:rsidRDefault="00694600">
            <w:pPr>
              <w:rPr>
                <w:rFonts w:eastAsiaTheme="minorEastAsia" w:cs="Arial"/>
                <w:kern w:val="24"/>
                <w:sz w:val="20"/>
                <w:szCs w:val="20"/>
              </w:rPr>
            </w:pPr>
            <w:r>
              <w:rPr>
                <w:rFonts w:eastAsiaTheme="minorEastAsia" w:cs="Arial"/>
                <w:kern w:val="24"/>
                <w:sz w:val="20"/>
                <w:szCs w:val="20"/>
              </w:rPr>
              <w:t>Percentage is above divided by Velocity</w:t>
            </w:r>
          </w:p>
          <w:p w14:paraId="5E0ECCC4" w14:textId="77777777" w:rsidR="00694600" w:rsidRDefault="00694600">
            <w:pPr>
              <w:rPr>
                <w:rFonts w:eastAsiaTheme="minorEastAsia" w:cs="Arial"/>
                <w:kern w:val="24"/>
                <w:sz w:val="20"/>
                <w:szCs w:val="20"/>
              </w:rPr>
            </w:pPr>
          </w:p>
        </w:tc>
        <w:tc>
          <w:tcPr>
            <w:tcW w:w="844" w:type="pct"/>
            <w:tcMar>
              <w:top w:w="80" w:type="dxa"/>
              <w:left w:w="100" w:type="dxa"/>
              <w:bottom w:w="80" w:type="dxa"/>
              <w:right w:w="100" w:type="dxa"/>
            </w:tcMar>
            <w:hideMark/>
          </w:tcPr>
          <w:p w14:paraId="78D25F61" w14:textId="77777777" w:rsidR="00694600" w:rsidRDefault="00694600">
            <w:pPr>
              <w:rPr>
                <w:rFonts w:eastAsiaTheme="minorEastAsia" w:cs="Arial"/>
                <w:kern w:val="24"/>
                <w:sz w:val="20"/>
                <w:szCs w:val="20"/>
              </w:rPr>
            </w:pPr>
            <w:r>
              <w:rPr>
                <w:rFonts w:eastAsiaTheme="minorEastAsia" w:cs="Arial"/>
                <w:kern w:val="24"/>
                <w:sz w:val="20"/>
                <w:szCs w:val="20"/>
              </w:rPr>
              <w:t>Every PI</w:t>
            </w:r>
          </w:p>
        </w:tc>
      </w:tr>
    </w:tbl>
    <w:p w14:paraId="17EC866D" w14:textId="77777777" w:rsidR="00694600" w:rsidRDefault="00694600" w:rsidP="00694600">
      <w:pPr>
        <w:spacing w:before="120"/>
        <w:jc w:val="both"/>
        <w:rPr>
          <w:rFonts w:ascii="Calibri" w:eastAsia="Batang" w:hAnsi="Calibri" w:cs="Times New Roman"/>
          <w:sz w:val="20"/>
          <w:szCs w:val="24"/>
          <w:lang w:eastAsia="ko-KR"/>
        </w:rPr>
      </w:pPr>
    </w:p>
    <w:p w14:paraId="67EDB8CB" w14:textId="77777777" w:rsidR="00694600" w:rsidRDefault="00694600" w:rsidP="00694600">
      <w:pPr>
        <w:spacing w:after="0" w:line="240" w:lineRule="auto"/>
        <w:rPr>
          <w:rFonts w:ascii="Arial" w:hAnsi="Arial" w:cs="Arial"/>
          <w:b/>
          <w:bCs/>
          <w:u w:val="single"/>
        </w:rPr>
      </w:pPr>
      <w:r>
        <w:rPr>
          <w:rFonts w:ascii="Arial" w:hAnsi="Arial" w:cs="Arial"/>
          <w:b/>
          <w:bCs/>
          <w:u w:val="single"/>
        </w:rPr>
        <w:br w:type="page"/>
      </w:r>
    </w:p>
    <w:p w14:paraId="1774FA1D" w14:textId="7AA960B4" w:rsidR="00694600" w:rsidRDefault="00694600" w:rsidP="00694600"/>
    <w:p w14:paraId="4EEFCD27" w14:textId="77777777" w:rsidR="00694600" w:rsidRDefault="00694600" w:rsidP="00694600"/>
    <w:p w14:paraId="544B9C94" w14:textId="77CA3A04" w:rsidR="00694600" w:rsidRDefault="00326352" w:rsidP="00326352">
      <w:pPr>
        <w:rPr>
          <w:b/>
          <w:bCs/>
        </w:rPr>
      </w:pPr>
      <w:r>
        <w:rPr>
          <w:b/>
          <w:bCs/>
        </w:rPr>
        <w:t xml:space="preserve">3.0 </w:t>
      </w:r>
      <w:r w:rsidR="00854432">
        <w:rPr>
          <w:b/>
          <w:bCs/>
        </w:rPr>
        <w:t>Defect</w:t>
      </w:r>
      <w:r w:rsidR="00694600" w:rsidRPr="00326352">
        <w:rPr>
          <w:b/>
          <w:bCs/>
        </w:rPr>
        <w:t xml:space="preserve"> Definition</w:t>
      </w:r>
      <w:r w:rsidR="00454FEB">
        <w:rPr>
          <w:b/>
          <w:bCs/>
        </w:rPr>
        <w:t>s</w:t>
      </w:r>
    </w:p>
    <w:tbl>
      <w:tblPr>
        <w:tblStyle w:val="TableGrid"/>
        <w:tblW w:w="0" w:type="auto"/>
        <w:tblLook w:val="04A0" w:firstRow="1" w:lastRow="0" w:firstColumn="1" w:lastColumn="0" w:noHBand="0" w:noVBand="1"/>
      </w:tblPr>
      <w:tblGrid>
        <w:gridCol w:w="2155"/>
        <w:gridCol w:w="7195"/>
      </w:tblGrid>
      <w:tr w:rsidR="00326352" w14:paraId="3364BD70" w14:textId="77777777" w:rsidTr="00854432">
        <w:tc>
          <w:tcPr>
            <w:tcW w:w="2155" w:type="dxa"/>
          </w:tcPr>
          <w:p w14:paraId="2FEEFD18" w14:textId="2E14BE14" w:rsidR="00326352" w:rsidRDefault="00854432" w:rsidP="00326352">
            <w:pPr>
              <w:rPr>
                <w:b/>
                <w:bCs/>
              </w:rPr>
            </w:pPr>
            <w:r>
              <w:rPr>
                <w:b/>
                <w:bCs/>
              </w:rPr>
              <w:t>Defect</w:t>
            </w:r>
            <w:r w:rsidRPr="00326352">
              <w:rPr>
                <w:b/>
                <w:bCs/>
              </w:rPr>
              <w:t xml:space="preserve"> </w:t>
            </w:r>
            <w:r w:rsidR="00326352">
              <w:rPr>
                <w:b/>
                <w:bCs/>
              </w:rPr>
              <w:t>Severity Type</w:t>
            </w:r>
          </w:p>
        </w:tc>
        <w:tc>
          <w:tcPr>
            <w:tcW w:w="7195" w:type="dxa"/>
          </w:tcPr>
          <w:p w14:paraId="7E70406E" w14:textId="21C701CA" w:rsidR="00326352" w:rsidRDefault="00326352" w:rsidP="00326352">
            <w:pPr>
              <w:rPr>
                <w:b/>
                <w:bCs/>
              </w:rPr>
            </w:pPr>
            <w:r>
              <w:rPr>
                <w:b/>
                <w:bCs/>
              </w:rPr>
              <w:t>Description</w:t>
            </w:r>
          </w:p>
        </w:tc>
      </w:tr>
      <w:tr w:rsidR="00326352" w14:paraId="50D50BDE" w14:textId="77777777" w:rsidTr="00854432">
        <w:tc>
          <w:tcPr>
            <w:tcW w:w="2155" w:type="dxa"/>
          </w:tcPr>
          <w:p w14:paraId="4F638342" w14:textId="77777777" w:rsidR="00326352" w:rsidRDefault="00326352" w:rsidP="00326352">
            <w:r>
              <w:t>Severity 1(S1)</w:t>
            </w:r>
          </w:p>
          <w:p w14:paraId="3AC446BB" w14:textId="77777777" w:rsidR="00326352" w:rsidRDefault="00326352" w:rsidP="00326352">
            <w:pPr>
              <w:rPr>
                <w:b/>
                <w:bCs/>
              </w:rPr>
            </w:pPr>
          </w:p>
        </w:tc>
        <w:tc>
          <w:tcPr>
            <w:tcW w:w="7195" w:type="dxa"/>
          </w:tcPr>
          <w:p w14:paraId="1F37EC75" w14:textId="77777777" w:rsidR="00326352" w:rsidRDefault="00326352" w:rsidP="00326352">
            <w:pPr>
              <w:pStyle w:val="ListParagraph"/>
              <w:numPr>
                <w:ilvl w:val="0"/>
                <w:numId w:val="13"/>
              </w:numPr>
            </w:pPr>
            <w:r>
              <w:t>CRITICAL - Generally reserved for fatal errors that mean that testing cannot continue without fix, and/or means that</w:t>
            </w:r>
          </w:p>
          <w:p w14:paraId="3F771580" w14:textId="77777777" w:rsidR="00326352" w:rsidRDefault="00326352" w:rsidP="00326352">
            <w:pPr>
              <w:pStyle w:val="ListParagraph"/>
              <w:numPr>
                <w:ilvl w:val="0"/>
                <w:numId w:val="13"/>
              </w:numPr>
            </w:pPr>
            <w:r>
              <w:t>the service cannot go-live. No workaround. Must be fixed before testing of a feature or in worst case, the entire</w:t>
            </w:r>
          </w:p>
          <w:p w14:paraId="16DA53FF" w14:textId="5DD6F525" w:rsidR="00326352" w:rsidRPr="00854432" w:rsidRDefault="00326352" w:rsidP="00326352">
            <w:pPr>
              <w:pStyle w:val="ListParagraph"/>
              <w:numPr>
                <w:ilvl w:val="0"/>
                <w:numId w:val="13"/>
              </w:numPr>
            </w:pPr>
            <w:r>
              <w:t>system, can continue. Must be fixed before Go Live.</w:t>
            </w:r>
          </w:p>
        </w:tc>
      </w:tr>
      <w:tr w:rsidR="00326352" w14:paraId="6FBE4AF8" w14:textId="77777777" w:rsidTr="00854432">
        <w:tc>
          <w:tcPr>
            <w:tcW w:w="2155" w:type="dxa"/>
          </w:tcPr>
          <w:p w14:paraId="53552DA0" w14:textId="77777777" w:rsidR="00326352" w:rsidRDefault="00326352" w:rsidP="00326352">
            <w:r>
              <w:t>Severity 2(S2)</w:t>
            </w:r>
          </w:p>
          <w:p w14:paraId="18352043" w14:textId="77777777" w:rsidR="00326352" w:rsidRDefault="00326352" w:rsidP="00326352">
            <w:pPr>
              <w:rPr>
                <w:b/>
                <w:bCs/>
              </w:rPr>
            </w:pPr>
          </w:p>
        </w:tc>
        <w:tc>
          <w:tcPr>
            <w:tcW w:w="7195" w:type="dxa"/>
          </w:tcPr>
          <w:p w14:paraId="5A62AC85" w14:textId="77777777" w:rsidR="00326352" w:rsidRDefault="00326352" w:rsidP="00326352">
            <w:pPr>
              <w:pStyle w:val="ListParagraph"/>
              <w:numPr>
                <w:ilvl w:val="0"/>
                <w:numId w:val="13"/>
              </w:numPr>
            </w:pPr>
            <w:r>
              <w:t>MAJOR – Used when there is a problem that means that testing can continue on the scenario using difficult</w:t>
            </w:r>
          </w:p>
          <w:p w14:paraId="4923714C" w14:textId="6D6C6215" w:rsidR="00326352" w:rsidRPr="00854432" w:rsidRDefault="00326352" w:rsidP="00326352">
            <w:pPr>
              <w:pStyle w:val="ListParagraph"/>
              <w:numPr>
                <w:ilvl w:val="0"/>
                <w:numId w:val="13"/>
              </w:numPr>
            </w:pPr>
            <w:r>
              <w:t>workarounds, and/or significantly impacts the business' ability to use the application. Must be fixed before Go Live.</w:t>
            </w:r>
          </w:p>
        </w:tc>
      </w:tr>
      <w:tr w:rsidR="00326352" w14:paraId="06F09937" w14:textId="77777777" w:rsidTr="00854432">
        <w:tc>
          <w:tcPr>
            <w:tcW w:w="2155" w:type="dxa"/>
          </w:tcPr>
          <w:p w14:paraId="54BB5CD7" w14:textId="77777777" w:rsidR="00326352" w:rsidRDefault="00326352" w:rsidP="00326352">
            <w:r>
              <w:t>Severity 3(S3)</w:t>
            </w:r>
          </w:p>
          <w:p w14:paraId="724F0E8B" w14:textId="77777777" w:rsidR="00326352" w:rsidRDefault="00326352" w:rsidP="00326352">
            <w:pPr>
              <w:rPr>
                <w:b/>
                <w:bCs/>
              </w:rPr>
            </w:pPr>
          </w:p>
        </w:tc>
        <w:tc>
          <w:tcPr>
            <w:tcW w:w="7195" w:type="dxa"/>
          </w:tcPr>
          <w:p w14:paraId="4BAA7B94" w14:textId="77777777" w:rsidR="00326352" w:rsidRDefault="00326352" w:rsidP="00326352">
            <w:pPr>
              <w:pStyle w:val="ListParagraph"/>
              <w:numPr>
                <w:ilvl w:val="0"/>
                <w:numId w:val="13"/>
              </w:numPr>
            </w:pPr>
            <w:r>
              <w:t>NORMAL – Used when there is a problem that means that testing can continue with relatively straightforward</w:t>
            </w:r>
          </w:p>
          <w:p w14:paraId="5DEDCD7A" w14:textId="3E29ECE9" w:rsidR="00326352" w:rsidRPr="00854432" w:rsidRDefault="00326352" w:rsidP="00326352">
            <w:pPr>
              <w:pStyle w:val="ListParagraph"/>
              <w:numPr>
                <w:ilvl w:val="0"/>
                <w:numId w:val="13"/>
              </w:numPr>
            </w:pPr>
            <w:r>
              <w:t>workarounds, and/or has a minor impact on the business’ ability to use the application.</w:t>
            </w:r>
          </w:p>
        </w:tc>
      </w:tr>
      <w:tr w:rsidR="00326352" w14:paraId="6B232620" w14:textId="77777777" w:rsidTr="00854432">
        <w:tc>
          <w:tcPr>
            <w:tcW w:w="2155" w:type="dxa"/>
          </w:tcPr>
          <w:p w14:paraId="424896F5" w14:textId="77777777" w:rsidR="00326352" w:rsidRDefault="00326352" w:rsidP="00326352">
            <w:r>
              <w:t>Severity 4(S4)</w:t>
            </w:r>
          </w:p>
          <w:p w14:paraId="573288EE" w14:textId="77777777" w:rsidR="00326352" w:rsidRDefault="00326352" w:rsidP="00326352">
            <w:pPr>
              <w:rPr>
                <w:b/>
                <w:bCs/>
              </w:rPr>
            </w:pPr>
          </w:p>
        </w:tc>
        <w:tc>
          <w:tcPr>
            <w:tcW w:w="7195" w:type="dxa"/>
          </w:tcPr>
          <w:p w14:paraId="13CC4861" w14:textId="77777777" w:rsidR="00326352" w:rsidRDefault="00326352" w:rsidP="00326352">
            <w:pPr>
              <w:pStyle w:val="ListParagraph"/>
              <w:numPr>
                <w:ilvl w:val="0"/>
                <w:numId w:val="13"/>
              </w:numPr>
            </w:pPr>
            <w:r>
              <w:t>MINOR – Used to highlight issues that will be fixed only if time permits and does not impact the businesses ability to</w:t>
            </w:r>
          </w:p>
          <w:p w14:paraId="48BBE3E8" w14:textId="5A4AEF53" w:rsidR="00326352" w:rsidRPr="00326352" w:rsidRDefault="00326352" w:rsidP="00326352">
            <w:pPr>
              <w:pStyle w:val="ListParagraph"/>
              <w:numPr>
                <w:ilvl w:val="0"/>
                <w:numId w:val="13"/>
              </w:numPr>
            </w:pPr>
            <w:r>
              <w:t>use the application (</w:t>
            </w:r>
            <w:proofErr w:type="gramStart"/>
            <w:r>
              <w:t>e.g.</w:t>
            </w:r>
            <w:proofErr w:type="gramEnd"/>
            <w:r>
              <w:t xml:space="preserve"> cosmetic).</w:t>
            </w:r>
          </w:p>
        </w:tc>
      </w:tr>
    </w:tbl>
    <w:p w14:paraId="02273288" w14:textId="1BE11C9C" w:rsidR="00326352" w:rsidRDefault="00326352" w:rsidP="00326352">
      <w:pPr>
        <w:rPr>
          <w:b/>
          <w:bCs/>
        </w:rPr>
      </w:pPr>
    </w:p>
    <w:tbl>
      <w:tblPr>
        <w:tblStyle w:val="TableGrid"/>
        <w:tblW w:w="0" w:type="auto"/>
        <w:tblLook w:val="04A0" w:firstRow="1" w:lastRow="0" w:firstColumn="1" w:lastColumn="0" w:noHBand="0" w:noVBand="1"/>
      </w:tblPr>
      <w:tblGrid>
        <w:gridCol w:w="4675"/>
        <w:gridCol w:w="4675"/>
      </w:tblGrid>
      <w:tr w:rsidR="00326352" w14:paraId="6B3454C7" w14:textId="77777777" w:rsidTr="00326352">
        <w:tc>
          <w:tcPr>
            <w:tcW w:w="4675" w:type="dxa"/>
          </w:tcPr>
          <w:p w14:paraId="173C35D8" w14:textId="1B733714" w:rsidR="00326352" w:rsidRDefault="00854432" w:rsidP="00326352">
            <w:pPr>
              <w:rPr>
                <w:b/>
                <w:bCs/>
              </w:rPr>
            </w:pPr>
            <w:r>
              <w:rPr>
                <w:b/>
                <w:bCs/>
              </w:rPr>
              <w:t>Defect</w:t>
            </w:r>
            <w:r w:rsidRPr="00326352">
              <w:rPr>
                <w:b/>
                <w:bCs/>
              </w:rPr>
              <w:t xml:space="preserve"> </w:t>
            </w:r>
            <w:r w:rsidR="00326352">
              <w:rPr>
                <w:b/>
                <w:bCs/>
              </w:rPr>
              <w:t>Status</w:t>
            </w:r>
          </w:p>
        </w:tc>
        <w:tc>
          <w:tcPr>
            <w:tcW w:w="4675" w:type="dxa"/>
          </w:tcPr>
          <w:p w14:paraId="7BEA6BBE" w14:textId="06C5E8D3" w:rsidR="00326352" w:rsidRDefault="00326352" w:rsidP="00326352">
            <w:pPr>
              <w:rPr>
                <w:b/>
                <w:bCs/>
              </w:rPr>
            </w:pPr>
            <w:r>
              <w:rPr>
                <w:b/>
                <w:bCs/>
              </w:rPr>
              <w:t>Description</w:t>
            </w:r>
          </w:p>
        </w:tc>
      </w:tr>
      <w:tr w:rsidR="00326352" w14:paraId="1981252B" w14:textId="77777777" w:rsidTr="00326352">
        <w:tc>
          <w:tcPr>
            <w:tcW w:w="4675" w:type="dxa"/>
          </w:tcPr>
          <w:p w14:paraId="51A540C4" w14:textId="27F46299" w:rsidR="00326352" w:rsidRDefault="00326352" w:rsidP="00326352">
            <w:pPr>
              <w:rPr>
                <w:b/>
                <w:bCs/>
              </w:rPr>
            </w:pPr>
            <w:r>
              <w:t>Dev Ready Open</w:t>
            </w:r>
          </w:p>
        </w:tc>
        <w:tc>
          <w:tcPr>
            <w:tcW w:w="4675" w:type="dxa"/>
          </w:tcPr>
          <w:p w14:paraId="4BB27D63" w14:textId="3A87D87F" w:rsidR="00326352" w:rsidRDefault="00326352" w:rsidP="00326352">
            <w:pPr>
              <w:rPr>
                <w:b/>
                <w:bCs/>
              </w:rPr>
            </w:pPr>
            <w:r>
              <w:t>Default state for New Issue</w:t>
            </w:r>
          </w:p>
        </w:tc>
      </w:tr>
      <w:tr w:rsidR="00326352" w14:paraId="6B0D5914" w14:textId="77777777" w:rsidTr="00326352">
        <w:tc>
          <w:tcPr>
            <w:tcW w:w="4675" w:type="dxa"/>
          </w:tcPr>
          <w:p w14:paraId="0A7BB32C" w14:textId="49149343" w:rsidR="00326352" w:rsidRDefault="00326352" w:rsidP="00326352">
            <w:pPr>
              <w:rPr>
                <w:b/>
                <w:bCs/>
              </w:rPr>
            </w:pPr>
            <w:r>
              <w:t>In Dev Open</w:t>
            </w:r>
          </w:p>
        </w:tc>
        <w:tc>
          <w:tcPr>
            <w:tcW w:w="4675" w:type="dxa"/>
          </w:tcPr>
          <w:p w14:paraId="46955C93" w14:textId="3772B521" w:rsidR="00326352" w:rsidRPr="00854432" w:rsidRDefault="00326352" w:rsidP="00326352">
            <w:r>
              <w:t>RCA has been determined, issue is accepted and actively being fixed by development.</w:t>
            </w:r>
          </w:p>
        </w:tc>
      </w:tr>
      <w:tr w:rsidR="00326352" w14:paraId="6CFBADEC" w14:textId="77777777" w:rsidTr="00326352">
        <w:tc>
          <w:tcPr>
            <w:tcW w:w="4675" w:type="dxa"/>
          </w:tcPr>
          <w:p w14:paraId="7A1F40C2" w14:textId="103269D8" w:rsidR="00326352" w:rsidRDefault="00326352" w:rsidP="00326352">
            <w:pPr>
              <w:rPr>
                <w:b/>
                <w:bCs/>
              </w:rPr>
            </w:pPr>
            <w:r>
              <w:t>In QE Open</w:t>
            </w:r>
          </w:p>
        </w:tc>
        <w:tc>
          <w:tcPr>
            <w:tcW w:w="4675" w:type="dxa"/>
          </w:tcPr>
          <w:p w14:paraId="1C045348" w14:textId="2E20B97A" w:rsidR="00326352" w:rsidRDefault="00326352" w:rsidP="00326352">
            <w:pPr>
              <w:rPr>
                <w:b/>
                <w:bCs/>
              </w:rPr>
            </w:pPr>
            <w:r>
              <w:t>Fix has been delivered to QE and is being validated as resolved.</w:t>
            </w:r>
          </w:p>
        </w:tc>
      </w:tr>
      <w:tr w:rsidR="00326352" w14:paraId="72389BA5" w14:textId="77777777" w:rsidTr="00326352">
        <w:tc>
          <w:tcPr>
            <w:tcW w:w="4675" w:type="dxa"/>
          </w:tcPr>
          <w:p w14:paraId="0E4C1C7E" w14:textId="02DC0A6B" w:rsidR="00326352" w:rsidRDefault="00454FEB" w:rsidP="00326352">
            <w:pPr>
              <w:rPr>
                <w:b/>
                <w:bCs/>
              </w:rPr>
            </w:pPr>
            <w:r>
              <w:t>Dev Done Fixed</w:t>
            </w:r>
          </w:p>
        </w:tc>
        <w:tc>
          <w:tcPr>
            <w:tcW w:w="4675" w:type="dxa"/>
          </w:tcPr>
          <w:p w14:paraId="18EDB4AA" w14:textId="2E8E42E1" w:rsidR="00326352" w:rsidRDefault="00454FEB" w:rsidP="00326352">
            <w:pPr>
              <w:rPr>
                <w:b/>
                <w:bCs/>
              </w:rPr>
            </w:pPr>
            <w:r>
              <w:t>Issue is fixed by development and is awaiting regression/deployment</w:t>
            </w:r>
          </w:p>
        </w:tc>
      </w:tr>
      <w:tr w:rsidR="00326352" w14:paraId="11A55DD5" w14:textId="77777777" w:rsidTr="00326352">
        <w:tc>
          <w:tcPr>
            <w:tcW w:w="4675" w:type="dxa"/>
          </w:tcPr>
          <w:p w14:paraId="00B80A7F" w14:textId="0E8834E4" w:rsidR="00326352" w:rsidRDefault="00454FEB" w:rsidP="00326352">
            <w:pPr>
              <w:rPr>
                <w:b/>
                <w:bCs/>
              </w:rPr>
            </w:pPr>
            <w:r>
              <w:t>QE Approved Closed</w:t>
            </w:r>
          </w:p>
        </w:tc>
        <w:tc>
          <w:tcPr>
            <w:tcW w:w="4675" w:type="dxa"/>
          </w:tcPr>
          <w:p w14:paraId="2F775FDD" w14:textId="3AEA5D23" w:rsidR="00326352" w:rsidRDefault="00454FEB" w:rsidP="00326352">
            <w:pPr>
              <w:rPr>
                <w:b/>
                <w:bCs/>
              </w:rPr>
            </w:pPr>
            <w:r>
              <w:t>– Issue has deployed and verified by QE</w:t>
            </w:r>
          </w:p>
        </w:tc>
      </w:tr>
    </w:tbl>
    <w:p w14:paraId="26135AF9" w14:textId="4C03E2E7" w:rsidR="00326352" w:rsidRDefault="00326352" w:rsidP="00326352">
      <w:pPr>
        <w:rPr>
          <w:b/>
          <w:bCs/>
        </w:rPr>
      </w:pPr>
    </w:p>
    <w:tbl>
      <w:tblPr>
        <w:tblStyle w:val="TableGrid"/>
        <w:tblW w:w="0" w:type="auto"/>
        <w:tblLook w:val="04A0" w:firstRow="1" w:lastRow="0" w:firstColumn="1" w:lastColumn="0" w:noHBand="0" w:noVBand="1"/>
      </w:tblPr>
      <w:tblGrid>
        <w:gridCol w:w="2515"/>
        <w:gridCol w:w="6835"/>
      </w:tblGrid>
      <w:tr w:rsidR="00454FEB" w14:paraId="05BCA6A1" w14:textId="77777777" w:rsidTr="00454FEB">
        <w:tc>
          <w:tcPr>
            <w:tcW w:w="2515" w:type="dxa"/>
          </w:tcPr>
          <w:p w14:paraId="322534C1" w14:textId="2E3A9AEA" w:rsidR="00454FEB" w:rsidRPr="00454FEB" w:rsidRDefault="00854432" w:rsidP="00454FEB">
            <w:pPr>
              <w:rPr>
                <w:b/>
                <w:bCs/>
              </w:rPr>
            </w:pPr>
            <w:r>
              <w:rPr>
                <w:b/>
                <w:bCs/>
              </w:rPr>
              <w:t>Defect</w:t>
            </w:r>
            <w:r w:rsidRPr="00326352">
              <w:rPr>
                <w:b/>
                <w:bCs/>
              </w:rPr>
              <w:t xml:space="preserve"> </w:t>
            </w:r>
            <w:r w:rsidR="00454FEB" w:rsidRPr="00454FEB">
              <w:rPr>
                <w:b/>
                <w:bCs/>
              </w:rPr>
              <w:t xml:space="preserve">Cause </w:t>
            </w:r>
          </w:p>
          <w:p w14:paraId="38FE9B25" w14:textId="77777777" w:rsidR="00454FEB" w:rsidRDefault="00454FEB" w:rsidP="00326352">
            <w:pPr>
              <w:rPr>
                <w:b/>
                <w:bCs/>
              </w:rPr>
            </w:pPr>
          </w:p>
        </w:tc>
        <w:tc>
          <w:tcPr>
            <w:tcW w:w="6835" w:type="dxa"/>
          </w:tcPr>
          <w:p w14:paraId="1A929DCE" w14:textId="15FEEC21" w:rsidR="00454FEB" w:rsidRDefault="00454FEB" w:rsidP="00326352">
            <w:pPr>
              <w:rPr>
                <w:b/>
                <w:bCs/>
              </w:rPr>
            </w:pPr>
            <w:r>
              <w:rPr>
                <w:b/>
                <w:bCs/>
              </w:rPr>
              <w:t>Description</w:t>
            </w:r>
          </w:p>
        </w:tc>
      </w:tr>
      <w:tr w:rsidR="00454FEB" w14:paraId="012612C9" w14:textId="77777777" w:rsidTr="00454FEB">
        <w:tc>
          <w:tcPr>
            <w:tcW w:w="2515" w:type="dxa"/>
          </w:tcPr>
          <w:p w14:paraId="31512A35" w14:textId="1E79CC1C" w:rsidR="00454FEB" w:rsidRDefault="00454FEB" w:rsidP="00326352">
            <w:pPr>
              <w:rPr>
                <w:b/>
                <w:bCs/>
              </w:rPr>
            </w:pPr>
            <w:r>
              <w:t>Environment</w:t>
            </w:r>
          </w:p>
        </w:tc>
        <w:tc>
          <w:tcPr>
            <w:tcW w:w="6835" w:type="dxa"/>
          </w:tcPr>
          <w:p w14:paraId="11CD042E" w14:textId="5FCA5411" w:rsidR="00454FEB" w:rsidRPr="00454FEB" w:rsidRDefault="00454FEB" w:rsidP="00454FEB">
            <w:r>
              <w:t>Issue was caused by an unexpected problem with the test environment or test data integrity</w:t>
            </w:r>
            <w:r>
              <w:t xml:space="preserve"> </w:t>
            </w:r>
            <w:r>
              <w:t>Cycle. Often this is due to an issue with a dependent but not directly under test system</w:t>
            </w:r>
          </w:p>
        </w:tc>
      </w:tr>
      <w:tr w:rsidR="00454FEB" w14:paraId="033C95E3" w14:textId="77777777" w:rsidTr="00454FEB">
        <w:trPr>
          <w:trHeight w:val="440"/>
        </w:trPr>
        <w:tc>
          <w:tcPr>
            <w:tcW w:w="2515" w:type="dxa"/>
          </w:tcPr>
          <w:p w14:paraId="2CAB53BB" w14:textId="24A57BA8" w:rsidR="00454FEB" w:rsidRDefault="00454FEB" w:rsidP="00326352">
            <w:pPr>
              <w:rPr>
                <w:b/>
                <w:bCs/>
              </w:rPr>
            </w:pPr>
            <w:r>
              <w:t>Set Up / Config</w:t>
            </w:r>
          </w:p>
        </w:tc>
        <w:tc>
          <w:tcPr>
            <w:tcW w:w="6835" w:type="dxa"/>
          </w:tcPr>
          <w:p w14:paraId="43B7F4F1" w14:textId="536AF86C" w:rsidR="00454FEB" w:rsidRPr="00454FEB" w:rsidRDefault="00454FEB" w:rsidP="00454FEB">
            <w:r>
              <w:t>Issue was caused by a deployment setup or configuration problem. These are generally addressed with release note updates and/or fixes to deployment automation accordingly</w:t>
            </w:r>
          </w:p>
        </w:tc>
      </w:tr>
      <w:tr w:rsidR="00454FEB" w14:paraId="19A23FB6" w14:textId="77777777" w:rsidTr="00454FEB">
        <w:tc>
          <w:tcPr>
            <w:tcW w:w="2515" w:type="dxa"/>
          </w:tcPr>
          <w:p w14:paraId="464ED678" w14:textId="0005AE4F" w:rsidR="00454FEB" w:rsidRDefault="00454FEB" w:rsidP="00326352">
            <w:pPr>
              <w:rPr>
                <w:b/>
                <w:bCs/>
              </w:rPr>
            </w:pPr>
            <w:r>
              <w:t>Human Error</w:t>
            </w:r>
          </w:p>
        </w:tc>
        <w:tc>
          <w:tcPr>
            <w:tcW w:w="6835" w:type="dxa"/>
          </w:tcPr>
          <w:p w14:paraId="59868B7E" w14:textId="09B9540A" w:rsidR="00454FEB" w:rsidRPr="00454FEB" w:rsidRDefault="00454FEB" w:rsidP="00454FEB">
            <w:r>
              <w:t>Issue was caused by invalid interaction, accidental use of incorrect test data or other execution flaw. These are generally addressed by updates to the automated test case, automated tool(s) or manual workflow procedures</w:t>
            </w:r>
          </w:p>
        </w:tc>
      </w:tr>
      <w:tr w:rsidR="00454FEB" w14:paraId="1FCF5675" w14:textId="77777777" w:rsidTr="00454FEB">
        <w:tc>
          <w:tcPr>
            <w:tcW w:w="2515" w:type="dxa"/>
          </w:tcPr>
          <w:p w14:paraId="0072E1EB" w14:textId="46BBA3AA" w:rsidR="00454FEB" w:rsidRDefault="00454FEB" w:rsidP="00326352">
            <w:pPr>
              <w:rPr>
                <w:b/>
                <w:bCs/>
              </w:rPr>
            </w:pPr>
            <w:r>
              <w:lastRenderedPageBreak/>
              <w:t>Root Cause Unknown</w:t>
            </w:r>
          </w:p>
        </w:tc>
        <w:tc>
          <w:tcPr>
            <w:tcW w:w="6835" w:type="dxa"/>
          </w:tcPr>
          <w:p w14:paraId="52519BB5" w14:textId="2050DF94" w:rsidR="00454FEB" w:rsidRPr="00454FEB" w:rsidRDefault="00454FEB" w:rsidP="00454FEB">
            <w:r>
              <w:t>RCA is still being determined</w:t>
            </w:r>
          </w:p>
        </w:tc>
      </w:tr>
      <w:tr w:rsidR="00454FEB" w14:paraId="2573A56E" w14:textId="77777777" w:rsidTr="00454FEB">
        <w:tc>
          <w:tcPr>
            <w:tcW w:w="2515" w:type="dxa"/>
          </w:tcPr>
          <w:p w14:paraId="7034946D" w14:textId="63D89452" w:rsidR="00454FEB" w:rsidRDefault="00454FEB" w:rsidP="00326352">
            <w:pPr>
              <w:rPr>
                <w:b/>
                <w:bCs/>
              </w:rPr>
            </w:pPr>
            <w:r>
              <w:t>Duplicate</w:t>
            </w:r>
          </w:p>
        </w:tc>
        <w:tc>
          <w:tcPr>
            <w:tcW w:w="6835" w:type="dxa"/>
          </w:tcPr>
          <w:p w14:paraId="2C2F1634" w14:textId="2D13162E" w:rsidR="00454FEB" w:rsidRPr="00454FEB" w:rsidRDefault="00454FEB" w:rsidP="00454FEB">
            <w:r>
              <w:t>Duplicate of another issue. Generally closed in deference to the older issue</w:t>
            </w:r>
          </w:p>
        </w:tc>
      </w:tr>
      <w:tr w:rsidR="00454FEB" w14:paraId="436DC88D" w14:textId="77777777" w:rsidTr="00454FEB">
        <w:tc>
          <w:tcPr>
            <w:tcW w:w="2515" w:type="dxa"/>
          </w:tcPr>
          <w:p w14:paraId="609E2CF3" w14:textId="62623CF4" w:rsidR="00454FEB" w:rsidRDefault="00454FEB" w:rsidP="00326352">
            <w:pPr>
              <w:rPr>
                <w:b/>
                <w:bCs/>
              </w:rPr>
            </w:pPr>
            <w:r>
              <w:t>Cannot Reproduce</w:t>
            </w:r>
          </w:p>
        </w:tc>
        <w:tc>
          <w:tcPr>
            <w:tcW w:w="6835" w:type="dxa"/>
          </w:tcPr>
          <w:p w14:paraId="2F2F44C3" w14:textId="5046B488" w:rsidR="00454FEB" w:rsidRPr="00454FEB" w:rsidRDefault="00454FEB" w:rsidP="00454FEB">
            <w:r>
              <w:t xml:space="preserve">Issue was observed during </w:t>
            </w:r>
            <w:r>
              <w:t>testing;</w:t>
            </w:r>
            <w:r>
              <w:t xml:space="preserve"> however, QE and development are unable to re-create the issue or properly explain the issue’s origin. These are most often low (S3 or S4) issues and if risk is not severe nor further reliability testing is unable to uncover the issue these are closed</w:t>
            </w:r>
          </w:p>
        </w:tc>
      </w:tr>
      <w:tr w:rsidR="00454FEB" w14:paraId="69742A28" w14:textId="77777777" w:rsidTr="00454FEB">
        <w:tc>
          <w:tcPr>
            <w:tcW w:w="2515" w:type="dxa"/>
          </w:tcPr>
          <w:p w14:paraId="2DCD41CC" w14:textId="35BC0F77" w:rsidR="00454FEB" w:rsidRDefault="00454FEB" w:rsidP="00326352">
            <w:r>
              <w:t>Code</w:t>
            </w:r>
          </w:p>
        </w:tc>
        <w:tc>
          <w:tcPr>
            <w:tcW w:w="6835" w:type="dxa"/>
          </w:tcPr>
          <w:p w14:paraId="3662055A" w14:textId="4388ACBC" w:rsidR="00454FEB" w:rsidRDefault="00454FEB" w:rsidP="00454FEB">
            <w:r>
              <w:t>Issue was an error in the software code/configuration or an un-expected deviation in the code/configuration from requirements, user stories or defined acceptance criteria</w:t>
            </w:r>
          </w:p>
        </w:tc>
      </w:tr>
      <w:tr w:rsidR="00454FEB" w14:paraId="59065090" w14:textId="77777777" w:rsidTr="00454FEB">
        <w:tc>
          <w:tcPr>
            <w:tcW w:w="2515" w:type="dxa"/>
          </w:tcPr>
          <w:p w14:paraId="19AF0060" w14:textId="55664C6C" w:rsidR="00454FEB" w:rsidRDefault="00454FEB" w:rsidP="00326352">
            <w:r>
              <w:t>Documentation</w:t>
            </w:r>
          </w:p>
        </w:tc>
        <w:tc>
          <w:tcPr>
            <w:tcW w:w="6835" w:type="dxa"/>
          </w:tcPr>
          <w:p w14:paraId="69AE2675" w14:textId="6D576E47" w:rsidR="00454FEB" w:rsidRDefault="00454FEB" w:rsidP="00454FEB">
            <w:r>
              <w:t>Issue with user documentation and/or release notes, however, the system itself is working as designed</w:t>
            </w:r>
          </w:p>
        </w:tc>
      </w:tr>
      <w:tr w:rsidR="00454FEB" w14:paraId="232BB852" w14:textId="77777777" w:rsidTr="00454FEB">
        <w:tc>
          <w:tcPr>
            <w:tcW w:w="2515" w:type="dxa"/>
          </w:tcPr>
          <w:p w14:paraId="6BC7A482" w14:textId="579715AF" w:rsidR="00454FEB" w:rsidRDefault="00454FEB" w:rsidP="00326352">
            <w:r>
              <w:t>Merge</w:t>
            </w:r>
          </w:p>
        </w:tc>
        <w:tc>
          <w:tcPr>
            <w:tcW w:w="6835" w:type="dxa"/>
          </w:tcPr>
          <w:p w14:paraId="64FEEF35" w14:textId="6AD6F467" w:rsidR="00454FEB" w:rsidRDefault="00454FEB" w:rsidP="00454FEB">
            <w:r>
              <w:t>Issue specifically related to a code merge of one or more code branches</w:t>
            </w:r>
          </w:p>
        </w:tc>
      </w:tr>
      <w:tr w:rsidR="00454FEB" w14:paraId="7CF66A79" w14:textId="77777777" w:rsidTr="00454FEB">
        <w:tc>
          <w:tcPr>
            <w:tcW w:w="2515" w:type="dxa"/>
          </w:tcPr>
          <w:p w14:paraId="09A7B90A" w14:textId="02EB6CA8" w:rsidR="00454FEB" w:rsidRDefault="00454FEB" w:rsidP="00326352">
            <w:r>
              <w:t>Requirement</w:t>
            </w:r>
          </w:p>
        </w:tc>
        <w:tc>
          <w:tcPr>
            <w:tcW w:w="6835" w:type="dxa"/>
          </w:tcPr>
          <w:p w14:paraId="02727B72" w14:textId="4E2E8CA8" w:rsidR="00454FEB" w:rsidRDefault="00454FEB" w:rsidP="00454FEB">
            <w:r>
              <w:t>Issue is an error with the requirements, user stories or defined acceptance criteria</w:t>
            </w:r>
          </w:p>
        </w:tc>
      </w:tr>
    </w:tbl>
    <w:p w14:paraId="4B48BC9B" w14:textId="77777777" w:rsidR="00694600" w:rsidRDefault="00694600" w:rsidP="00694600"/>
    <w:sectPr w:rsidR="00694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E262F"/>
    <w:multiLevelType w:val="hybridMultilevel"/>
    <w:tmpl w:val="4224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839ED"/>
    <w:multiLevelType w:val="hybridMultilevel"/>
    <w:tmpl w:val="F7FAD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783A4A"/>
    <w:multiLevelType w:val="hybridMultilevel"/>
    <w:tmpl w:val="7EAE56F2"/>
    <w:lvl w:ilvl="0" w:tplc="06EE1CE0">
      <w:start w:val="1"/>
      <w:numFmt w:val="bullet"/>
      <w:pStyle w:val="BulletForma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start w:val="1"/>
      <w:numFmt w:val="bullet"/>
      <w:lvlText w:val=""/>
      <w:lvlJc w:val="left"/>
      <w:pPr>
        <w:ind w:left="2088" w:hanging="360"/>
      </w:pPr>
      <w:rPr>
        <w:rFonts w:ascii="Wingdings" w:hAnsi="Wingdings" w:hint="default"/>
      </w:rPr>
    </w:lvl>
    <w:lvl w:ilvl="3" w:tplc="04090001">
      <w:start w:val="1"/>
      <w:numFmt w:val="bullet"/>
      <w:lvlText w:val=""/>
      <w:lvlJc w:val="left"/>
      <w:pPr>
        <w:ind w:left="2808" w:hanging="360"/>
      </w:pPr>
      <w:rPr>
        <w:rFonts w:ascii="Symbol" w:hAnsi="Symbol" w:hint="default"/>
      </w:rPr>
    </w:lvl>
    <w:lvl w:ilvl="4" w:tplc="04090003">
      <w:start w:val="1"/>
      <w:numFmt w:val="bullet"/>
      <w:lvlText w:val="o"/>
      <w:lvlJc w:val="left"/>
      <w:pPr>
        <w:ind w:left="3528" w:hanging="360"/>
      </w:pPr>
      <w:rPr>
        <w:rFonts w:ascii="Courier New" w:hAnsi="Courier New" w:cs="Courier New" w:hint="default"/>
      </w:rPr>
    </w:lvl>
    <w:lvl w:ilvl="5" w:tplc="04090005">
      <w:start w:val="1"/>
      <w:numFmt w:val="bullet"/>
      <w:lvlText w:val=""/>
      <w:lvlJc w:val="left"/>
      <w:pPr>
        <w:ind w:left="4248" w:hanging="360"/>
      </w:pPr>
      <w:rPr>
        <w:rFonts w:ascii="Wingdings" w:hAnsi="Wingdings" w:hint="default"/>
      </w:rPr>
    </w:lvl>
    <w:lvl w:ilvl="6" w:tplc="0409000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start w:val="1"/>
      <w:numFmt w:val="bullet"/>
      <w:lvlText w:val=""/>
      <w:lvlJc w:val="left"/>
      <w:pPr>
        <w:ind w:left="6408" w:hanging="360"/>
      </w:pPr>
      <w:rPr>
        <w:rFonts w:ascii="Wingdings" w:hAnsi="Wingdings" w:hint="default"/>
      </w:rPr>
    </w:lvl>
  </w:abstractNum>
  <w:abstractNum w:abstractNumId="3" w15:restartNumberingAfterBreak="0">
    <w:nsid w:val="212663D1"/>
    <w:multiLevelType w:val="hybridMultilevel"/>
    <w:tmpl w:val="E0E8E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6D566F3"/>
    <w:multiLevelType w:val="multilevel"/>
    <w:tmpl w:val="9558FE48"/>
    <w:lvl w:ilvl="0">
      <w:start w:val="1"/>
      <w:numFmt w:val="bullet"/>
      <w:lvlText w:val=""/>
      <w:lvlJc w:val="left"/>
      <w:pPr>
        <w:ind w:left="630" w:hanging="360"/>
      </w:pPr>
      <w:rPr>
        <w:rFonts w:ascii="Symbol" w:hAnsi="Symbol" w:hint="default"/>
      </w:rPr>
    </w:lvl>
    <w:lvl w:ilvl="1">
      <w:start w:val="1"/>
      <w:numFmt w:val="decimal"/>
      <w:isLgl/>
      <w:lvlText w:val="%1.%2."/>
      <w:lvlJc w:val="left"/>
      <w:pPr>
        <w:ind w:left="720" w:hanging="720"/>
      </w:pPr>
      <w:rPr>
        <w:color w:val="0070C0"/>
      </w:rPr>
    </w:lvl>
    <w:lvl w:ilvl="2">
      <w:start w:val="1"/>
      <w:numFmt w:val="decimal"/>
      <w:isLgl/>
      <w:lvlText w:val="%1.%2.%3."/>
      <w:lvlJc w:val="left"/>
      <w:pPr>
        <w:ind w:left="1080" w:hanging="720"/>
      </w:pPr>
      <w:rPr>
        <w:color w:val="0070C0"/>
      </w:r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5" w15:restartNumberingAfterBreak="0">
    <w:nsid w:val="2A4B3017"/>
    <w:multiLevelType w:val="hybridMultilevel"/>
    <w:tmpl w:val="45B81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DCA583B"/>
    <w:multiLevelType w:val="multilevel"/>
    <w:tmpl w:val="9558FE48"/>
    <w:lvl w:ilvl="0">
      <w:start w:val="1"/>
      <w:numFmt w:val="bullet"/>
      <w:lvlText w:val=""/>
      <w:lvlJc w:val="left"/>
      <w:pPr>
        <w:ind w:left="630" w:hanging="360"/>
      </w:pPr>
      <w:rPr>
        <w:rFonts w:ascii="Symbol" w:hAnsi="Symbol" w:hint="default"/>
      </w:rPr>
    </w:lvl>
    <w:lvl w:ilvl="1">
      <w:start w:val="1"/>
      <w:numFmt w:val="decimal"/>
      <w:isLgl/>
      <w:lvlText w:val="%1.%2."/>
      <w:lvlJc w:val="left"/>
      <w:pPr>
        <w:ind w:left="720" w:hanging="720"/>
      </w:pPr>
      <w:rPr>
        <w:color w:val="0070C0"/>
      </w:rPr>
    </w:lvl>
    <w:lvl w:ilvl="2">
      <w:start w:val="1"/>
      <w:numFmt w:val="decimal"/>
      <w:isLgl/>
      <w:lvlText w:val="%1.%2.%3."/>
      <w:lvlJc w:val="left"/>
      <w:pPr>
        <w:ind w:left="1080" w:hanging="720"/>
      </w:pPr>
      <w:rPr>
        <w:color w:val="0070C0"/>
      </w:r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7" w15:restartNumberingAfterBreak="0">
    <w:nsid w:val="350B31C2"/>
    <w:multiLevelType w:val="hybridMultilevel"/>
    <w:tmpl w:val="20362DCA"/>
    <w:lvl w:ilvl="0" w:tplc="874A96CA">
      <w:start w:val="1"/>
      <w:numFmt w:val="bullet"/>
      <w:lvlText w:val="•"/>
      <w:lvlJc w:val="left"/>
      <w:pPr>
        <w:tabs>
          <w:tab w:val="num" w:pos="720"/>
        </w:tabs>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C2A5BB8"/>
    <w:multiLevelType w:val="hybridMultilevel"/>
    <w:tmpl w:val="FC94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8565C"/>
    <w:multiLevelType w:val="hybridMultilevel"/>
    <w:tmpl w:val="8E92F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F3E56"/>
    <w:multiLevelType w:val="hybridMultilevel"/>
    <w:tmpl w:val="48A2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85F43"/>
    <w:multiLevelType w:val="multilevel"/>
    <w:tmpl w:val="9558FE48"/>
    <w:lvl w:ilvl="0">
      <w:start w:val="1"/>
      <w:numFmt w:val="bullet"/>
      <w:lvlText w:val=""/>
      <w:lvlJc w:val="left"/>
      <w:pPr>
        <w:ind w:left="630" w:hanging="360"/>
      </w:pPr>
      <w:rPr>
        <w:rFonts w:ascii="Symbol" w:hAnsi="Symbol" w:hint="default"/>
      </w:rPr>
    </w:lvl>
    <w:lvl w:ilvl="1">
      <w:start w:val="1"/>
      <w:numFmt w:val="decimal"/>
      <w:isLgl/>
      <w:lvlText w:val="%1.%2."/>
      <w:lvlJc w:val="left"/>
      <w:pPr>
        <w:ind w:left="720" w:hanging="720"/>
      </w:pPr>
      <w:rPr>
        <w:color w:val="0070C0"/>
      </w:rPr>
    </w:lvl>
    <w:lvl w:ilvl="2">
      <w:start w:val="1"/>
      <w:numFmt w:val="decimal"/>
      <w:isLgl/>
      <w:lvlText w:val="%1.%2.%3."/>
      <w:lvlJc w:val="left"/>
      <w:pPr>
        <w:ind w:left="1080" w:hanging="720"/>
      </w:pPr>
      <w:rPr>
        <w:color w:val="0070C0"/>
      </w:r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12" w15:restartNumberingAfterBreak="0">
    <w:nsid w:val="6B8B0F44"/>
    <w:multiLevelType w:val="multilevel"/>
    <w:tmpl w:val="E80E1278"/>
    <w:lvl w:ilvl="0">
      <w:start w:val="1"/>
      <w:numFmt w:val="decimal"/>
      <w:pStyle w:val="Heading1"/>
      <w:lvlText w:val="%1."/>
      <w:lvlJc w:val="left"/>
      <w:pPr>
        <w:ind w:left="630" w:hanging="360"/>
      </w:pPr>
    </w:lvl>
    <w:lvl w:ilvl="1">
      <w:start w:val="1"/>
      <w:numFmt w:val="decimal"/>
      <w:pStyle w:val="Heading2"/>
      <w:isLgl/>
      <w:lvlText w:val="%1.%2."/>
      <w:lvlJc w:val="left"/>
      <w:pPr>
        <w:ind w:left="720" w:hanging="720"/>
      </w:pPr>
      <w:rPr>
        <w:color w:val="0070C0"/>
      </w:rPr>
    </w:lvl>
    <w:lvl w:ilvl="2">
      <w:start w:val="1"/>
      <w:numFmt w:val="decimal"/>
      <w:isLgl/>
      <w:lvlText w:val="%1.%2.%3."/>
      <w:lvlJc w:val="left"/>
      <w:pPr>
        <w:ind w:left="1080" w:hanging="720"/>
      </w:pPr>
      <w:rPr>
        <w:color w:val="0070C0"/>
      </w:r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13" w15:restartNumberingAfterBreak="0">
    <w:nsid w:val="6E340605"/>
    <w:multiLevelType w:val="hybridMultilevel"/>
    <w:tmpl w:val="DE7E2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145FF"/>
    <w:multiLevelType w:val="hybridMultilevel"/>
    <w:tmpl w:val="0A50F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263B4"/>
    <w:multiLevelType w:val="hybridMultilevel"/>
    <w:tmpl w:val="90DC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0"/>
  </w:num>
  <w:num w:numId="4">
    <w:abstractNumId w:val="0"/>
  </w:num>
  <w:num w:numId="5">
    <w:abstractNumId w:val="13"/>
  </w:num>
  <w:num w:numId="6">
    <w:abstractNumId w:val="2"/>
    <w:lvlOverride w:ilvl="0"/>
    <w:lvlOverride w:ilvl="1"/>
    <w:lvlOverride w:ilvl="2"/>
    <w:lvlOverride w:ilvl="3"/>
    <w:lvlOverride w:ilvl="4"/>
    <w:lvlOverride w:ilvl="5"/>
    <w:lvlOverride w:ilvl="6"/>
    <w:lvlOverride w:ilvl="7"/>
    <w:lvlOverride w:ilvl="8"/>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15"/>
  </w:num>
  <w:num w:numId="11">
    <w:abstractNumId w:val="5"/>
    <w:lvlOverride w:ilvl="0"/>
    <w:lvlOverride w:ilvl="1"/>
    <w:lvlOverride w:ilvl="2"/>
    <w:lvlOverride w:ilvl="3"/>
    <w:lvlOverride w:ilvl="4"/>
    <w:lvlOverride w:ilvl="5"/>
    <w:lvlOverride w:ilvl="6"/>
    <w:lvlOverride w:ilvl="7"/>
    <w:lvlOverride w:ilvl="8"/>
  </w:num>
  <w:num w:numId="12">
    <w:abstractNumId w:val="7"/>
    <w:lvlOverride w:ilvl="0"/>
    <w:lvlOverride w:ilvl="1"/>
    <w:lvlOverride w:ilvl="2"/>
    <w:lvlOverride w:ilvl="3"/>
    <w:lvlOverride w:ilvl="4"/>
    <w:lvlOverride w:ilvl="5"/>
    <w:lvlOverride w:ilvl="6"/>
    <w:lvlOverride w:ilvl="7"/>
    <w:lvlOverride w:ilvl="8"/>
  </w:num>
  <w:num w:numId="13">
    <w:abstractNumId w:val="8"/>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259"/>
    <w:rsid w:val="00047080"/>
    <w:rsid w:val="00326352"/>
    <w:rsid w:val="00454FEB"/>
    <w:rsid w:val="00694600"/>
    <w:rsid w:val="006E7259"/>
    <w:rsid w:val="00804EEC"/>
    <w:rsid w:val="00842602"/>
    <w:rsid w:val="00854432"/>
    <w:rsid w:val="008A5203"/>
    <w:rsid w:val="00C5584B"/>
    <w:rsid w:val="00C610EC"/>
    <w:rsid w:val="00E126D6"/>
    <w:rsid w:val="00F84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9BEC"/>
  <w15:chartTrackingRefBased/>
  <w15:docId w15:val="{26748BF2-0F5C-4EAB-95B3-51604E2D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47080"/>
    <w:pPr>
      <w:keepNext/>
      <w:numPr>
        <w:numId w:val="7"/>
      </w:numPr>
      <w:suppressAutoHyphens/>
      <w:autoSpaceDE w:val="0"/>
      <w:autoSpaceDN w:val="0"/>
      <w:adjustRightInd w:val="0"/>
      <w:spacing w:after="0" w:line="240" w:lineRule="auto"/>
      <w:outlineLvl w:val="0"/>
    </w:pPr>
    <w:rPr>
      <w:rFonts w:eastAsia="Batang" w:cs="Arial"/>
      <w:b/>
      <w:bCs/>
      <w:color w:val="0067AC"/>
      <w:kern w:val="32"/>
      <w:sz w:val="40"/>
      <w:szCs w:val="40"/>
      <w:lang w:eastAsia="ko-KR"/>
    </w:rPr>
  </w:style>
  <w:style w:type="paragraph" w:styleId="Heading2">
    <w:name w:val="heading 2"/>
    <w:basedOn w:val="Normal"/>
    <w:next w:val="Normal"/>
    <w:link w:val="Heading2Char"/>
    <w:semiHidden/>
    <w:unhideWhenUsed/>
    <w:qFormat/>
    <w:rsid w:val="00047080"/>
    <w:pPr>
      <w:keepNext/>
      <w:numPr>
        <w:ilvl w:val="1"/>
        <w:numId w:val="7"/>
      </w:numPr>
      <w:suppressAutoHyphens/>
      <w:autoSpaceDE w:val="0"/>
      <w:autoSpaceDN w:val="0"/>
      <w:adjustRightInd w:val="0"/>
      <w:spacing w:after="120" w:line="240" w:lineRule="auto"/>
      <w:outlineLvl w:val="1"/>
    </w:pPr>
    <w:rPr>
      <w:rFonts w:eastAsia="Batang" w:cs="Arial"/>
      <w:bCs/>
      <w:iCs/>
      <w:color w:val="0070C0"/>
      <w:sz w:val="32"/>
      <w:szCs w:val="32"/>
      <w:lang w:eastAsia="ko-KR"/>
    </w:rPr>
  </w:style>
  <w:style w:type="paragraph" w:styleId="Heading3">
    <w:name w:val="heading 3"/>
    <w:basedOn w:val="Normal"/>
    <w:next w:val="Normal"/>
    <w:link w:val="Heading3Char"/>
    <w:semiHidden/>
    <w:unhideWhenUsed/>
    <w:qFormat/>
    <w:rsid w:val="00047080"/>
    <w:pPr>
      <w:keepNext/>
      <w:suppressAutoHyphens/>
      <w:autoSpaceDE w:val="0"/>
      <w:autoSpaceDN w:val="0"/>
      <w:adjustRightInd w:val="0"/>
      <w:spacing w:after="120" w:line="240" w:lineRule="auto"/>
      <w:outlineLvl w:val="2"/>
    </w:pPr>
    <w:rPr>
      <w:rFonts w:ascii="Calibri" w:eastAsia="Batang" w:hAnsi="Calibri" w:cs="Arial"/>
      <w:bCs/>
      <w:color w:val="0067AC"/>
      <w:sz w:val="26"/>
      <w:szCs w:val="2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ew Heading 1,Use Case List Paragraph,Heading2,List Paragraph1,b1,Bullet for no #'s,Body Bullet,List bullet,B1,bu1,bu1 + Before:  0 pt,After:  6 pt,List Paragraph 1,Ref,List Bullet1,Figure_name,List Paragraph Char Char,Bulleted Text,lp1,B"/>
    <w:basedOn w:val="Normal"/>
    <w:link w:val="ListParagraphChar"/>
    <w:uiPriority w:val="34"/>
    <w:qFormat/>
    <w:rsid w:val="006E7259"/>
    <w:pPr>
      <w:ind w:left="720"/>
      <w:contextualSpacing/>
    </w:pPr>
  </w:style>
  <w:style w:type="character" w:customStyle="1" w:styleId="BulletFormatChar">
    <w:name w:val="Bullet Format Char"/>
    <w:link w:val="BulletFormat"/>
    <w:locked/>
    <w:rsid w:val="00F840B7"/>
    <w:rPr>
      <w:rFonts w:ascii="Calibri" w:eastAsia="Calibri" w:hAnsi="Calibri" w:cs="Calibri"/>
    </w:rPr>
  </w:style>
  <w:style w:type="paragraph" w:customStyle="1" w:styleId="BulletFormat">
    <w:name w:val="Bullet Format"/>
    <w:basedOn w:val="Normal"/>
    <w:link w:val="BulletFormatChar"/>
    <w:qFormat/>
    <w:rsid w:val="00F840B7"/>
    <w:pPr>
      <w:numPr>
        <w:numId w:val="6"/>
      </w:numPr>
      <w:tabs>
        <w:tab w:val="left" w:pos="720"/>
        <w:tab w:val="left" w:pos="1080"/>
      </w:tabs>
      <w:spacing w:after="0" w:line="240" w:lineRule="auto"/>
      <w:ind w:right="-30"/>
      <w:jc w:val="both"/>
    </w:pPr>
    <w:rPr>
      <w:rFonts w:ascii="Calibri" w:eastAsia="Calibri" w:hAnsi="Calibri" w:cs="Calibri"/>
    </w:rPr>
  </w:style>
  <w:style w:type="character" w:customStyle="1" w:styleId="Heading1Char">
    <w:name w:val="Heading 1 Char"/>
    <w:basedOn w:val="DefaultParagraphFont"/>
    <w:link w:val="Heading1"/>
    <w:rsid w:val="00047080"/>
    <w:rPr>
      <w:rFonts w:eastAsia="Batang" w:cs="Arial"/>
      <w:b/>
      <w:bCs/>
      <w:color w:val="0067AC"/>
      <w:kern w:val="32"/>
      <w:sz w:val="40"/>
      <w:szCs w:val="40"/>
      <w:lang w:eastAsia="ko-KR"/>
    </w:rPr>
  </w:style>
  <w:style w:type="character" w:customStyle="1" w:styleId="Heading2Char">
    <w:name w:val="Heading 2 Char"/>
    <w:basedOn w:val="DefaultParagraphFont"/>
    <w:link w:val="Heading2"/>
    <w:semiHidden/>
    <w:rsid w:val="00047080"/>
    <w:rPr>
      <w:rFonts w:eastAsia="Batang" w:cs="Arial"/>
      <w:bCs/>
      <w:iCs/>
      <w:color w:val="0070C0"/>
      <w:sz w:val="32"/>
      <w:szCs w:val="32"/>
      <w:lang w:eastAsia="ko-KR"/>
    </w:rPr>
  </w:style>
  <w:style w:type="character" w:customStyle="1" w:styleId="Heading3Char">
    <w:name w:val="Heading 3 Char"/>
    <w:basedOn w:val="DefaultParagraphFont"/>
    <w:link w:val="Heading3"/>
    <w:semiHidden/>
    <w:rsid w:val="00047080"/>
    <w:rPr>
      <w:rFonts w:ascii="Calibri" w:eastAsia="Batang" w:hAnsi="Calibri" w:cs="Arial"/>
      <w:bCs/>
      <w:color w:val="0067AC"/>
      <w:sz w:val="26"/>
      <w:szCs w:val="26"/>
      <w:lang w:eastAsia="ko-KR"/>
    </w:rPr>
  </w:style>
  <w:style w:type="character" w:customStyle="1" w:styleId="ListParagraphChar">
    <w:name w:val="List Paragraph Char"/>
    <w:aliases w:val="New Heading 1 Char,Use Case List Paragraph Char,Heading2 Char,List Paragraph1 Char,b1 Char,Bullet for no #'s Char,Body Bullet Char,List bullet Char,B1 Char,bu1 Char,bu1 + Before:  0 pt Char,After:  6 pt Char,List Paragraph 1 Char"/>
    <w:basedOn w:val="DefaultParagraphFont"/>
    <w:link w:val="ListParagraph"/>
    <w:uiPriority w:val="34"/>
    <w:qFormat/>
    <w:locked/>
    <w:rsid w:val="00047080"/>
  </w:style>
  <w:style w:type="table" w:styleId="GridTable1Light-Accent1">
    <w:name w:val="Grid Table 1 Light Accent 1"/>
    <w:basedOn w:val="TableNormal"/>
    <w:uiPriority w:val="46"/>
    <w:rsid w:val="00047080"/>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ableText">
    <w:name w:val="Table Text"/>
    <w:basedOn w:val="DefaultParagraphFont"/>
    <w:rsid w:val="00694600"/>
    <w:rPr>
      <w:rFonts w:ascii="Calibri" w:hAnsi="Calibri" w:cs="Calibri" w:hint="default"/>
      <w:sz w:val="18"/>
    </w:rPr>
  </w:style>
  <w:style w:type="table" w:customStyle="1" w:styleId="TableStyle1">
    <w:name w:val="Table Style1"/>
    <w:basedOn w:val="TableNormal"/>
    <w:rsid w:val="00694600"/>
    <w:pPr>
      <w:spacing w:after="0" w:line="240" w:lineRule="auto"/>
    </w:pPr>
    <w:rPr>
      <w:rFonts w:ascii="Arial" w:eastAsia="MS Mincho" w:hAnsi="Arial" w:cs="Times New Roman"/>
      <w:sz w:val="16"/>
      <w:szCs w:val="15"/>
    </w:rPr>
    <w:tblPr>
      <w:tblInd w:w="0" w:type="nil"/>
      <w:tblBorders>
        <w:left w:val="single" w:sz="4" w:space="0" w:color="0046AD"/>
        <w:bottom w:val="single" w:sz="4" w:space="0" w:color="0046AD"/>
        <w:right w:val="single" w:sz="4" w:space="0" w:color="0046AD"/>
        <w:insideH w:val="single" w:sz="4" w:space="0" w:color="808080"/>
        <w:insideV w:val="single" w:sz="4" w:space="0" w:color="808080"/>
      </w:tblBorders>
      <w:tblCellMar>
        <w:top w:w="43" w:type="dxa"/>
        <w:left w:w="115" w:type="dxa"/>
        <w:bottom w:w="43" w:type="dxa"/>
        <w:right w:w="115" w:type="dxa"/>
      </w:tblCellMar>
    </w:tblPr>
    <w:tblStylePr w:type="firstRow">
      <w:rPr>
        <w:rFonts w:ascii="Arial" w:hAnsi="Arial" w:cs="Arial" w:hint="default"/>
        <w:b/>
        <w:color w:val="FFFFFF"/>
        <w:sz w:val="15"/>
        <w:szCs w:val="15"/>
      </w:rPr>
      <w:tblPr/>
      <w:tcPr>
        <w:tcBorders>
          <w:top w:val="single" w:sz="4" w:space="0" w:color="FFFFFF"/>
          <w:left w:val="single" w:sz="4" w:space="0" w:color="0046AD"/>
          <w:bottom w:val="single" w:sz="4" w:space="0" w:color="FFFFFF"/>
          <w:right w:val="single" w:sz="4" w:space="0" w:color="0046AD"/>
          <w:insideH w:val="nil"/>
          <w:insideV w:val="single" w:sz="4" w:space="0" w:color="FFFFFF"/>
          <w:tl2br w:val="nil"/>
          <w:tr2bl w:val="nil"/>
        </w:tcBorders>
        <w:shd w:val="clear" w:color="auto" w:fill="0046AD"/>
      </w:tcPr>
    </w:tblStylePr>
  </w:style>
  <w:style w:type="table" w:styleId="TableGrid">
    <w:name w:val="Table Grid"/>
    <w:basedOn w:val="TableNormal"/>
    <w:uiPriority w:val="39"/>
    <w:rsid w:val="00326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36491">
      <w:bodyDiv w:val="1"/>
      <w:marLeft w:val="0"/>
      <w:marRight w:val="0"/>
      <w:marTop w:val="0"/>
      <w:marBottom w:val="0"/>
      <w:divBdr>
        <w:top w:val="none" w:sz="0" w:space="0" w:color="auto"/>
        <w:left w:val="none" w:sz="0" w:space="0" w:color="auto"/>
        <w:bottom w:val="none" w:sz="0" w:space="0" w:color="auto"/>
        <w:right w:val="none" w:sz="0" w:space="0" w:color="auto"/>
      </w:divBdr>
    </w:div>
    <w:div w:id="178084537">
      <w:bodyDiv w:val="1"/>
      <w:marLeft w:val="0"/>
      <w:marRight w:val="0"/>
      <w:marTop w:val="0"/>
      <w:marBottom w:val="0"/>
      <w:divBdr>
        <w:top w:val="none" w:sz="0" w:space="0" w:color="auto"/>
        <w:left w:val="none" w:sz="0" w:space="0" w:color="auto"/>
        <w:bottom w:val="none" w:sz="0" w:space="0" w:color="auto"/>
        <w:right w:val="none" w:sz="0" w:space="0" w:color="auto"/>
      </w:divBdr>
    </w:div>
    <w:div w:id="179245337">
      <w:bodyDiv w:val="1"/>
      <w:marLeft w:val="0"/>
      <w:marRight w:val="0"/>
      <w:marTop w:val="0"/>
      <w:marBottom w:val="0"/>
      <w:divBdr>
        <w:top w:val="none" w:sz="0" w:space="0" w:color="auto"/>
        <w:left w:val="none" w:sz="0" w:space="0" w:color="auto"/>
        <w:bottom w:val="none" w:sz="0" w:space="0" w:color="auto"/>
        <w:right w:val="none" w:sz="0" w:space="0" w:color="auto"/>
      </w:divBdr>
    </w:div>
    <w:div w:id="1392193656">
      <w:bodyDiv w:val="1"/>
      <w:marLeft w:val="0"/>
      <w:marRight w:val="0"/>
      <w:marTop w:val="0"/>
      <w:marBottom w:val="0"/>
      <w:divBdr>
        <w:top w:val="none" w:sz="0" w:space="0" w:color="auto"/>
        <w:left w:val="none" w:sz="0" w:space="0" w:color="auto"/>
        <w:bottom w:val="none" w:sz="0" w:space="0" w:color="auto"/>
        <w:right w:val="none" w:sz="0" w:space="0" w:color="auto"/>
      </w:divBdr>
    </w:div>
    <w:div w:id="1716463846">
      <w:bodyDiv w:val="1"/>
      <w:marLeft w:val="0"/>
      <w:marRight w:val="0"/>
      <w:marTop w:val="0"/>
      <w:marBottom w:val="0"/>
      <w:divBdr>
        <w:top w:val="none" w:sz="0" w:space="0" w:color="auto"/>
        <w:left w:val="none" w:sz="0" w:space="0" w:color="auto"/>
        <w:bottom w:val="none" w:sz="0" w:space="0" w:color="auto"/>
        <w:right w:val="none" w:sz="0" w:space="0" w:color="auto"/>
      </w:divBdr>
    </w:div>
    <w:div w:id="208537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13</Pages>
  <Words>3002</Words>
  <Characters>17115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Hemadri Dasari</dc:creator>
  <cp:keywords/>
  <dc:description/>
  <cp:lastModifiedBy>Hemadri Dasari</cp:lastModifiedBy>
  <cp:revision>4</cp:revision>
  <dcterms:created xsi:type="dcterms:W3CDTF">2021-01-10T01:05:00Z</dcterms:created>
  <dcterms:modified xsi:type="dcterms:W3CDTF">2021-01-10T02:42:00Z</dcterms:modified>
</cp:coreProperties>
</file>