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A9506B" w:rsidRPr="00D60069" w14:paraId="7E8BAB8F" w14:textId="77777777" w:rsidTr="004D38F1">
        <w:tc>
          <w:tcPr>
            <w:tcW w:w="7650" w:type="dxa"/>
          </w:tcPr>
          <w:p w14:paraId="09540AAB" w14:textId="3694F949" w:rsidR="00A9506B" w:rsidRPr="00587759" w:rsidRDefault="00A9506B" w:rsidP="004D38F1">
            <w:pPr>
              <w:pStyle w:val="Title"/>
              <w:rPr>
                <w:sz w:val="20"/>
                <w:szCs w:val="20"/>
              </w:rPr>
            </w:pPr>
            <w:r w:rsidRPr="00614D3C">
              <w:rPr>
                <w:color w:val="0070C0"/>
                <w:sz w:val="56"/>
              </w:rPr>
              <w:t>Weekly Progress Repor</w:t>
            </w:r>
            <w:r>
              <w:rPr>
                <w:color w:val="0070C0"/>
                <w:sz w:val="56"/>
              </w:rPr>
              <w:t>t</w:t>
            </w:r>
            <w:r>
              <w:rPr>
                <w:color w:val="0070C0"/>
                <w:sz w:val="56"/>
              </w:rPr>
              <w:br/>
            </w:r>
            <w:r w:rsidR="00DA2DF6" w:rsidRPr="00587759">
              <w:rPr>
                <w:color w:val="00B050"/>
                <w:sz w:val="20"/>
                <w:szCs w:val="20"/>
              </w:rPr>
              <w:t xml:space="preserve">Done </w:t>
            </w:r>
            <w:r w:rsidR="00DA2DF6">
              <w:rPr>
                <w:color w:val="0070C0"/>
                <w:sz w:val="20"/>
                <w:szCs w:val="20"/>
              </w:rPr>
              <w:t xml:space="preserve">- </w:t>
            </w:r>
            <w:r w:rsidR="00DA2DF6" w:rsidRPr="00587759">
              <w:rPr>
                <w:color w:val="538135" w:themeColor="accent6" w:themeShade="BF"/>
                <w:sz w:val="20"/>
                <w:szCs w:val="20"/>
              </w:rPr>
              <w:t xml:space="preserve">On-Track </w:t>
            </w:r>
            <w:r w:rsidR="00DA2DF6">
              <w:rPr>
                <w:color w:val="0070C0"/>
                <w:sz w:val="20"/>
                <w:szCs w:val="20"/>
              </w:rPr>
              <w:t xml:space="preserve">- </w:t>
            </w:r>
            <w:r w:rsidR="00DA2DF6" w:rsidRPr="00587759">
              <w:rPr>
                <w:color w:val="FF0000"/>
                <w:sz w:val="20"/>
                <w:szCs w:val="20"/>
              </w:rPr>
              <w:t>Failed</w:t>
            </w:r>
          </w:p>
        </w:tc>
        <w:tc>
          <w:tcPr>
            <w:tcW w:w="2574" w:type="dxa"/>
            <w:vAlign w:val="bottom"/>
          </w:tcPr>
          <w:p w14:paraId="782A0195" w14:textId="77777777" w:rsidR="00A9506B" w:rsidRPr="00D60069" w:rsidRDefault="00A9506B" w:rsidP="004D38F1">
            <w:pPr>
              <w:pStyle w:val="Heading3"/>
              <w:outlineLvl w:val="2"/>
            </w:pP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A9506B" w:rsidRPr="00D60069" w14:paraId="017B6BEC" w14:textId="77777777" w:rsidTr="004D38F1">
        <w:tc>
          <w:tcPr>
            <w:tcW w:w="1946" w:type="dxa"/>
            <w:tcMar>
              <w:top w:w="144" w:type="dxa"/>
            </w:tcMar>
          </w:tcPr>
          <w:p w14:paraId="4F4185A8" w14:textId="77777777" w:rsidR="00A9506B" w:rsidRPr="00D60069" w:rsidRDefault="00A9506B" w:rsidP="004D38F1">
            <w:pPr>
              <w:pStyle w:val="Heading2"/>
              <w:outlineLvl w:val="1"/>
            </w:pPr>
            <w:r>
              <w:t>Report For:</w:t>
            </w:r>
          </w:p>
        </w:tc>
        <w:tc>
          <w:tcPr>
            <w:tcW w:w="3184" w:type="dxa"/>
            <w:tcMar>
              <w:top w:w="144" w:type="dxa"/>
            </w:tcMar>
          </w:tcPr>
          <w:p w14:paraId="1FB16FDA" w14:textId="77777777" w:rsidR="00A9506B" w:rsidRPr="00D60069" w:rsidRDefault="00A9506B" w:rsidP="004D38F1">
            <w:proofErr w:type="spellStart"/>
            <w:r>
              <w:t>Adon</w:t>
            </w:r>
            <w:proofErr w:type="spellEnd"/>
            <w:r>
              <w:t xml:space="preserve"> </w:t>
            </w:r>
            <w:proofErr w:type="spellStart"/>
            <w:r>
              <w:t>Moskal</w:t>
            </w:r>
            <w:proofErr w:type="spellEnd"/>
          </w:p>
        </w:tc>
        <w:tc>
          <w:tcPr>
            <w:tcW w:w="1779" w:type="dxa"/>
            <w:tcMar>
              <w:top w:w="144" w:type="dxa"/>
            </w:tcMar>
          </w:tcPr>
          <w:p w14:paraId="751CAE4C" w14:textId="77777777" w:rsidR="00A9506B" w:rsidRPr="00D60069" w:rsidRDefault="00A9506B" w:rsidP="004D38F1">
            <w:pPr>
              <w:pStyle w:val="Heading2"/>
              <w:outlineLvl w:val="1"/>
            </w:pPr>
            <w:r>
              <w:t>Project Groups:</w:t>
            </w:r>
          </w:p>
        </w:tc>
        <w:tc>
          <w:tcPr>
            <w:tcW w:w="3315" w:type="dxa"/>
            <w:tcMar>
              <w:top w:w="144" w:type="dxa"/>
            </w:tcMar>
          </w:tcPr>
          <w:p w14:paraId="68578AF9" w14:textId="5B7F1E64" w:rsidR="00A9506B" w:rsidRPr="00D60069" w:rsidRDefault="00A9506B" w:rsidP="004D38F1">
            <w:r>
              <w:t>Security/Operations and Mobile Development</w:t>
            </w:r>
          </w:p>
        </w:tc>
      </w:tr>
      <w:tr w:rsidR="00A9506B" w:rsidRPr="00D60069" w14:paraId="0D65CEF0" w14:textId="77777777" w:rsidTr="004D38F1">
        <w:tc>
          <w:tcPr>
            <w:tcW w:w="1946" w:type="dxa"/>
          </w:tcPr>
          <w:p w14:paraId="76E7DAB4" w14:textId="77777777" w:rsidR="00A9506B" w:rsidRPr="00D60069" w:rsidRDefault="00A9506B" w:rsidP="004D38F1">
            <w:pPr>
              <w:pStyle w:val="Heading2"/>
              <w:outlineLvl w:val="1"/>
            </w:pPr>
            <w:r>
              <w:t>Report By:</w:t>
            </w:r>
          </w:p>
        </w:tc>
        <w:tc>
          <w:tcPr>
            <w:tcW w:w="3184" w:type="dxa"/>
          </w:tcPr>
          <w:p w14:paraId="37BE1E68" w14:textId="1F2B5CA2" w:rsidR="00A9506B" w:rsidRPr="00D60069" w:rsidRDefault="00A9506B" w:rsidP="004D38F1">
            <w:r>
              <w:t>Aaron Maharjan</w:t>
            </w:r>
          </w:p>
        </w:tc>
        <w:tc>
          <w:tcPr>
            <w:tcW w:w="1779" w:type="dxa"/>
          </w:tcPr>
          <w:p w14:paraId="13A15A45" w14:textId="77777777" w:rsidR="00A9506B" w:rsidRPr="00D60069" w:rsidRDefault="00A9506B" w:rsidP="004D38F1">
            <w:pPr>
              <w:pStyle w:val="Heading2"/>
              <w:outlineLvl w:val="1"/>
            </w:pPr>
            <w:r>
              <w:t>For Week Ending:</w:t>
            </w:r>
          </w:p>
        </w:tc>
        <w:tc>
          <w:tcPr>
            <w:tcW w:w="3315" w:type="dxa"/>
          </w:tcPr>
          <w:p w14:paraId="3010BE6B" w14:textId="77777777" w:rsidR="00A9506B" w:rsidRPr="00D60069" w:rsidRDefault="00A9506B" w:rsidP="004D38F1">
            <w:r>
              <w:t>02/03/2018</w:t>
            </w:r>
          </w:p>
        </w:tc>
      </w:tr>
    </w:tbl>
    <w:p w14:paraId="15C08C48" w14:textId="3F87B068" w:rsidR="00A9506B" w:rsidRPr="00614D3C" w:rsidRDefault="00A9506B" w:rsidP="00A9506B">
      <w:pPr>
        <w:pStyle w:val="Heading1"/>
        <w:rPr>
          <w:color w:val="0070C0"/>
        </w:rPr>
      </w:pPr>
      <w:r>
        <w:rPr>
          <w:color w:val="0070C0"/>
        </w:rPr>
        <w:t>Security and Operations</w:t>
      </w:r>
      <w:r>
        <w:rPr>
          <w:color w:val="0070C0"/>
        </w:rPr>
        <w:br/>
      </w:r>
      <w:r>
        <w:rPr>
          <w:color w:val="0070C0"/>
          <w:sz w:val="20"/>
          <w:szCs w:val="20"/>
        </w:rPr>
        <w:t>Olufemi, Brett, Lee</w:t>
      </w:r>
    </w:p>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A9506B" w:rsidRPr="00D60069" w14:paraId="52866CE3" w14:textId="77777777" w:rsidTr="004D38F1">
        <w:tc>
          <w:tcPr>
            <w:tcW w:w="1620" w:type="dxa"/>
          </w:tcPr>
          <w:p w14:paraId="16D25763" w14:textId="77777777" w:rsidR="00A9506B" w:rsidRPr="00D60069" w:rsidRDefault="00A9506B" w:rsidP="004D38F1">
            <w:pPr>
              <w:pStyle w:val="Heading2"/>
            </w:pPr>
            <w:bookmarkStart w:id="0" w:name="MinuteItems"/>
            <w:bookmarkStart w:id="1" w:name="MinuteTopicSection"/>
            <w:bookmarkEnd w:id="0"/>
            <w:r>
              <w:t>Project Name:</w:t>
            </w:r>
          </w:p>
        </w:tc>
        <w:tc>
          <w:tcPr>
            <w:tcW w:w="4970" w:type="dxa"/>
          </w:tcPr>
          <w:p w14:paraId="1E6F3168" w14:textId="6E5D9691" w:rsidR="00A9506B" w:rsidRPr="00D60069" w:rsidRDefault="00A9506B" w:rsidP="004D38F1">
            <w:r>
              <w:t>Moving Systems inhouse and out of AWS</w:t>
            </w:r>
          </w:p>
        </w:tc>
        <w:tc>
          <w:tcPr>
            <w:tcW w:w="1324" w:type="dxa"/>
          </w:tcPr>
          <w:p w14:paraId="2AC71E5A" w14:textId="77777777" w:rsidR="00A9506B" w:rsidRPr="00D60069" w:rsidRDefault="00A9506B" w:rsidP="004D38F1">
            <w:pPr>
              <w:pStyle w:val="Heading2"/>
            </w:pPr>
          </w:p>
        </w:tc>
        <w:tc>
          <w:tcPr>
            <w:tcW w:w="2310" w:type="dxa"/>
          </w:tcPr>
          <w:p w14:paraId="33E425AF" w14:textId="77777777" w:rsidR="00A9506B" w:rsidRPr="00D60069" w:rsidRDefault="00A9506B" w:rsidP="004D38F1"/>
        </w:tc>
      </w:tr>
    </w:tbl>
    <w:p w14:paraId="0A0C10CB" w14:textId="77777777" w:rsidR="00A9506B" w:rsidRPr="00D60069" w:rsidRDefault="00A9506B" w:rsidP="00A9506B">
      <w:pPr>
        <w:pStyle w:val="Heading4"/>
      </w:pPr>
      <w:sdt>
        <w:sdtPr>
          <w:id w:val="-391195506"/>
          <w:placeholder>
            <w:docPart w:val="2776776CC18640FDB5F2303C26DCB0DF"/>
          </w:placeholder>
          <w:temporary/>
          <w:showingPlcHdr/>
          <w15:appearance w15:val="hidden"/>
        </w:sdtPr>
        <w:sdtContent>
          <w:r w:rsidRPr="00D60069">
            <w:t>Discussion:</w:t>
          </w:r>
        </w:sdtContent>
      </w:sdt>
    </w:p>
    <w:p w14:paraId="0BECE470" w14:textId="78EDFA56" w:rsidR="00A9506B" w:rsidRDefault="00A9506B" w:rsidP="00A9506B">
      <w:r>
        <w:t>Each Member of the group is responsible for preparing to move a system inhouse and onto vSphere and out of AWS.</w:t>
      </w:r>
    </w:p>
    <w:p w14:paraId="5CA99CDE" w14:textId="5DCBD9E1" w:rsidR="00A9506B" w:rsidRPr="00D60069" w:rsidRDefault="00A9506B" w:rsidP="00A9506B">
      <w:r>
        <w:t xml:space="preserve">Femi – IDP, Brett- </w:t>
      </w:r>
      <w:proofErr w:type="spellStart"/>
      <w:r>
        <w:t>MatterMost</w:t>
      </w:r>
      <w:proofErr w:type="spellEnd"/>
      <w:r>
        <w:t xml:space="preserve"> and Lee - Gitlab</w:t>
      </w:r>
    </w:p>
    <w:p w14:paraId="1A044201" w14:textId="77777777" w:rsidR="00A9506B" w:rsidRPr="00D60069" w:rsidRDefault="00A9506B" w:rsidP="00A9506B">
      <w:pPr>
        <w:pStyle w:val="Heading4"/>
      </w:pPr>
      <w:sdt>
        <w:sdtPr>
          <w:id w:val="1574465788"/>
          <w:placeholder>
            <w:docPart w:val="7F73A3D2F060490085D63C29C40BFA1D"/>
          </w:placeholder>
          <w:temporary/>
          <w:showingPlcHdr/>
          <w15:appearance w15:val="hidden"/>
        </w:sdtPr>
        <w:sdtContent>
          <w:r w:rsidRPr="00D60069">
            <w:t>Conclusions:</w:t>
          </w:r>
        </w:sdtContent>
      </w:sdt>
    </w:p>
    <w:p w14:paraId="3064E560" w14:textId="15CFE263" w:rsidR="00A9506B" w:rsidRPr="00D60069" w:rsidRDefault="00A9506B" w:rsidP="00A9506B">
      <w:r>
        <w:t>Each member has made a start on their respective task and seem to be on track to meet the deadline.</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54"/>
        <w:gridCol w:w="1860"/>
      </w:tblGrid>
      <w:tr w:rsidR="00A9506B" w:rsidRPr="00D60069" w14:paraId="51459E92" w14:textId="77777777" w:rsidTr="00DA2DF6">
        <w:trPr>
          <w:tblHeader/>
        </w:trPr>
        <w:tc>
          <w:tcPr>
            <w:tcW w:w="5310" w:type="dxa"/>
            <w:vAlign w:val="bottom"/>
          </w:tcPr>
          <w:bookmarkStart w:id="2" w:name="MinuteDiscussion"/>
          <w:bookmarkStart w:id="3" w:name="MinuteActionItems"/>
          <w:bookmarkEnd w:id="2"/>
          <w:bookmarkEnd w:id="3"/>
          <w:p w14:paraId="29C05284" w14:textId="77777777" w:rsidR="00A9506B" w:rsidRPr="00D60069" w:rsidRDefault="00A9506B" w:rsidP="004D38F1">
            <w:pPr>
              <w:pStyle w:val="Heading2"/>
              <w:outlineLvl w:val="1"/>
            </w:pPr>
            <w:sdt>
              <w:sdtPr>
                <w:id w:val="-1717032099"/>
                <w:placeholder>
                  <w:docPart w:val="19B84CCFAC044D1D8519937431CD861D"/>
                </w:placeholder>
                <w:temporary/>
                <w:showingPlcHdr/>
                <w15:appearance w15:val="hidden"/>
              </w:sdtPr>
              <w:sdtContent>
                <w:r w:rsidRPr="00D60069">
                  <w:t>Action items</w:t>
                </w:r>
              </w:sdtContent>
            </w:sdt>
          </w:p>
        </w:tc>
        <w:tc>
          <w:tcPr>
            <w:tcW w:w="3054" w:type="dxa"/>
            <w:vAlign w:val="bottom"/>
          </w:tcPr>
          <w:p w14:paraId="522A6619" w14:textId="77777777" w:rsidR="00A9506B" w:rsidRPr="00D60069" w:rsidRDefault="00A9506B" w:rsidP="004D38F1">
            <w:pPr>
              <w:pStyle w:val="Heading2"/>
              <w:outlineLvl w:val="1"/>
            </w:pPr>
            <w:bookmarkStart w:id="4" w:name="MinutePersonResponsible"/>
            <w:bookmarkEnd w:id="4"/>
            <w:r>
              <w:t>People responsible:</w:t>
            </w:r>
          </w:p>
        </w:tc>
        <w:bookmarkStart w:id="5" w:name="MinuteDeadline"/>
        <w:bookmarkEnd w:id="5"/>
        <w:tc>
          <w:tcPr>
            <w:tcW w:w="1860" w:type="dxa"/>
            <w:vAlign w:val="bottom"/>
          </w:tcPr>
          <w:p w14:paraId="3F9BA63F" w14:textId="77777777" w:rsidR="00A9506B" w:rsidRPr="00D60069" w:rsidRDefault="00A9506B" w:rsidP="004D38F1">
            <w:pPr>
              <w:pStyle w:val="Heading2"/>
              <w:outlineLvl w:val="1"/>
            </w:pPr>
            <w:sdt>
              <w:sdtPr>
                <w:id w:val="433413345"/>
                <w:placeholder>
                  <w:docPart w:val="DF3980DB250E4DC3822D1EFDF4CBEC11"/>
                </w:placeholder>
                <w:temporary/>
                <w:showingPlcHdr/>
                <w15:appearance w15:val="hidden"/>
              </w:sdtPr>
              <w:sdtContent>
                <w:r w:rsidRPr="00D74B39">
                  <w:rPr>
                    <w:color w:val="FF0000"/>
                    <w:u w:val="single"/>
                  </w:rPr>
                  <w:t>Deadline</w:t>
                </w:r>
              </w:sdtContent>
            </w:sdt>
          </w:p>
        </w:tc>
      </w:tr>
      <w:tr w:rsidR="00A9506B" w:rsidRPr="00D60069" w14:paraId="63DD5333" w14:textId="77777777" w:rsidTr="00DA2DF6">
        <w:tc>
          <w:tcPr>
            <w:tcW w:w="5310" w:type="dxa"/>
          </w:tcPr>
          <w:p w14:paraId="76E11F27" w14:textId="4C731257" w:rsidR="00A9506B" w:rsidRPr="00D60069" w:rsidRDefault="00A9506B" w:rsidP="004D38F1">
            <w:pPr>
              <w:pStyle w:val="ListBullet"/>
            </w:pPr>
            <w:r>
              <w:t>Moving IDP inhouse</w:t>
            </w:r>
            <w:r>
              <w:t xml:space="preserve">  </w:t>
            </w:r>
          </w:p>
        </w:tc>
        <w:tc>
          <w:tcPr>
            <w:tcW w:w="3054" w:type="dxa"/>
          </w:tcPr>
          <w:p w14:paraId="35750C63" w14:textId="7114FD98" w:rsidR="00A9506B" w:rsidRPr="00D60069" w:rsidRDefault="00A9506B" w:rsidP="004D38F1">
            <w:r>
              <w:t>Olufemi</w:t>
            </w:r>
          </w:p>
        </w:tc>
        <w:tc>
          <w:tcPr>
            <w:tcW w:w="1860" w:type="dxa"/>
          </w:tcPr>
          <w:p w14:paraId="6668F71F" w14:textId="2075F780" w:rsidR="00A9506B" w:rsidRPr="00D74B39" w:rsidRDefault="00A9506B" w:rsidP="004D38F1">
            <w:pPr>
              <w:rPr>
                <w:color w:val="00B050"/>
              </w:rPr>
            </w:pPr>
            <w:r w:rsidRPr="00DA2DF6">
              <w:rPr>
                <w:color w:val="538135" w:themeColor="accent6" w:themeShade="BF"/>
              </w:rPr>
              <w:t>11/03/18</w:t>
            </w:r>
          </w:p>
        </w:tc>
      </w:tr>
      <w:tr w:rsidR="00A9506B" w:rsidRPr="00D60069" w14:paraId="170B088A" w14:textId="77777777" w:rsidTr="00DA2DF6">
        <w:tc>
          <w:tcPr>
            <w:tcW w:w="5310" w:type="dxa"/>
          </w:tcPr>
          <w:p w14:paraId="3CCDBDCB" w14:textId="0A6EAC90" w:rsidR="00A9506B" w:rsidRDefault="00A9506B" w:rsidP="00A9506B">
            <w:pPr>
              <w:pStyle w:val="ListBullet"/>
              <w:spacing w:after="0"/>
            </w:pPr>
            <w:r>
              <w:t xml:space="preserve">Setting up </w:t>
            </w:r>
            <w:proofErr w:type="spellStart"/>
            <w:r>
              <w:t>MatterMost</w:t>
            </w:r>
            <w:proofErr w:type="spellEnd"/>
          </w:p>
        </w:tc>
        <w:tc>
          <w:tcPr>
            <w:tcW w:w="3054" w:type="dxa"/>
          </w:tcPr>
          <w:p w14:paraId="3BF6EEA9" w14:textId="15E86867" w:rsidR="00A9506B" w:rsidRPr="00D60069" w:rsidRDefault="00A9506B" w:rsidP="00A9506B">
            <w:r>
              <w:t>Brett</w:t>
            </w:r>
          </w:p>
        </w:tc>
        <w:tc>
          <w:tcPr>
            <w:tcW w:w="1860" w:type="dxa"/>
          </w:tcPr>
          <w:p w14:paraId="0B2EA20A" w14:textId="1852D979" w:rsidR="00A9506B" w:rsidRDefault="00A9506B" w:rsidP="00A9506B">
            <w:r w:rsidRPr="00DA2DF6">
              <w:rPr>
                <w:color w:val="538135" w:themeColor="accent6" w:themeShade="BF"/>
              </w:rPr>
              <w:t>11/03/18</w:t>
            </w:r>
          </w:p>
        </w:tc>
      </w:tr>
      <w:tr w:rsidR="00A9506B" w:rsidRPr="00D60069" w14:paraId="1FCCF50D" w14:textId="77777777" w:rsidTr="00DA2DF6">
        <w:tc>
          <w:tcPr>
            <w:tcW w:w="5310" w:type="dxa"/>
          </w:tcPr>
          <w:p w14:paraId="1D5364BC" w14:textId="098FF5C7" w:rsidR="00A9506B" w:rsidRDefault="00A9506B" w:rsidP="00A9506B">
            <w:pPr>
              <w:pStyle w:val="ListBullet"/>
              <w:spacing w:after="0" w:line="276" w:lineRule="auto"/>
            </w:pPr>
            <w:r>
              <w:t>Moving Gitlab inhouse</w:t>
            </w:r>
          </w:p>
        </w:tc>
        <w:tc>
          <w:tcPr>
            <w:tcW w:w="3054" w:type="dxa"/>
          </w:tcPr>
          <w:p w14:paraId="234C4888" w14:textId="35696E83" w:rsidR="00A9506B" w:rsidRDefault="00A9506B" w:rsidP="00A9506B">
            <w:pPr>
              <w:spacing w:line="276" w:lineRule="auto"/>
            </w:pPr>
            <w:r>
              <w:t>Lee</w:t>
            </w:r>
          </w:p>
        </w:tc>
        <w:tc>
          <w:tcPr>
            <w:tcW w:w="1860" w:type="dxa"/>
          </w:tcPr>
          <w:p w14:paraId="408740C7" w14:textId="76636B27" w:rsidR="00A9506B" w:rsidRDefault="00A9506B" w:rsidP="00A9506B">
            <w:pPr>
              <w:spacing w:line="276" w:lineRule="auto"/>
            </w:pPr>
            <w:r w:rsidRPr="00DA2DF6">
              <w:rPr>
                <w:color w:val="538135" w:themeColor="accent6" w:themeShade="BF"/>
              </w:rPr>
              <w:t>11/03/18</w:t>
            </w:r>
          </w:p>
        </w:tc>
      </w:tr>
      <w:tr w:rsidR="00A9506B" w:rsidRPr="00D60069" w14:paraId="63A6E15D" w14:textId="77777777" w:rsidTr="00DA2DF6">
        <w:tc>
          <w:tcPr>
            <w:tcW w:w="5310" w:type="dxa"/>
          </w:tcPr>
          <w:p w14:paraId="14E1B6A3" w14:textId="133B00DD" w:rsidR="00A9506B" w:rsidRPr="00D60069" w:rsidRDefault="00A9506B" w:rsidP="00A9506B">
            <w:pPr>
              <w:pStyle w:val="ListBullet"/>
              <w:numPr>
                <w:ilvl w:val="0"/>
                <w:numId w:val="0"/>
              </w:numPr>
              <w:spacing w:line="276" w:lineRule="auto"/>
            </w:pPr>
          </w:p>
        </w:tc>
        <w:tc>
          <w:tcPr>
            <w:tcW w:w="3054" w:type="dxa"/>
          </w:tcPr>
          <w:p w14:paraId="3228468F" w14:textId="41FFF3DB" w:rsidR="00A9506B" w:rsidRPr="00D60069" w:rsidRDefault="00A9506B" w:rsidP="00A9506B">
            <w:pPr>
              <w:spacing w:line="276" w:lineRule="auto"/>
            </w:pPr>
          </w:p>
        </w:tc>
        <w:tc>
          <w:tcPr>
            <w:tcW w:w="1860" w:type="dxa"/>
          </w:tcPr>
          <w:p w14:paraId="4E27B065" w14:textId="491B93BF" w:rsidR="00A9506B" w:rsidRPr="00D60069" w:rsidRDefault="00A9506B" w:rsidP="00A9506B">
            <w:pPr>
              <w:spacing w:line="276" w:lineRule="auto"/>
            </w:pPr>
          </w:p>
        </w:tc>
      </w:tr>
      <w:tr w:rsidR="00A9506B" w:rsidRPr="00D60069" w14:paraId="5E28C7BF" w14:textId="77777777" w:rsidTr="00DA2DF6">
        <w:tc>
          <w:tcPr>
            <w:tcW w:w="5310" w:type="dxa"/>
            <w:tcMar>
              <w:bottom w:w="288" w:type="dxa"/>
            </w:tcMar>
          </w:tcPr>
          <w:p w14:paraId="1420A25A" w14:textId="2BE70D49" w:rsidR="00A9506B" w:rsidRPr="00D60069" w:rsidRDefault="00A9506B" w:rsidP="00A9506B">
            <w:pPr>
              <w:pStyle w:val="ListBullet"/>
              <w:numPr>
                <w:ilvl w:val="0"/>
                <w:numId w:val="0"/>
              </w:numPr>
            </w:pPr>
          </w:p>
        </w:tc>
        <w:tc>
          <w:tcPr>
            <w:tcW w:w="3054" w:type="dxa"/>
            <w:tcMar>
              <w:bottom w:w="288" w:type="dxa"/>
            </w:tcMar>
          </w:tcPr>
          <w:p w14:paraId="430109F2" w14:textId="700C88BF" w:rsidR="00A9506B" w:rsidRPr="00D60069" w:rsidRDefault="00A9506B" w:rsidP="00A9506B"/>
        </w:tc>
        <w:tc>
          <w:tcPr>
            <w:tcW w:w="1860" w:type="dxa"/>
            <w:tcMar>
              <w:bottom w:w="288" w:type="dxa"/>
            </w:tcMar>
          </w:tcPr>
          <w:p w14:paraId="19E76C0C" w14:textId="41C9A6B0" w:rsidR="00A9506B" w:rsidRPr="00D60069" w:rsidRDefault="00A9506B" w:rsidP="00A9506B"/>
        </w:tc>
      </w:tr>
    </w:tbl>
    <w:bookmarkEnd w:id="1"/>
    <w:p w14:paraId="5D83DDDA" w14:textId="257D41DA" w:rsidR="00A9506B" w:rsidRPr="005D3980" w:rsidRDefault="00A9506B" w:rsidP="00A9506B">
      <w:pPr>
        <w:pStyle w:val="Heading1"/>
        <w:rPr>
          <w:color w:val="0070C0"/>
          <w:sz w:val="20"/>
          <w:szCs w:val="20"/>
        </w:rPr>
      </w:pPr>
      <w:r>
        <w:rPr>
          <w:color w:val="0070C0"/>
        </w:rPr>
        <w:t>Web</w:t>
      </w:r>
      <w:r>
        <w:rPr>
          <w:color w:val="0070C0"/>
        </w:rPr>
        <w:t xml:space="preserve"> Development</w:t>
      </w:r>
      <w:r>
        <w:rPr>
          <w:color w:val="0070C0"/>
        </w:rPr>
        <w:br/>
      </w:r>
      <w:r>
        <w:rPr>
          <w:color w:val="0070C0"/>
          <w:sz w:val="20"/>
          <w:szCs w:val="20"/>
        </w:rPr>
        <w:t>Abdul, Albert, Aleen, Matt, Raymond, Zoe</w:t>
      </w:r>
    </w:p>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A9506B" w:rsidRPr="00D60069" w14:paraId="067C98C8" w14:textId="77777777" w:rsidTr="004D38F1">
        <w:tc>
          <w:tcPr>
            <w:tcW w:w="1620" w:type="dxa"/>
          </w:tcPr>
          <w:p w14:paraId="26E2CA84" w14:textId="77777777" w:rsidR="00A9506B" w:rsidRPr="00D60069" w:rsidRDefault="00A9506B" w:rsidP="004D38F1">
            <w:pPr>
              <w:pStyle w:val="Heading2"/>
            </w:pPr>
            <w:r>
              <w:t>Project Name:</w:t>
            </w:r>
          </w:p>
        </w:tc>
        <w:tc>
          <w:tcPr>
            <w:tcW w:w="4970" w:type="dxa"/>
          </w:tcPr>
          <w:p w14:paraId="657FE705" w14:textId="4C6770EC" w:rsidR="00A9506B" w:rsidRPr="00D60069" w:rsidRDefault="00A9506B" w:rsidP="004D38F1">
            <w:r>
              <w:t>ACL – Aviation Claims Limited</w:t>
            </w:r>
          </w:p>
        </w:tc>
        <w:tc>
          <w:tcPr>
            <w:tcW w:w="1324" w:type="dxa"/>
          </w:tcPr>
          <w:p w14:paraId="76CE8613" w14:textId="77777777" w:rsidR="00A9506B" w:rsidRPr="00D60069" w:rsidRDefault="00A9506B" w:rsidP="004D38F1">
            <w:pPr>
              <w:pStyle w:val="Heading2"/>
            </w:pPr>
          </w:p>
        </w:tc>
        <w:tc>
          <w:tcPr>
            <w:tcW w:w="2310" w:type="dxa"/>
          </w:tcPr>
          <w:p w14:paraId="6BFA903E" w14:textId="77777777" w:rsidR="00A9506B" w:rsidRPr="00D60069" w:rsidRDefault="00A9506B" w:rsidP="004D38F1"/>
        </w:tc>
      </w:tr>
    </w:tbl>
    <w:p w14:paraId="74FDE6AD" w14:textId="77777777" w:rsidR="00A9506B" w:rsidRPr="00D60069" w:rsidRDefault="00A9506B" w:rsidP="00A9506B">
      <w:pPr>
        <w:pStyle w:val="Heading4"/>
      </w:pPr>
      <w:sdt>
        <w:sdtPr>
          <w:id w:val="995695557"/>
          <w:placeholder>
            <w:docPart w:val="A625C05D3BE048278D0AF2DD74A14385"/>
          </w:placeholder>
          <w:temporary/>
          <w:showingPlcHdr/>
          <w15:appearance w15:val="hidden"/>
        </w:sdtPr>
        <w:sdtContent>
          <w:r w:rsidRPr="00D60069">
            <w:t>Discussion:</w:t>
          </w:r>
        </w:sdtContent>
      </w:sdt>
    </w:p>
    <w:p w14:paraId="4B8779A0" w14:textId="493C2FEA" w:rsidR="00A9506B" w:rsidRPr="00D60069" w:rsidRDefault="00A9506B" w:rsidP="00A9506B">
      <w:r>
        <w:t xml:space="preserve">We have discussed with </w:t>
      </w:r>
      <w:proofErr w:type="gramStart"/>
      <w:r>
        <w:t>Derek(</w:t>
      </w:r>
      <w:proofErr w:type="gramEnd"/>
      <w:r>
        <w:t xml:space="preserve">the client) and moved </w:t>
      </w:r>
      <w:r w:rsidR="007358CE">
        <w:t xml:space="preserve">along with phase 1 of the 3 phase plan. Currently aiming for </w:t>
      </w:r>
      <w:proofErr w:type="gramStart"/>
      <w:r w:rsidR="007358CE">
        <w:t>functionality</w:t>
      </w:r>
      <w:proofErr w:type="gramEnd"/>
      <w:r w:rsidR="007358CE">
        <w:t xml:space="preserve"> we are fixing up the forms to correctly speak to the database</w:t>
      </w:r>
    </w:p>
    <w:p w14:paraId="2751D5DB" w14:textId="77777777" w:rsidR="00A9506B" w:rsidRPr="00D60069" w:rsidRDefault="00A9506B" w:rsidP="00A9506B">
      <w:pPr>
        <w:pStyle w:val="Heading4"/>
      </w:pPr>
      <w:sdt>
        <w:sdtPr>
          <w:id w:val="1844661678"/>
          <w:placeholder>
            <w:docPart w:val="250D13B4608D404CB9E78332D35B9FD2"/>
          </w:placeholder>
          <w:temporary/>
          <w:showingPlcHdr/>
          <w15:appearance w15:val="hidden"/>
        </w:sdtPr>
        <w:sdtContent>
          <w:r w:rsidRPr="00D60069">
            <w:t>Conclusions:</w:t>
          </w:r>
        </w:sdtContent>
      </w:sdt>
    </w:p>
    <w:p w14:paraId="0985E729" w14:textId="378B026F" w:rsidR="00A9506B" w:rsidRPr="00D60069" w:rsidRDefault="007358CE" w:rsidP="00A9506B">
      <w:r>
        <w:t xml:space="preserve">While progress is being made the team has just been split smaller, the 3 current members left on ACL now have a larger workload and progress will be closely tracked to see if the deadline can still be met.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A9506B" w:rsidRPr="00D60069" w14:paraId="473F59A8" w14:textId="77777777" w:rsidTr="004D38F1">
        <w:trPr>
          <w:tblHeader/>
        </w:trPr>
        <w:tc>
          <w:tcPr>
            <w:tcW w:w="5310" w:type="dxa"/>
            <w:vAlign w:val="bottom"/>
          </w:tcPr>
          <w:p w14:paraId="7101D700" w14:textId="77777777" w:rsidR="00A9506B" w:rsidRPr="00D60069" w:rsidRDefault="00A9506B" w:rsidP="004D38F1">
            <w:pPr>
              <w:pStyle w:val="Heading2"/>
              <w:outlineLvl w:val="1"/>
            </w:pPr>
            <w:sdt>
              <w:sdtPr>
                <w:id w:val="1540702867"/>
                <w:placeholder>
                  <w:docPart w:val="4D3E4AE466E9422CBFA101062541C1FF"/>
                </w:placeholder>
                <w:temporary/>
                <w:showingPlcHdr/>
                <w15:appearance w15:val="hidden"/>
              </w:sdtPr>
              <w:sdtContent>
                <w:r w:rsidRPr="00D60069">
                  <w:t>Action items</w:t>
                </w:r>
              </w:sdtContent>
            </w:sdt>
          </w:p>
        </w:tc>
        <w:tc>
          <w:tcPr>
            <w:tcW w:w="3060" w:type="dxa"/>
            <w:vAlign w:val="bottom"/>
          </w:tcPr>
          <w:p w14:paraId="6EA2034C" w14:textId="77777777" w:rsidR="00A9506B" w:rsidRPr="00D60069" w:rsidRDefault="00A9506B" w:rsidP="004D38F1">
            <w:pPr>
              <w:pStyle w:val="Heading2"/>
              <w:outlineLvl w:val="1"/>
            </w:pPr>
            <w:r>
              <w:t>People responsible:</w:t>
            </w:r>
          </w:p>
        </w:tc>
        <w:tc>
          <w:tcPr>
            <w:tcW w:w="1854" w:type="dxa"/>
            <w:vAlign w:val="bottom"/>
          </w:tcPr>
          <w:p w14:paraId="586574D1" w14:textId="77777777" w:rsidR="00A9506B" w:rsidRPr="00D60069" w:rsidRDefault="00A9506B" w:rsidP="004D38F1">
            <w:pPr>
              <w:pStyle w:val="Heading2"/>
              <w:outlineLvl w:val="1"/>
            </w:pPr>
            <w:sdt>
              <w:sdtPr>
                <w:id w:val="1372494675"/>
                <w:placeholder>
                  <w:docPart w:val="B43152D80B2E4E93B4EB2241BA8DE8EE"/>
                </w:placeholder>
                <w:temporary/>
                <w:showingPlcHdr/>
                <w15:appearance w15:val="hidden"/>
              </w:sdtPr>
              <w:sdtContent>
                <w:r w:rsidRPr="00D74B39">
                  <w:rPr>
                    <w:color w:val="FF0000"/>
                    <w:u w:val="single"/>
                  </w:rPr>
                  <w:t>Deadline</w:t>
                </w:r>
              </w:sdtContent>
            </w:sdt>
          </w:p>
        </w:tc>
      </w:tr>
      <w:tr w:rsidR="007358CE" w:rsidRPr="00D60069" w14:paraId="698B566B" w14:textId="77777777" w:rsidTr="004D38F1">
        <w:tc>
          <w:tcPr>
            <w:tcW w:w="5310" w:type="dxa"/>
          </w:tcPr>
          <w:p w14:paraId="645F52CD" w14:textId="004CF2D8" w:rsidR="007358CE" w:rsidRPr="00D60069" w:rsidRDefault="007358CE" w:rsidP="007358CE">
            <w:pPr>
              <w:pStyle w:val="ListBullet"/>
            </w:pPr>
            <w:r>
              <w:t>Aircraft Form</w:t>
            </w:r>
          </w:p>
        </w:tc>
        <w:tc>
          <w:tcPr>
            <w:tcW w:w="3060" w:type="dxa"/>
          </w:tcPr>
          <w:p w14:paraId="37F87B55" w14:textId="3BC38885" w:rsidR="007358CE" w:rsidRPr="00D60069" w:rsidRDefault="007358CE" w:rsidP="007358CE">
            <w:r>
              <w:t>Albert</w:t>
            </w:r>
          </w:p>
        </w:tc>
        <w:tc>
          <w:tcPr>
            <w:tcW w:w="1854" w:type="dxa"/>
          </w:tcPr>
          <w:p w14:paraId="52A04531" w14:textId="6AA6936C" w:rsidR="007358CE" w:rsidRPr="00D60069" w:rsidRDefault="007358CE" w:rsidP="007358CE">
            <w:r w:rsidRPr="00DA2DF6">
              <w:rPr>
                <w:color w:val="538135" w:themeColor="accent6" w:themeShade="BF"/>
              </w:rPr>
              <w:t>11/03/18</w:t>
            </w:r>
          </w:p>
        </w:tc>
      </w:tr>
      <w:tr w:rsidR="007358CE" w:rsidRPr="00D60069" w14:paraId="01B8D0AD" w14:textId="77777777" w:rsidTr="004D38F1">
        <w:tc>
          <w:tcPr>
            <w:tcW w:w="5310" w:type="dxa"/>
          </w:tcPr>
          <w:p w14:paraId="3DFEE76B" w14:textId="67CAFC22" w:rsidR="007358CE" w:rsidRDefault="007358CE" w:rsidP="007358CE">
            <w:pPr>
              <w:pStyle w:val="ListBullet"/>
            </w:pPr>
            <w:r>
              <w:t>Helicopter Form</w:t>
            </w:r>
          </w:p>
        </w:tc>
        <w:tc>
          <w:tcPr>
            <w:tcW w:w="3060" w:type="dxa"/>
          </w:tcPr>
          <w:p w14:paraId="7700CC82" w14:textId="78CCC8DB" w:rsidR="007358CE" w:rsidRDefault="007358CE" w:rsidP="007358CE">
            <w:r>
              <w:t>Abdul</w:t>
            </w:r>
          </w:p>
        </w:tc>
        <w:tc>
          <w:tcPr>
            <w:tcW w:w="1854" w:type="dxa"/>
          </w:tcPr>
          <w:p w14:paraId="74B292DB" w14:textId="0608A83B" w:rsidR="007358CE" w:rsidRDefault="007358CE" w:rsidP="007358CE">
            <w:pPr>
              <w:rPr>
                <w:color w:val="00B050"/>
              </w:rPr>
            </w:pPr>
            <w:r w:rsidRPr="00DA2DF6">
              <w:rPr>
                <w:color w:val="538135" w:themeColor="accent6" w:themeShade="BF"/>
              </w:rPr>
              <w:t>11/03/18</w:t>
            </w:r>
          </w:p>
        </w:tc>
      </w:tr>
      <w:tr w:rsidR="007358CE" w:rsidRPr="00D60069" w14:paraId="2F526F39" w14:textId="77777777" w:rsidTr="004D38F1">
        <w:tc>
          <w:tcPr>
            <w:tcW w:w="5310" w:type="dxa"/>
          </w:tcPr>
          <w:p w14:paraId="3C4D73C9" w14:textId="3AA574C0" w:rsidR="007358CE" w:rsidRDefault="007358CE" w:rsidP="007358CE">
            <w:pPr>
              <w:pStyle w:val="ListBullet"/>
            </w:pPr>
            <w:r>
              <w:t>SUV Form</w:t>
            </w:r>
          </w:p>
        </w:tc>
        <w:tc>
          <w:tcPr>
            <w:tcW w:w="3060" w:type="dxa"/>
          </w:tcPr>
          <w:p w14:paraId="025FC22F" w14:textId="7168C0BA" w:rsidR="007358CE" w:rsidRDefault="007358CE" w:rsidP="007358CE">
            <w:r>
              <w:t>Aleen</w:t>
            </w:r>
          </w:p>
        </w:tc>
        <w:tc>
          <w:tcPr>
            <w:tcW w:w="1854" w:type="dxa"/>
          </w:tcPr>
          <w:p w14:paraId="2EA94896" w14:textId="2BF02E39" w:rsidR="007358CE" w:rsidRDefault="007358CE" w:rsidP="007358CE">
            <w:pPr>
              <w:rPr>
                <w:color w:val="00B050"/>
              </w:rPr>
            </w:pPr>
            <w:r w:rsidRPr="00DA2DF6">
              <w:rPr>
                <w:color w:val="538135" w:themeColor="accent6" w:themeShade="BF"/>
              </w:rPr>
              <w:t>11/03/18</w:t>
            </w:r>
          </w:p>
        </w:tc>
      </w:tr>
    </w:tbl>
    <w:tbl>
      <w:tblPr>
        <w:tblW w:w="2569"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60"/>
        <w:gridCol w:w="1384"/>
        <w:gridCol w:w="2309"/>
      </w:tblGrid>
      <w:tr w:rsidR="00A9506B" w:rsidRPr="00D60069" w14:paraId="2BAC8628" w14:textId="77777777" w:rsidTr="007358CE">
        <w:tc>
          <w:tcPr>
            <w:tcW w:w="1560" w:type="dxa"/>
          </w:tcPr>
          <w:p w14:paraId="71261621" w14:textId="77777777" w:rsidR="00A9506B" w:rsidRPr="00D60069" w:rsidRDefault="00A9506B" w:rsidP="004D38F1">
            <w:pPr>
              <w:pStyle w:val="Heading2"/>
            </w:pPr>
            <w:r>
              <w:lastRenderedPageBreak/>
              <w:t>Project Name:</w:t>
            </w:r>
          </w:p>
        </w:tc>
        <w:tc>
          <w:tcPr>
            <w:tcW w:w="1384" w:type="dxa"/>
          </w:tcPr>
          <w:p w14:paraId="7A1794A1" w14:textId="6D875C49" w:rsidR="00A9506B" w:rsidRPr="00D60069" w:rsidRDefault="007358CE" w:rsidP="004D38F1">
            <w:pPr>
              <w:pStyle w:val="Heading2"/>
            </w:pPr>
            <w:r>
              <w:t>Freight Webpage</w:t>
            </w:r>
          </w:p>
        </w:tc>
        <w:tc>
          <w:tcPr>
            <w:tcW w:w="2309" w:type="dxa"/>
          </w:tcPr>
          <w:p w14:paraId="75ADE80F" w14:textId="77777777" w:rsidR="00A9506B" w:rsidRPr="00D60069" w:rsidRDefault="00A9506B" w:rsidP="004D38F1"/>
        </w:tc>
      </w:tr>
    </w:tbl>
    <w:p w14:paraId="14A36601" w14:textId="77777777" w:rsidR="00A9506B" w:rsidRPr="00D60069" w:rsidRDefault="00A9506B" w:rsidP="00A9506B">
      <w:pPr>
        <w:pStyle w:val="Heading4"/>
      </w:pPr>
      <w:sdt>
        <w:sdtPr>
          <w:id w:val="993445434"/>
          <w:placeholder>
            <w:docPart w:val="48B5079AD81245BAA77A7ABDDF81A313"/>
          </w:placeholder>
          <w:temporary/>
          <w:showingPlcHdr/>
          <w15:appearance w15:val="hidden"/>
        </w:sdtPr>
        <w:sdtContent>
          <w:r w:rsidRPr="00D60069">
            <w:t>Discussion:</w:t>
          </w:r>
        </w:sdtContent>
      </w:sdt>
    </w:p>
    <w:p w14:paraId="5B8CF40D" w14:textId="5A7E8195" w:rsidR="00A9506B" w:rsidRPr="00D60069" w:rsidRDefault="007358CE" w:rsidP="00A9506B">
      <w:r>
        <w:t>A new project has just been handed to Zoe and Matt and they are becoming familiar with the documentation of this project. There are some delays due to access which is being resolved by the OPS team.</w:t>
      </w:r>
    </w:p>
    <w:p w14:paraId="497B7FB2" w14:textId="77777777" w:rsidR="00A9506B" w:rsidRPr="00D60069" w:rsidRDefault="00A9506B" w:rsidP="00A9506B">
      <w:pPr>
        <w:pStyle w:val="Heading4"/>
      </w:pPr>
      <w:sdt>
        <w:sdtPr>
          <w:id w:val="-756057665"/>
          <w:placeholder>
            <w:docPart w:val="2D89A47F45DF449EB002F848C16723D8"/>
          </w:placeholder>
          <w:temporary/>
          <w:showingPlcHdr/>
          <w15:appearance w15:val="hidden"/>
        </w:sdtPr>
        <w:sdtContent>
          <w:r w:rsidRPr="00D60069">
            <w:t>Conclusions:</w:t>
          </w:r>
        </w:sdtContent>
      </w:sdt>
    </w:p>
    <w:p w14:paraId="21DEBBDD" w14:textId="785B527A" w:rsidR="00A9506B" w:rsidRPr="00D60069" w:rsidRDefault="00DA2DF6" w:rsidP="00A9506B">
      <w:r>
        <w:t>Deadlines and scope of this project will have to be measured in the next team meeting.</w:t>
      </w:r>
      <w:bookmarkStart w:id="6" w:name="_GoBack"/>
      <w:bookmarkEnd w:id="6"/>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A9506B" w:rsidRPr="00D60069" w14:paraId="3DE37529" w14:textId="77777777" w:rsidTr="004D38F1">
        <w:trPr>
          <w:tblHeader/>
        </w:trPr>
        <w:tc>
          <w:tcPr>
            <w:tcW w:w="5310" w:type="dxa"/>
            <w:vAlign w:val="bottom"/>
          </w:tcPr>
          <w:p w14:paraId="78D9CBD9" w14:textId="77777777" w:rsidR="00A9506B" w:rsidRPr="00D60069" w:rsidRDefault="00A9506B" w:rsidP="004D38F1">
            <w:pPr>
              <w:pStyle w:val="Heading2"/>
              <w:outlineLvl w:val="1"/>
            </w:pPr>
            <w:sdt>
              <w:sdtPr>
                <w:id w:val="-18006537"/>
                <w:placeholder>
                  <w:docPart w:val="9C0CC11511DF4C3C8D0333706BC1296E"/>
                </w:placeholder>
                <w:temporary/>
                <w:showingPlcHdr/>
                <w15:appearance w15:val="hidden"/>
              </w:sdtPr>
              <w:sdtContent>
                <w:r w:rsidRPr="00D60069">
                  <w:t>Action items</w:t>
                </w:r>
              </w:sdtContent>
            </w:sdt>
          </w:p>
        </w:tc>
        <w:tc>
          <w:tcPr>
            <w:tcW w:w="3060" w:type="dxa"/>
            <w:vAlign w:val="bottom"/>
          </w:tcPr>
          <w:p w14:paraId="566E375F" w14:textId="77777777" w:rsidR="00A9506B" w:rsidRPr="00D60069" w:rsidRDefault="00A9506B" w:rsidP="004D38F1">
            <w:pPr>
              <w:pStyle w:val="Heading2"/>
              <w:outlineLvl w:val="1"/>
            </w:pPr>
            <w:r>
              <w:t>People responsible:</w:t>
            </w:r>
          </w:p>
        </w:tc>
        <w:tc>
          <w:tcPr>
            <w:tcW w:w="1854" w:type="dxa"/>
            <w:vAlign w:val="bottom"/>
          </w:tcPr>
          <w:p w14:paraId="5D4F14F2" w14:textId="77777777" w:rsidR="00A9506B" w:rsidRPr="00D60069" w:rsidRDefault="00A9506B" w:rsidP="004D38F1">
            <w:pPr>
              <w:pStyle w:val="Heading2"/>
              <w:outlineLvl w:val="1"/>
            </w:pPr>
            <w:sdt>
              <w:sdtPr>
                <w:id w:val="2088492108"/>
                <w:placeholder>
                  <w:docPart w:val="B596E42244274B9C85ACE4F251BCDD80"/>
                </w:placeholder>
                <w:temporary/>
                <w:showingPlcHdr/>
                <w15:appearance w15:val="hidden"/>
              </w:sdtPr>
              <w:sdtContent>
                <w:r w:rsidRPr="00D74B39">
                  <w:rPr>
                    <w:color w:val="FF0000"/>
                    <w:u w:val="single"/>
                  </w:rPr>
                  <w:t>Deadline</w:t>
                </w:r>
              </w:sdtContent>
            </w:sdt>
          </w:p>
        </w:tc>
      </w:tr>
      <w:tr w:rsidR="00DA2DF6" w:rsidRPr="00D60069" w14:paraId="08A5A8D6" w14:textId="77777777" w:rsidTr="004D38F1">
        <w:tc>
          <w:tcPr>
            <w:tcW w:w="5310" w:type="dxa"/>
          </w:tcPr>
          <w:p w14:paraId="5A12794A" w14:textId="60610498" w:rsidR="00DA2DF6" w:rsidRPr="00D60069" w:rsidRDefault="00DA2DF6" w:rsidP="00DA2DF6">
            <w:pPr>
              <w:pStyle w:val="ListBullet"/>
            </w:pPr>
            <w:r>
              <w:t>Ensure API is fixed by OPS team</w:t>
            </w:r>
          </w:p>
        </w:tc>
        <w:tc>
          <w:tcPr>
            <w:tcW w:w="3060" w:type="dxa"/>
          </w:tcPr>
          <w:p w14:paraId="11C3EC18" w14:textId="7D959FC0" w:rsidR="00DA2DF6" w:rsidRPr="00D60069" w:rsidRDefault="00DA2DF6" w:rsidP="00DA2DF6">
            <w:r>
              <w:t>Aaron</w:t>
            </w:r>
          </w:p>
        </w:tc>
        <w:tc>
          <w:tcPr>
            <w:tcW w:w="1854" w:type="dxa"/>
          </w:tcPr>
          <w:p w14:paraId="244510E3" w14:textId="20E7E5E2" w:rsidR="00DA2DF6" w:rsidRPr="00D60069" w:rsidRDefault="00DA2DF6" w:rsidP="00DA2DF6">
            <w:r>
              <w:rPr>
                <w:color w:val="00B050"/>
              </w:rPr>
              <w:t>5</w:t>
            </w:r>
            <w:r>
              <w:rPr>
                <w:color w:val="00B050"/>
              </w:rPr>
              <w:t>/03/18</w:t>
            </w:r>
          </w:p>
        </w:tc>
      </w:tr>
    </w:tbl>
    <w:p w14:paraId="640BA30B" w14:textId="77777777" w:rsidR="00F5793E" w:rsidRDefault="00DA2DF6" w:rsidP="00A9506B">
      <w:pPr>
        <w:pStyle w:val="Heading1"/>
        <w:jc w:val="left"/>
      </w:pPr>
    </w:p>
    <w:sectPr w:rsidR="00F5793E" w:rsidSect="00A9506B">
      <w:footerReference w:type="default" r:id="rId5"/>
      <w:pgSz w:w="12240" w:h="15840" w:code="1"/>
      <w:pgMar w:top="1008" w:right="1008" w:bottom="1008" w:left="1008" w:header="720" w:footer="648" w:gutter="0"/>
      <w:cols w:space="720"/>
      <w:titlePg/>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96814"/>
      <w:docPartObj>
        <w:docPartGallery w:val="Page Numbers (Bottom of Page)"/>
        <w:docPartUnique/>
      </w:docPartObj>
    </w:sdtPr>
    <w:sdtEndPr>
      <w:rPr>
        <w:noProof/>
      </w:rPr>
    </w:sdtEndPr>
    <w:sdtContent>
      <w:p w14:paraId="22D5AD34" w14:textId="33C1AC8C" w:rsidR="002B2D13" w:rsidRDefault="00DA2DF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D4F52A"/>
    <w:lvl w:ilvl="0">
      <w:start w:val="1"/>
      <w:numFmt w:val="bullet"/>
      <w:pStyle w:val="List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6B"/>
    <w:rsid w:val="00431433"/>
    <w:rsid w:val="004A56E0"/>
    <w:rsid w:val="007358CE"/>
    <w:rsid w:val="00A9506B"/>
    <w:rsid w:val="00DA2D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45F"/>
  <w15:chartTrackingRefBased/>
  <w15:docId w15:val="{71B7C96B-8632-406A-9668-C09FBC7A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06B"/>
    <w:pPr>
      <w:spacing w:before="80" w:after="80" w:line="240" w:lineRule="auto"/>
    </w:pPr>
    <w:rPr>
      <w:rFonts w:eastAsiaTheme="minorEastAsia" w:cs="Times New Roman"/>
      <w:sz w:val="19"/>
      <w:szCs w:val="19"/>
      <w:lang w:val="en-US"/>
    </w:rPr>
  </w:style>
  <w:style w:type="paragraph" w:styleId="Heading1">
    <w:name w:val="heading 1"/>
    <w:basedOn w:val="Normal"/>
    <w:link w:val="Heading1Char"/>
    <w:uiPriority w:val="9"/>
    <w:qFormat/>
    <w:rsid w:val="00A9506B"/>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qFormat/>
    <w:rsid w:val="00A9506B"/>
    <w:pPr>
      <w:keepNext/>
      <w:outlineLvl w:val="1"/>
    </w:pPr>
    <w:rPr>
      <w:rFonts w:asciiTheme="majorHAnsi" w:eastAsiaTheme="majorEastAsia" w:hAnsiTheme="majorHAnsi" w:cs="Arial"/>
      <w:b/>
      <w:bCs/>
      <w:iCs/>
      <w:szCs w:val="28"/>
    </w:rPr>
  </w:style>
  <w:style w:type="paragraph" w:styleId="Heading3">
    <w:name w:val="heading 3"/>
    <w:basedOn w:val="Normal"/>
    <w:link w:val="Heading3Char"/>
    <w:uiPriority w:val="9"/>
    <w:qFormat/>
    <w:rsid w:val="00A9506B"/>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A9506B"/>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6B"/>
    <w:rPr>
      <w:rFonts w:asciiTheme="majorHAnsi" w:eastAsiaTheme="majorEastAsia" w:hAnsiTheme="majorHAnsi" w:cs="Arial"/>
      <w:b/>
      <w:bCs/>
      <w:i/>
      <w:kern w:val="32"/>
      <w:sz w:val="28"/>
      <w:szCs w:val="32"/>
      <w:lang w:val="en-US"/>
    </w:rPr>
  </w:style>
  <w:style w:type="character" w:customStyle="1" w:styleId="Heading2Char">
    <w:name w:val="Heading 2 Char"/>
    <w:basedOn w:val="DefaultParagraphFont"/>
    <w:link w:val="Heading2"/>
    <w:uiPriority w:val="9"/>
    <w:rsid w:val="00A9506B"/>
    <w:rPr>
      <w:rFonts w:asciiTheme="majorHAnsi" w:eastAsiaTheme="majorEastAsia" w:hAnsiTheme="majorHAnsi" w:cs="Arial"/>
      <w:b/>
      <w:bCs/>
      <w:iCs/>
      <w:sz w:val="19"/>
      <w:szCs w:val="28"/>
      <w:lang w:val="en-US"/>
    </w:rPr>
  </w:style>
  <w:style w:type="character" w:customStyle="1" w:styleId="Heading3Char">
    <w:name w:val="Heading 3 Char"/>
    <w:basedOn w:val="DefaultParagraphFont"/>
    <w:link w:val="Heading3"/>
    <w:uiPriority w:val="9"/>
    <w:rsid w:val="00A9506B"/>
    <w:rPr>
      <w:rFonts w:asciiTheme="majorHAnsi" w:eastAsiaTheme="majorEastAsia" w:hAnsiTheme="majorHAnsi" w:cs="Times New Roman"/>
      <w:b/>
      <w:sz w:val="19"/>
      <w:lang w:val="en-US"/>
    </w:rPr>
  </w:style>
  <w:style w:type="character" w:customStyle="1" w:styleId="Heading4Char">
    <w:name w:val="Heading 4 Char"/>
    <w:basedOn w:val="DefaultParagraphFont"/>
    <w:link w:val="Heading4"/>
    <w:uiPriority w:val="9"/>
    <w:rsid w:val="00A9506B"/>
    <w:rPr>
      <w:rFonts w:eastAsiaTheme="minorEastAsia" w:cs="Times New Roman"/>
      <w:b/>
      <w:sz w:val="19"/>
      <w:szCs w:val="19"/>
      <w:lang w:val="en-US"/>
    </w:rPr>
  </w:style>
  <w:style w:type="paragraph" w:styleId="ListBullet">
    <w:name w:val="List Bullet"/>
    <w:basedOn w:val="Normal"/>
    <w:uiPriority w:val="10"/>
    <w:qFormat/>
    <w:rsid w:val="00A9506B"/>
    <w:pPr>
      <w:numPr>
        <w:numId w:val="1"/>
      </w:numPr>
      <w:contextualSpacing/>
    </w:pPr>
  </w:style>
  <w:style w:type="table" w:styleId="TableGrid">
    <w:name w:val="Table Grid"/>
    <w:basedOn w:val="TableNormal"/>
    <w:uiPriority w:val="59"/>
    <w:rsid w:val="00A9506B"/>
    <w:pPr>
      <w:spacing w:before="80" w:after="80" w:line="240" w:lineRule="auto"/>
    </w:pPr>
    <w:rPr>
      <w:rFonts w:eastAsiaTheme="minorEastAsia" w:cs="Times New Roman"/>
      <w:sz w:val="19"/>
      <w:szCs w:val="19"/>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506B"/>
    <w:pPr>
      <w:spacing w:before="0" w:after="0"/>
    </w:pPr>
  </w:style>
  <w:style w:type="character" w:customStyle="1" w:styleId="FooterChar">
    <w:name w:val="Footer Char"/>
    <w:basedOn w:val="DefaultParagraphFont"/>
    <w:link w:val="Footer"/>
    <w:uiPriority w:val="99"/>
    <w:rsid w:val="00A9506B"/>
    <w:rPr>
      <w:rFonts w:eastAsiaTheme="minorEastAsia" w:cs="Times New Roman"/>
      <w:sz w:val="19"/>
      <w:szCs w:val="19"/>
      <w:lang w:val="en-US"/>
    </w:rPr>
  </w:style>
  <w:style w:type="paragraph" w:styleId="Title">
    <w:name w:val="Title"/>
    <w:basedOn w:val="Normal"/>
    <w:link w:val="TitleChar"/>
    <w:uiPriority w:val="1"/>
    <w:qFormat/>
    <w:rsid w:val="00A9506B"/>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A9506B"/>
    <w:rPr>
      <w:rFonts w:asciiTheme="majorHAnsi" w:eastAsiaTheme="majorEastAsia" w:hAnsiTheme="majorHAnsi" w:cstheme="majorBidi"/>
      <w:b/>
      <w:kern w:val="28"/>
      <w:sz w:val="48"/>
      <w:szCs w:val="56"/>
      <w:lang w:val="en-US"/>
    </w:rPr>
  </w:style>
  <w:style w:type="table" w:styleId="GridTable1Light">
    <w:name w:val="Grid Table 1 Light"/>
    <w:basedOn w:val="TableNormal"/>
    <w:uiPriority w:val="46"/>
    <w:rsid w:val="00A9506B"/>
    <w:pPr>
      <w:spacing w:before="80" w:after="0" w:line="240" w:lineRule="auto"/>
    </w:pPr>
    <w:rPr>
      <w:rFonts w:eastAsiaTheme="minorEastAsia" w:cs="Times New Roman"/>
      <w:sz w:val="19"/>
      <w:szCs w:val="19"/>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9506B"/>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76776CC18640FDB5F2303C26DCB0DF"/>
        <w:category>
          <w:name w:val="General"/>
          <w:gallery w:val="placeholder"/>
        </w:category>
        <w:types>
          <w:type w:val="bbPlcHdr"/>
        </w:types>
        <w:behaviors>
          <w:behavior w:val="content"/>
        </w:behaviors>
        <w:guid w:val="{ACC827B0-B65C-4AAE-83B2-3380BC1741BE}"/>
      </w:docPartPr>
      <w:docPartBody>
        <w:p w:rsidR="00000000" w:rsidRDefault="00F87537" w:rsidP="00F87537">
          <w:pPr>
            <w:pStyle w:val="2776776CC18640FDB5F2303C26DCB0DF"/>
          </w:pPr>
          <w:r>
            <w:t>Discussion:</w:t>
          </w:r>
        </w:p>
      </w:docPartBody>
    </w:docPart>
    <w:docPart>
      <w:docPartPr>
        <w:name w:val="7F73A3D2F060490085D63C29C40BFA1D"/>
        <w:category>
          <w:name w:val="General"/>
          <w:gallery w:val="placeholder"/>
        </w:category>
        <w:types>
          <w:type w:val="bbPlcHdr"/>
        </w:types>
        <w:behaviors>
          <w:behavior w:val="content"/>
        </w:behaviors>
        <w:guid w:val="{48329847-7EA9-492D-9B12-37C8E3C9597E}"/>
      </w:docPartPr>
      <w:docPartBody>
        <w:p w:rsidR="00000000" w:rsidRDefault="00F87537" w:rsidP="00F87537">
          <w:pPr>
            <w:pStyle w:val="7F73A3D2F060490085D63C29C40BFA1D"/>
          </w:pPr>
          <w:r>
            <w:t>Conclusions:</w:t>
          </w:r>
        </w:p>
      </w:docPartBody>
    </w:docPart>
    <w:docPart>
      <w:docPartPr>
        <w:name w:val="19B84CCFAC044D1D8519937431CD861D"/>
        <w:category>
          <w:name w:val="General"/>
          <w:gallery w:val="placeholder"/>
        </w:category>
        <w:types>
          <w:type w:val="bbPlcHdr"/>
        </w:types>
        <w:behaviors>
          <w:behavior w:val="content"/>
        </w:behaviors>
        <w:guid w:val="{44873D5E-F4A6-44DB-93C8-9A35819BC971}"/>
      </w:docPartPr>
      <w:docPartBody>
        <w:p w:rsidR="00000000" w:rsidRDefault="00F87537" w:rsidP="00F87537">
          <w:pPr>
            <w:pStyle w:val="19B84CCFAC044D1D8519937431CD861D"/>
          </w:pPr>
          <w:r>
            <w:t>Action items</w:t>
          </w:r>
        </w:p>
      </w:docPartBody>
    </w:docPart>
    <w:docPart>
      <w:docPartPr>
        <w:name w:val="DF3980DB250E4DC3822D1EFDF4CBEC11"/>
        <w:category>
          <w:name w:val="General"/>
          <w:gallery w:val="placeholder"/>
        </w:category>
        <w:types>
          <w:type w:val="bbPlcHdr"/>
        </w:types>
        <w:behaviors>
          <w:behavior w:val="content"/>
        </w:behaviors>
        <w:guid w:val="{46A14F61-B928-422B-93F8-35AA97DABBF8}"/>
      </w:docPartPr>
      <w:docPartBody>
        <w:p w:rsidR="00000000" w:rsidRDefault="00F87537" w:rsidP="00F87537">
          <w:pPr>
            <w:pStyle w:val="DF3980DB250E4DC3822D1EFDF4CBEC11"/>
          </w:pPr>
          <w:r>
            <w:t>Deadline</w:t>
          </w:r>
        </w:p>
      </w:docPartBody>
    </w:docPart>
    <w:docPart>
      <w:docPartPr>
        <w:name w:val="A625C05D3BE048278D0AF2DD74A14385"/>
        <w:category>
          <w:name w:val="General"/>
          <w:gallery w:val="placeholder"/>
        </w:category>
        <w:types>
          <w:type w:val="bbPlcHdr"/>
        </w:types>
        <w:behaviors>
          <w:behavior w:val="content"/>
        </w:behaviors>
        <w:guid w:val="{36174689-6934-49E4-908A-3EDD09F5BD44}"/>
      </w:docPartPr>
      <w:docPartBody>
        <w:p w:rsidR="00000000" w:rsidRDefault="00F87537" w:rsidP="00F87537">
          <w:pPr>
            <w:pStyle w:val="A625C05D3BE048278D0AF2DD74A14385"/>
          </w:pPr>
          <w:r>
            <w:t>Discussion:</w:t>
          </w:r>
        </w:p>
      </w:docPartBody>
    </w:docPart>
    <w:docPart>
      <w:docPartPr>
        <w:name w:val="250D13B4608D404CB9E78332D35B9FD2"/>
        <w:category>
          <w:name w:val="General"/>
          <w:gallery w:val="placeholder"/>
        </w:category>
        <w:types>
          <w:type w:val="bbPlcHdr"/>
        </w:types>
        <w:behaviors>
          <w:behavior w:val="content"/>
        </w:behaviors>
        <w:guid w:val="{8D272940-9A1F-4137-981B-083018CF7FC0}"/>
      </w:docPartPr>
      <w:docPartBody>
        <w:p w:rsidR="00000000" w:rsidRDefault="00F87537" w:rsidP="00F87537">
          <w:pPr>
            <w:pStyle w:val="250D13B4608D404CB9E78332D35B9FD2"/>
          </w:pPr>
          <w:r>
            <w:t>Conclusions:</w:t>
          </w:r>
        </w:p>
      </w:docPartBody>
    </w:docPart>
    <w:docPart>
      <w:docPartPr>
        <w:name w:val="4D3E4AE466E9422CBFA101062541C1FF"/>
        <w:category>
          <w:name w:val="General"/>
          <w:gallery w:val="placeholder"/>
        </w:category>
        <w:types>
          <w:type w:val="bbPlcHdr"/>
        </w:types>
        <w:behaviors>
          <w:behavior w:val="content"/>
        </w:behaviors>
        <w:guid w:val="{81415AB9-A288-4A57-8D8A-4DC8BD26C555}"/>
      </w:docPartPr>
      <w:docPartBody>
        <w:p w:rsidR="00000000" w:rsidRDefault="00F87537" w:rsidP="00F87537">
          <w:pPr>
            <w:pStyle w:val="4D3E4AE466E9422CBFA101062541C1FF"/>
          </w:pPr>
          <w:r>
            <w:t>Action items</w:t>
          </w:r>
        </w:p>
      </w:docPartBody>
    </w:docPart>
    <w:docPart>
      <w:docPartPr>
        <w:name w:val="B43152D80B2E4E93B4EB2241BA8DE8EE"/>
        <w:category>
          <w:name w:val="General"/>
          <w:gallery w:val="placeholder"/>
        </w:category>
        <w:types>
          <w:type w:val="bbPlcHdr"/>
        </w:types>
        <w:behaviors>
          <w:behavior w:val="content"/>
        </w:behaviors>
        <w:guid w:val="{42A882DB-D0F3-4CF9-849E-FB3010F41B93}"/>
      </w:docPartPr>
      <w:docPartBody>
        <w:p w:rsidR="00000000" w:rsidRDefault="00F87537" w:rsidP="00F87537">
          <w:pPr>
            <w:pStyle w:val="B43152D80B2E4E93B4EB2241BA8DE8EE"/>
          </w:pPr>
          <w:r>
            <w:t>Deadline</w:t>
          </w:r>
        </w:p>
      </w:docPartBody>
    </w:docPart>
    <w:docPart>
      <w:docPartPr>
        <w:name w:val="48B5079AD81245BAA77A7ABDDF81A313"/>
        <w:category>
          <w:name w:val="General"/>
          <w:gallery w:val="placeholder"/>
        </w:category>
        <w:types>
          <w:type w:val="bbPlcHdr"/>
        </w:types>
        <w:behaviors>
          <w:behavior w:val="content"/>
        </w:behaviors>
        <w:guid w:val="{D36E92A9-A62C-4747-8736-5C841B831A61}"/>
      </w:docPartPr>
      <w:docPartBody>
        <w:p w:rsidR="00000000" w:rsidRDefault="00F87537" w:rsidP="00F87537">
          <w:pPr>
            <w:pStyle w:val="48B5079AD81245BAA77A7ABDDF81A313"/>
          </w:pPr>
          <w:r>
            <w:t>Discussion:</w:t>
          </w:r>
        </w:p>
      </w:docPartBody>
    </w:docPart>
    <w:docPart>
      <w:docPartPr>
        <w:name w:val="2D89A47F45DF449EB002F848C16723D8"/>
        <w:category>
          <w:name w:val="General"/>
          <w:gallery w:val="placeholder"/>
        </w:category>
        <w:types>
          <w:type w:val="bbPlcHdr"/>
        </w:types>
        <w:behaviors>
          <w:behavior w:val="content"/>
        </w:behaviors>
        <w:guid w:val="{D63E56B7-1A6D-4360-829F-CC851533BB3B}"/>
      </w:docPartPr>
      <w:docPartBody>
        <w:p w:rsidR="00000000" w:rsidRDefault="00F87537" w:rsidP="00F87537">
          <w:pPr>
            <w:pStyle w:val="2D89A47F45DF449EB002F848C16723D8"/>
          </w:pPr>
          <w:r>
            <w:t>Conclusions:</w:t>
          </w:r>
        </w:p>
      </w:docPartBody>
    </w:docPart>
    <w:docPart>
      <w:docPartPr>
        <w:name w:val="9C0CC11511DF4C3C8D0333706BC1296E"/>
        <w:category>
          <w:name w:val="General"/>
          <w:gallery w:val="placeholder"/>
        </w:category>
        <w:types>
          <w:type w:val="bbPlcHdr"/>
        </w:types>
        <w:behaviors>
          <w:behavior w:val="content"/>
        </w:behaviors>
        <w:guid w:val="{5792FFDC-B44A-42E0-A4AC-E0E86343A926}"/>
      </w:docPartPr>
      <w:docPartBody>
        <w:p w:rsidR="00000000" w:rsidRDefault="00F87537" w:rsidP="00F87537">
          <w:pPr>
            <w:pStyle w:val="9C0CC11511DF4C3C8D0333706BC1296E"/>
          </w:pPr>
          <w:r>
            <w:t>Action items</w:t>
          </w:r>
        </w:p>
      </w:docPartBody>
    </w:docPart>
    <w:docPart>
      <w:docPartPr>
        <w:name w:val="B596E42244274B9C85ACE4F251BCDD80"/>
        <w:category>
          <w:name w:val="General"/>
          <w:gallery w:val="placeholder"/>
        </w:category>
        <w:types>
          <w:type w:val="bbPlcHdr"/>
        </w:types>
        <w:behaviors>
          <w:behavior w:val="content"/>
        </w:behaviors>
        <w:guid w:val="{5190B5D1-E85A-4E53-BE08-3A724148586D}"/>
      </w:docPartPr>
      <w:docPartBody>
        <w:p w:rsidR="00000000" w:rsidRDefault="00F87537" w:rsidP="00F87537">
          <w:pPr>
            <w:pStyle w:val="B596E42244274B9C85ACE4F251BCDD80"/>
          </w:pPr>
          <w: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37"/>
    <w:rsid w:val="00CF7511"/>
    <w:rsid w:val="00F875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6776CC18640FDB5F2303C26DCB0DF">
    <w:name w:val="2776776CC18640FDB5F2303C26DCB0DF"/>
    <w:rsid w:val="00F87537"/>
  </w:style>
  <w:style w:type="paragraph" w:customStyle="1" w:styleId="7F73A3D2F060490085D63C29C40BFA1D">
    <w:name w:val="7F73A3D2F060490085D63C29C40BFA1D"/>
    <w:rsid w:val="00F87537"/>
  </w:style>
  <w:style w:type="paragraph" w:customStyle="1" w:styleId="19B84CCFAC044D1D8519937431CD861D">
    <w:name w:val="19B84CCFAC044D1D8519937431CD861D"/>
    <w:rsid w:val="00F87537"/>
  </w:style>
  <w:style w:type="paragraph" w:customStyle="1" w:styleId="DF3980DB250E4DC3822D1EFDF4CBEC11">
    <w:name w:val="DF3980DB250E4DC3822D1EFDF4CBEC11"/>
    <w:rsid w:val="00F87537"/>
  </w:style>
  <w:style w:type="paragraph" w:customStyle="1" w:styleId="A625C05D3BE048278D0AF2DD74A14385">
    <w:name w:val="A625C05D3BE048278D0AF2DD74A14385"/>
    <w:rsid w:val="00F87537"/>
  </w:style>
  <w:style w:type="paragraph" w:customStyle="1" w:styleId="250D13B4608D404CB9E78332D35B9FD2">
    <w:name w:val="250D13B4608D404CB9E78332D35B9FD2"/>
    <w:rsid w:val="00F87537"/>
  </w:style>
  <w:style w:type="paragraph" w:customStyle="1" w:styleId="4D3E4AE466E9422CBFA101062541C1FF">
    <w:name w:val="4D3E4AE466E9422CBFA101062541C1FF"/>
    <w:rsid w:val="00F87537"/>
  </w:style>
  <w:style w:type="paragraph" w:customStyle="1" w:styleId="B43152D80B2E4E93B4EB2241BA8DE8EE">
    <w:name w:val="B43152D80B2E4E93B4EB2241BA8DE8EE"/>
    <w:rsid w:val="00F87537"/>
  </w:style>
  <w:style w:type="paragraph" w:customStyle="1" w:styleId="48B5079AD81245BAA77A7ABDDF81A313">
    <w:name w:val="48B5079AD81245BAA77A7ABDDF81A313"/>
    <w:rsid w:val="00F87537"/>
  </w:style>
  <w:style w:type="paragraph" w:customStyle="1" w:styleId="2D89A47F45DF449EB002F848C16723D8">
    <w:name w:val="2D89A47F45DF449EB002F848C16723D8"/>
    <w:rsid w:val="00F87537"/>
  </w:style>
  <w:style w:type="paragraph" w:customStyle="1" w:styleId="9C0CC11511DF4C3C8D0333706BC1296E">
    <w:name w:val="9C0CC11511DF4C3C8D0333706BC1296E"/>
    <w:rsid w:val="00F87537"/>
  </w:style>
  <w:style w:type="paragraph" w:customStyle="1" w:styleId="B596E42244274B9C85ACE4F251BCDD80">
    <w:name w:val="B596E42244274B9C85ACE4F251BCDD80"/>
    <w:rsid w:val="00F87537"/>
  </w:style>
  <w:style w:type="paragraph" w:customStyle="1" w:styleId="4EF0EB699333457CB88EA7C5EC2FB311">
    <w:name w:val="4EF0EB699333457CB88EA7C5EC2FB311"/>
    <w:rsid w:val="00F87537"/>
  </w:style>
  <w:style w:type="paragraph" w:customStyle="1" w:styleId="66EE95F9A0124BD0A3DFBB90D07AE31A">
    <w:name w:val="66EE95F9A0124BD0A3DFBB90D07AE31A"/>
    <w:rsid w:val="00F87537"/>
  </w:style>
  <w:style w:type="paragraph" w:customStyle="1" w:styleId="EB652545B71C43F8A93E70340CC21F63">
    <w:name w:val="EB652545B71C43F8A93E70340CC21F63"/>
    <w:rsid w:val="00F87537"/>
  </w:style>
  <w:style w:type="paragraph" w:customStyle="1" w:styleId="408564EA5B8943F68530737C26A5E167">
    <w:name w:val="408564EA5B8943F68530737C26A5E167"/>
    <w:rsid w:val="00F87537"/>
  </w:style>
  <w:style w:type="paragraph" w:customStyle="1" w:styleId="3986357BF7E9421DA967AC13B8D5A32E">
    <w:name w:val="3986357BF7E9421DA967AC13B8D5A32E"/>
    <w:rsid w:val="00F87537"/>
  </w:style>
  <w:style w:type="paragraph" w:customStyle="1" w:styleId="9627054E75A24CAE80A469228DEAEF89">
    <w:name w:val="9627054E75A24CAE80A469228DEAEF89"/>
    <w:rsid w:val="00F87537"/>
  </w:style>
  <w:style w:type="paragraph" w:customStyle="1" w:styleId="89544EF91DEA4DFF8B54FFCF60FEDAC9">
    <w:name w:val="89544EF91DEA4DFF8B54FFCF60FEDAC9"/>
    <w:rsid w:val="00F87537"/>
  </w:style>
  <w:style w:type="paragraph" w:customStyle="1" w:styleId="60D015F7E955433788E69E477661D5ED">
    <w:name w:val="60D015F7E955433788E69E477661D5ED"/>
    <w:rsid w:val="00F87537"/>
  </w:style>
  <w:style w:type="paragraph" w:customStyle="1" w:styleId="A796044056E343909FC6BEE072A5B9C5">
    <w:name w:val="A796044056E343909FC6BEE072A5B9C5"/>
    <w:rsid w:val="00F87537"/>
  </w:style>
  <w:style w:type="paragraph" w:customStyle="1" w:styleId="995424B96A7046549C7403F6DB7560F9">
    <w:name w:val="995424B96A7046549C7403F6DB7560F9"/>
    <w:rsid w:val="00F87537"/>
  </w:style>
  <w:style w:type="paragraph" w:customStyle="1" w:styleId="64F4A81D6AC14ACFAF891917A882C3FD">
    <w:name w:val="64F4A81D6AC14ACFAF891917A882C3FD"/>
    <w:rsid w:val="00F87537"/>
  </w:style>
  <w:style w:type="paragraph" w:customStyle="1" w:styleId="84F02D18563747C3B0CE38BA71574953">
    <w:name w:val="84F02D18563747C3B0CE38BA71574953"/>
    <w:rsid w:val="00F87537"/>
  </w:style>
  <w:style w:type="paragraph" w:customStyle="1" w:styleId="CBE50CF851F64AA39DAD004EFFBCA5D3">
    <w:name w:val="CBE50CF851F64AA39DAD004EFFBCA5D3"/>
    <w:rsid w:val="00F87537"/>
  </w:style>
  <w:style w:type="paragraph" w:customStyle="1" w:styleId="251753D4DEBC489CAF20D88507E4647A">
    <w:name w:val="251753D4DEBC489CAF20D88507E4647A"/>
    <w:rsid w:val="00F87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275</Words>
  <Characters>1574</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Security and Operations Olufemi, Brett, Lee</vt:lpstr>
      <vt:lpstr>Web Development Abdul, Albert, Aleen, Matt, Raymond, Zoe</vt: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Maharjan</dc:creator>
  <cp:keywords/>
  <dc:description/>
  <cp:lastModifiedBy>Aaron Maharjan</cp:lastModifiedBy>
  <cp:revision>1</cp:revision>
  <dcterms:created xsi:type="dcterms:W3CDTF">2018-03-07T05:43:00Z</dcterms:created>
  <dcterms:modified xsi:type="dcterms:W3CDTF">2018-03-07T06:07:00Z</dcterms:modified>
</cp:coreProperties>
</file>