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7CAFF" w14:textId="7FAB7156" w:rsidR="009479F0" w:rsidRPr="00A17519" w:rsidRDefault="00A17519">
      <w:pPr>
        <w:rPr>
          <w:i/>
          <w:iCs/>
          <w:u w:val="single"/>
        </w:rPr>
      </w:pPr>
      <w:r w:rsidRPr="00A17519">
        <w:rPr>
          <w:i/>
          <w:iCs/>
          <w:u w:val="single"/>
        </w:rPr>
        <w:t>Stakeholder Analysis</w:t>
      </w:r>
    </w:p>
    <w:p w14:paraId="6F27DFBC" w14:textId="14DFCD3A" w:rsidR="00A17519" w:rsidRDefault="00A17519" w:rsidP="00A17519">
      <w:r>
        <w:t>For the system we have proposed, the stakeholders we have identified are</w:t>
      </w:r>
      <w:r>
        <w:t xml:space="preserve"> </w:t>
      </w:r>
      <w:r>
        <w:t>lawyers and law firms</w:t>
      </w:r>
      <w:r>
        <w:t>.</w:t>
      </w:r>
    </w:p>
    <w:p w14:paraId="68D0F7EB" w14:textId="33C3E802" w:rsidR="00A17519" w:rsidRDefault="00A17519" w:rsidP="00A17519"/>
    <w:p w14:paraId="7DA8754E" w14:textId="25789E26" w:rsidR="00A17519" w:rsidRDefault="00A17519" w:rsidP="00A17519">
      <w:r>
        <w:rPr>
          <w:noProof/>
        </w:rPr>
        <w:drawing>
          <wp:inline distT="0" distB="0" distL="0" distR="0" wp14:anchorId="3654E6A9" wp14:editId="07D135AC">
            <wp:extent cx="4480560" cy="4312920"/>
            <wp:effectExtent l="0" t="0" r="0" b="0"/>
            <wp:docPr id="1" name="Picture 1" descr="Stakeholder Power-Interest Gri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keholder Power-Interest Grid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560" cy="4312920"/>
                    </a:xfrm>
                    <a:prstGeom prst="rect">
                      <a:avLst/>
                    </a:prstGeom>
                    <a:noFill/>
                    <a:ln>
                      <a:noFill/>
                    </a:ln>
                  </pic:spPr>
                </pic:pic>
              </a:graphicData>
            </a:graphic>
          </wp:inline>
        </w:drawing>
      </w:r>
    </w:p>
    <w:p w14:paraId="7E36BE2E" w14:textId="1EC46D89" w:rsidR="003114B2" w:rsidRPr="003114B2" w:rsidRDefault="003114B2" w:rsidP="003114B2">
      <w:pPr>
        <w:numPr>
          <w:ilvl w:val="0"/>
          <w:numId w:val="1"/>
        </w:numPr>
        <w:shd w:val="clear" w:color="auto" w:fill="FBFBFB"/>
        <w:spacing w:after="0" w:line="319" w:lineRule="atLeast"/>
        <w:ind w:left="334"/>
        <w:textAlignment w:val="baseline"/>
        <w:rPr>
          <w:rFonts w:ascii="Arial" w:eastAsia="Times New Roman" w:hAnsi="Arial" w:cs="Arial"/>
          <w:color w:val="333333"/>
          <w:sz w:val="27"/>
          <w:szCs w:val="27"/>
        </w:rPr>
      </w:pPr>
      <w:r w:rsidRPr="003114B2">
        <w:rPr>
          <w:rFonts w:ascii="inherit" w:eastAsia="Times New Roman" w:hAnsi="inherit" w:cs="Arial"/>
          <w:b/>
          <w:bCs/>
          <w:color w:val="333333"/>
          <w:sz w:val="27"/>
          <w:szCs w:val="27"/>
          <w:bdr w:val="none" w:sz="0" w:space="0" w:color="auto" w:frame="1"/>
        </w:rPr>
        <w:t>High power, highl</w:t>
      </w:r>
      <w:r>
        <w:rPr>
          <w:rFonts w:ascii="inherit" w:eastAsia="Times New Roman" w:hAnsi="inherit" w:cs="Arial"/>
          <w:b/>
          <w:bCs/>
          <w:color w:val="333333"/>
          <w:sz w:val="27"/>
          <w:szCs w:val="27"/>
          <w:bdr w:val="none" w:sz="0" w:space="0" w:color="auto" w:frame="1"/>
        </w:rPr>
        <w:t>y</w:t>
      </w:r>
      <w:r w:rsidRPr="003114B2">
        <w:rPr>
          <w:rFonts w:ascii="inherit" w:eastAsia="Times New Roman" w:hAnsi="inherit" w:cs="Arial"/>
          <w:b/>
          <w:bCs/>
          <w:color w:val="333333"/>
          <w:sz w:val="27"/>
          <w:szCs w:val="27"/>
          <w:bdr w:val="none" w:sz="0" w:space="0" w:color="auto" w:frame="1"/>
        </w:rPr>
        <w:t xml:space="preserve"> interested people (Manage Closely)</w:t>
      </w:r>
      <w:r w:rsidRPr="003114B2">
        <w:rPr>
          <w:rFonts w:ascii="Arial" w:eastAsia="Times New Roman" w:hAnsi="Arial" w:cs="Arial"/>
          <w:color w:val="333333"/>
          <w:sz w:val="27"/>
          <w:szCs w:val="27"/>
        </w:rPr>
        <w:t>: you must fully engage these people, and make the greatest efforts to satisfy them.</w:t>
      </w:r>
    </w:p>
    <w:p w14:paraId="152AECDD" w14:textId="77777777" w:rsidR="003114B2" w:rsidRPr="003114B2" w:rsidRDefault="003114B2" w:rsidP="003114B2">
      <w:pPr>
        <w:numPr>
          <w:ilvl w:val="0"/>
          <w:numId w:val="1"/>
        </w:numPr>
        <w:shd w:val="clear" w:color="auto" w:fill="FBFBFB"/>
        <w:spacing w:after="0" w:line="319" w:lineRule="atLeast"/>
        <w:ind w:left="334"/>
        <w:textAlignment w:val="baseline"/>
        <w:rPr>
          <w:rFonts w:ascii="Arial" w:eastAsia="Times New Roman" w:hAnsi="Arial" w:cs="Arial"/>
          <w:color w:val="333333"/>
          <w:sz w:val="27"/>
          <w:szCs w:val="27"/>
        </w:rPr>
      </w:pPr>
      <w:r w:rsidRPr="003114B2">
        <w:rPr>
          <w:rFonts w:ascii="inherit" w:eastAsia="Times New Roman" w:hAnsi="inherit" w:cs="Arial"/>
          <w:b/>
          <w:bCs/>
          <w:color w:val="333333"/>
          <w:sz w:val="27"/>
          <w:szCs w:val="27"/>
          <w:bdr w:val="none" w:sz="0" w:space="0" w:color="auto" w:frame="1"/>
        </w:rPr>
        <w:t>High power, less interested people (Keep Satisfied)</w:t>
      </w:r>
      <w:r w:rsidRPr="003114B2">
        <w:rPr>
          <w:rFonts w:ascii="Arial" w:eastAsia="Times New Roman" w:hAnsi="Arial" w:cs="Arial"/>
          <w:color w:val="333333"/>
          <w:sz w:val="27"/>
          <w:szCs w:val="27"/>
        </w:rPr>
        <w:t>: put enough work in with these people to keep them satisfied, but not so much that they become bored with your message.</w:t>
      </w:r>
    </w:p>
    <w:p w14:paraId="2ACDA165" w14:textId="77777777" w:rsidR="003114B2" w:rsidRPr="003114B2" w:rsidRDefault="003114B2" w:rsidP="003114B2">
      <w:pPr>
        <w:numPr>
          <w:ilvl w:val="0"/>
          <w:numId w:val="1"/>
        </w:numPr>
        <w:shd w:val="clear" w:color="auto" w:fill="FBFBFB"/>
        <w:spacing w:after="0" w:line="319" w:lineRule="atLeast"/>
        <w:ind w:left="334"/>
        <w:textAlignment w:val="baseline"/>
        <w:rPr>
          <w:rFonts w:ascii="Arial" w:eastAsia="Times New Roman" w:hAnsi="Arial" w:cs="Arial"/>
          <w:color w:val="333333"/>
          <w:sz w:val="27"/>
          <w:szCs w:val="27"/>
        </w:rPr>
      </w:pPr>
      <w:r w:rsidRPr="003114B2">
        <w:rPr>
          <w:rFonts w:ascii="inherit" w:eastAsia="Times New Roman" w:hAnsi="inherit" w:cs="Arial"/>
          <w:b/>
          <w:bCs/>
          <w:color w:val="333333"/>
          <w:sz w:val="27"/>
          <w:szCs w:val="27"/>
          <w:bdr w:val="none" w:sz="0" w:space="0" w:color="auto" w:frame="1"/>
        </w:rPr>
        <w:t>Low power, highly interested people (Keep Informed)</w:t>
      </w:r>
      <w:r w:rsidRPr="003114B2">
        <w:rPr>
          <w:rFonts w:ascii="Arial" w:eastAsia="Times New Roman" w:hAnsi="Arial" w:cs="Arial"/>
          <w:color w:val="333333"/>
          <w:sz w:val="27"/>
          <w:szCs w:val="27"/>
        </w:rPr>
        <w:t>: adequately inform these people, and talk to them to ensure that no major issues are arising. People in this category can often be very helpful with the detail of your project.</w:t>
      </w:r>
    </w:p>
    <w:p w14:paraId="2DB561A1" w14:textId="77777777" w:rsidR="003114B2" w:rsidRPr="003114B2" w:rsidRDefault="003114B2" w:rsidP="003114B2">
      <w:pPr>
        <w:numPr>
          <w:ilvl w:val="0"/>
          <w:numId w:val="1"/>
        </w:numPr>
        <w:shd w:val="clear" w:color="auto" w:fill="FBFBFB"/>
        <w:spacing w:after="0" w:line="319" w:lineRule="atLeast"/>
        <w:ind w:left="334"/>
        <w:textAlignment w:val="baseline"/>
        <w:rPr>
          <w:rFonts w:ascii="Arial" w:eastAsia="Times New Roman" w:hAnsi="Arial" w:cs="Arial"/>
          <w:color w:val="333333"/>
          <w:sz w:val="27"/>
          <w:szCs w:val="27"/>
        </w:rPr>
      </w:pPr>
      <w:r w:rsidRPr="003114B2">
        <w:rPr>
          <w:rFonts w:ascii="inherit" w:eastAsia="Times New Roman" w:hAnsi="inherit" w:cs="Arial"/>
          <w:b/>
          <w:bCs/>
          <w:color w:val="333333"/>
          <w:sz w:val="27"/>
          <w:szCs w:val="27"/>
          <w:bdr w:val="none" w:sz="0" w:space="0" w:color="auto" w:frame="1"/>
        </w:rPr>
        <w:t>Low power, less interested people (Monitor)</w:t>
      </w:r>
      <w:r w:rsidRPr="003114B2">
        <w:rPr>
          <w:rFonts w:ascii="Arial" w:eastAsia="Times New Roman" w:hAnsi="Arial" w:cs="Arial"/>
          <w:color w:val="333333"/>
          <w:sz w:val="27"/>
          <w:szCs w:val="27"/>
        </w:rPr>
        <w:t>: again, monitor these people, but don’t bore them with excessive communication.</w:t>
      </w:r>
    </w:p>
    <w:p w14:paraId="1F57CF41" w14:textId="3399E7CD" w:rsidR="003114B2" w:rsidRDefault="003114B2" w:rsidP="00A17519"/>
    <w:p w14:paraId="325E651C" w14:textId="6A59C181" w:rsidR="00D76631" w:rsidRDefault="00D76631" w:rsidP="00A17519"/>
    <w:p w14:paraId="38F410D3" w14:textId="31F06950" w:rsidR="00D76631" w:rsidRDefault="00D76631" w:rsidP="00A17519">
      <w:r>
        <w:lastRenderedPageBreak/>
        <w:t>What the stakeholders would expect from this system?</w:t>
      </w:r>
    </w:p>
    <w:p w14:paraId="6F04FE69" w14:textId="34E1B9A9" w:rsidR="00D76631" w:rsidRDefault="00D76631" w:rsidP="00D76631">
      <w:pPr>
        <w:pStyle w:val="ListParagraph"/>
        <w:numPr>
          <w:ilvl w:val="0"/>
          <w:numId w:val="2"/>
        </w:numPr>
      </w:pPr>
      <w:r>
        <w:t>Delivery of accurate verdicts based on the collected keywords.</w:t>
      </w:r>
    </w:p>
    <w:p w14:paraId="529C4B3B" w14:textId="1986AD07" w:rsidR="00D76631" w:rsidRDefault="00D76631" w:rsidP="00D76631">
      <w:pPr>
        <w:pStyle w:val="ListParagraph"/>
        <w:numPr>
          <w:ilvl w:val="0"/>
          <w:numId w:val="2"/>
        </w:numPr>
      </w:pPr>
      <w:r>
        <w:t xml:space="preserve">Produce result set of matching court cases accurately and </w:t>
      </w:r>
      <w:r w:rsidR="00BD142D">
        <w:t>with minimum time.</w:t>
      </w:r>
      <w:bookmarkStart w:id="0" w:name="_GoBack"/>
      <w:bookmarkEnd w:id="0"/>
    </w:p>
    <w:p w14:paraId="7F0A7EAC" w14:textId="76438CE3" w:rsidR="00D76631" w:rsidRDefault="00D76631" w:rsidP="00D76631">
      <w:pPr>
        <w:pStyle w:val="ListParagraph"/>
        <w:numPr>
          <w:ilvl w:val="0"/>
          <w:numId w:val="2"/>
        </w:numPr>
      </w:pPr>
      <w:r>
        <w:t>Delivery of accurate probabilities of winning a court case (based on previous cases that have taken the same nature as the unsettled one).</w:t>
      </w:r>
    </w:p>
    <w:p w14:paraId="1880E7CA" w14:textId="0DCF92A4" w:rsidR="00D76631" w:rsidRDefault="00D76631" w:rsidP="00D76631">
      <w:pPr>
        <w:pStyle w:val="ListParagraph"/>
        <w:numPr>
          <w:ilvl w:val="0"/>
          <w:numId w:val="2"/>
        </w:numPr>
      </w:pPr>
      <w:r>
        <w:t>Prevent clients from being unjustly convicted of a crime.</w:t>
      </w:r>
    </w:p>
    <w:p w14:paraId="6F396847" w14:textId="3EC105DE" w:rsidR="00D76631" w:rsidRDefault="00D76631" w:rsidP="00D76631">
      <w:pPr>
        <w:pStyle w:val="ListParagraph"/>
        <w:numPr>
          <w:ilvl w:val="0"/>
          <w:numId w:val="2"/>
        </w:numPr>
      </w:pPr>
      <w:r>
        <w:t>Prevent bribery and corruption from influencing the law.</w:t>
      </w:r>
    </w:p>
    <w:p w14:paraId="0E0ADD5C" w14:textId="19142525" w:rsidR="00D76631" w:rsidRPr="00A17519" w:rsidRDefault="00D76631" w:rsidP="00D76631">
      <w:pPr>
        <w:pStyle w:val="ListParagraph"/>
        <w:numPr>
          <w:ilvl w:val="0"/>
          <w:numId w:val="2"/>
        </w:numPr>
      </w:pPr>
      <w:r>
        <w:t>Amend the cases of those who have been delivered an unjust sentence (if a verdict should have been delivered at all).</w:t>
      </w:r>
    </w:p>
    <w:sectPr w:rsidR="00D76631" w:rsidRPr="00A17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3617"/>
    <w:multiLevelType w:val="multilevel"/>
    <w:tmpl w:val="960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01147"/>
    <w:multiLevelType w:val="hybridMultilevel"/>
    <w:tmpl w:val="0FE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19"/>
    <w:rsid w:val="003114B2"/>
    <w:rsid w:val="009479F0"/>
    <w:rsid w:val="009F3A16"/>
    <w:rsid w:val="00A17519"/>
    <w:rsid w:val="00BD142D"/>
    <w:rsid w:val="00D76631"/>
    <w:rsid w:val="00FF4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42E3"/>
  <w15:chartTrackingRefBased/>
  <w15:docId w15:val="{AFEA5171-B503-4D19-9006-0E5DA994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14B2"/>
    <w:rPr>
      <w:b/>
      <w:bCs/>
    </w:rPr>
  </w:style>
  <w:style w:type="paragraph" w:styleId="ListParagraph">
    <w:name w:val="List Paragraph"/>
    <w:basedOn w:val="Normal"/>
    <w:uiPriority w:val="34"/>
    <w:qFormat/>
    <w:rsid w:val="00D7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9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Snow</dc:creator>
  <cp:keywords/>
  <dc:description/>
  <cp:lastModifiedBy>Aaron Snow</cp:lastModifiedBy>
  <cp:revision>3</cp:revision>
  <dcterms:created xsi:type="dcterms:W3CDTF">2019-12-29T09:33:00Z</dcterms:created>
  <dcterms:modified xsi:type="dcterms:W3CDTF">2019-12-29T13:51:00Z</dcterms:modified>
</cp:coreProperties>
</file>