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C9922A"/>
          <w:sz w:val="22"/>
          <w:szCs w:val="22"/>
        </w:rPr>
        <w:t xml:space="preserve">WORDS OF PLAINNESS MINISTRY</w:t>
      </w:r>
    </w:p>
    <w:p>
      <w:pPr>
        <w:pBdr>
          <w:bottom w:val="single" w:color="C9922A" w:sz="6" w:space="8"/>
        </w:pBdr>
        <w:spacing w:after="80"/>
        <w:jc w:val="center"/>
      </w:pPr>
      <w:r>
        <w:rPr>
          <w:rFonts w:ascii="Arial" w:cs="Arial" w:eastAsia="Arial" w:hAnsi="Arial"/>
          <w:b/>
          <w:bCs/>
          <w:color w:val="1B3A5C"/>
          <w:sz w:val="52"/>
          <w:szCs w:val="52"/>
        </w:rPr>
        <w:t xml:space="preserve">AI Mastering Tools</w:t>
      </w:r>
    </w:p>
    <w:p>
      <w:pPr>
        <w:spacing w:after="200" w:before="160"/>
        <w:jc w:val="center"/>
      </w:pPr>
      <w:r>
        <w:rPr>
          <w:rFonts w:ascii="Arial" w:cs="Arial" w:eastAsia="Arial" w:hAnsi="Arial"/>
          <w:color w:val="666666"/>
          <w:sz w:val="30"/>
          <w:szCs w:val="30"/>
        </w:rPr>
        <w:t xml:space="preserve">Research Report &amp; Recommendations</w:t>
      </w:r>
    </w:p>
    <w:p>
      <w:pPr>
        <w:spacing w:after="60"/>
        <w:jc w:val="center"/>
      </w:pPr>
      <w:r>
        <w:rPr>
          <w:rFonts w:ascii="Arial" w:cs="Arial" w:eastAsia="Arial" w:hAnsi="Arial"/>
          <w:color w:val="2D2D2D"/>
          <w:sz w:val="24"/>
          <w:szCs w:val="24"/>
        </w:rPr>
        <w:t xml:space="preserve">Polishing Suno-Generated Ministry Songs</w:t>
      </w:r>
    </w:p>
    <w:p>
      <w:pPr>
        <w:spacing w:after="60"/>
        <w:jc w:val="center"/>
      </w:pPr>
      <w:r>
        <w:rPr>
          <w:rFonts w:ascii="Arial" w:cs="Arial" w:eastAsia="Arial" w:hAnsi="Arial"/>
          <w:color w:val="2D2D2D"/>
          <w:sz w:val="24"/>
          <w:szCs w:val="24"/>
        </w:rPr>
        <w:t xml:space="preserve">to Publication-Ready Quality</w:t>
      </w:r>
    </w:p>
    <w:p>
      <w:pPr>
        <w:spacing w:before="1200"/>
      </w:pPr>
    </w:p>
    <w:p>
      <w:pPr>
        <w:spacing w:after="60"/>
        <w:jc w:val="center"/>
      </w:pPr>
      <w:r>
        <w:rPr>
          <w:rFonts w:ascii="Arial" w:cs="Arial" w:eastAsia="Arial" w:hAnsi="Arial"/>
          <w:color w:val="666666"/>
          <w:sz w:val="22"/>
          <w:szCs w:val="22"/>
        </w:rPr>
        <w:t xml:space="preserve">Prepared for Aaron</w:t>
      </w:r>
    </w:p>
    <w:p>
      <w:pPr>
        <w:jc w:val="center"/>
      </w:pPr>
      <w:r>
        <w:rPr>
          <w:rFonts w:ascii="Arial" w:cs="Arial" w:eastAsia="Arial" w:hAnsi="Arial"/>
          <w:color w:val="666666"/>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80" w:before="0" w:line="276"/>
        <w:jc w:val="left"/>
      </w:pPr>
      <w:r>
        <w:rPr>
          <w:rFonts w:ascii="Arial" w:cs="Arial" w:eastAsia="Arial" w:hAnsi="Arial"/>
          <w:color w:val="2D2D2D"/>
          <w:sz w:val="22"/>
          <w:szCs w:val="22"/>
        </w:rPr>
        <w:t xml:space="preserve">Your Words of Plainness songs, generated through Suno and processed through your Audacity workflow, are theologically rich and musically compelling. The small artifacts you’re hearing—slight editing seams, minor tonal inconsistencies, subtle processing remnants—are exactly the kind of imperfections that AI mastering tools are designed to address. These tools apply intelligent EQ, compression, stereo imaging, and limiting to give tracks the final professional sheen that separates “good demos” from “release-ready ministry content.”</w:t>
      </w:r>
    </w:p>
    <w:p>
      <w:pPr>
        <w:spacing w:after="180" w:before="0" w:line="276"/>
        <w:jc w:val="left"/>
      </w:pPr>
      <w:r>
        <w:rPr>
          <w:rFonts w:ascii="Arial" w:cs="Arial" w:eastAsia="Arial" w:hAnsi="Arial"/>
          <w:color w:val="2D2D2D"/>
          <w:sz w:val="22"/>
          <w:szCs w:val="22"/>
        </w:rPr>
        <w:t xml:space="preserve">This report evaluates six leading AI mastering platforms across multiple dimensions relevant to your specific workflow: ease of use for a non-engineer, effectiveness on AI-generated source material, cost-effectiveness for a catalog of 28+ song variations, and output quality sufficient for streaming distribution and ministry publication. The report concludes with a ranked top-3 recommendation tailored to your needs.</w:t>
      </w:r>
    </w:p>
    <w:p>
      <w:pPr>
        <w:pStyle w:val="Heading1"/>
      </w:pPr>
      <w:r>
        <w:t xml:space="preserve">Why Mastering Matters for Your Ministry Songs</w:t>
      </w:r>
    </w:p>
    <w:p>
      <w:pPr>
        <w:spacing w:after="180" w:before="0" w:line="276"/>
        <w:jc w:val="left"/>
      </w:pPr>
      <w:r>
        <w:rPr>
          <w:rFonts w:ascii="Arial" w:cs="Arial" w:eastAsia="Arial" w:hAnsi="Arial"/>
          <w:color w:val="2D2D2D"/>
          <w:sz w:val="22"/>
          <w:szCs w:val="22"/>
        </w:rPr>
        <w:t xml:space="preserve">Mastering is the final step in audio production—the bridge between a finished mix and a release-ready track. For Suno-generated songs that have been further processed through Audacity (segment normalization, EQ, compression), mastering addresses several specific issues you’re likely encountering:</w:t>
      </w:r>
    </w:p>
    <w:p>
      <w:pPr>
        <w:spacing w:after="120" w:before="180" w:line="276"/>
      </w:pPr>
      <w:r>
        <w:rPr>
          <w:rFonts w:ascii="Arial" w:cs="Arial" w:eastAsia="Arial" w:hAnsi="Arial"/>
          <w:b/>
          <w:bCs/>
          <w:color w:val="1B3A5C"/>
          <w:sz w:val="22"/>
          <w:szCs w:val="22"/>
        </w:rPr>
        <w:t xml:space="preserve">Tonal consistency across the catalog. </w:t>
      </w:r>
      <w:r>
        <w:rPr>
          <w:rFonts w:ascii="Arial" w:cs="Arial" w:eastAsia="Arial" w:hAnsi="Arial"/>
          <w:color w:val="2D2D2D"/>
          <w:sz w:val="22"/>
          <w:szCs w:val="22"/>
        </w:rPr>
        <w:t xml:space="preserve">Each Suno generation has slightly different frequency profiles. Mastering brings all 28+ tracks into a cohesive sonic family so your playlist feels like a unified album rather than a collection of separate sessions.</w:t>
      </w:r>
    </w:p>
    <w:p>
      <w:pPr>
        <w:spacing w:after="120" w:before="180" w:line="276"/>
      </w:pPr>
      <w:r>
        <w:rPr>
          <w:rFonts w:ascii="Arial" w:cs="Arial" w:eastAsia="Arial" w:hAnsi="Arial"/>
          <w:b/>
          <w:bCs/>
          <w:color w:val="1B3A5C"/>
          <w:sz w:val="22"/>
          <w:szCs w:val="22"/>
        </w:rPr>
        <w:t xml:space="preserve">Artifact cleanup. </w:t>
      </w:r>
      <w:r>
        <w:rPr>
          <w:rFonts w:ascii="Arial" w:cs="Arial" w:eastAsia="Arial" w:hAnsi="Arial"/>
          <w:color w:val="2D2D2D"/>
          <w:sz w:val="22"/>
          <w:szCs w:val="22"/>
        </w:rPr>
        <w:t xml:space="preserve">The “tiny imperfect parts” you’re hearing—pops at edit points, slight volume jumps between segments, residual processing noise—are smoothed by mastering’s compression and limiting stages.</w:t>
      </w:r>
    </w:p>
    <w:p>
      <w:pPr>
        <w:spacing w:after="120" w:before="180" w:line="276"/>
      </w:pPr>
      <w:r>
        <w:rPr>
          <w:rFonts w:ascii="Arial" w:cs="Arial" w:eastAsia="Arial" w:hAnsi="Arial"/>
          <w:b/>
          <w:bCs/>
          <w:color w:val="1B3A5C"/>
          <w:sz w:val="22"/>
          <w:szCs w:val="22"/>
        </w:rPr>
        <w:t xml:space="preserve">Loudness optimization. </w:t>
      </w:r>
      <w:r>
        <w:rPr>
          <w:rFonts w:ascii="Arial" w:cs="Arial" w:eastAsia="Arial" w:hAnsi="Arial"/>
          <w:color w:val="2D2D2D"/>
          <w:sz w:val="22"/>
          <w:szCs w:val="22"/>
        </w:rPr>
        <w:t xml:space="preserve">Streaming platforms (Spotify, Apple Music, YouTube) each have loudness targets. Mastering ensures your tracks hit these targets without clipping or distortion, so ministry listeners hear consistent quality across platforms.</w:t>
      </w:r>
    </w:p>
    <w:p>
      <w:pPr>
        <w:spacing w:after="120" w:before="180" w:line="276"/>
      </w:pPr>
      <w:r>
        <w:rPr>
          <w:rFonts w:ascii="Arial" w:cs="Arial" w:eastAsia="Arial" w:hAnsi="Arial"/>
          <w:b/>
          <w:bCs/>
          <w:color w:val="1B3A5C"/>
          <w:sz w:val="22"/>
          <w:szCs w:val="22"/>
        </w:rPr>
        <w:t xml:space="preserve">Stereo polish. </w:t>
      </w:r>
      <w:r>
        <w:rPr>
          <w:rFonts w:ascii="Arial" w:cs="Arial" w:eastAsia="Arial" w:hAnsi="Arial"/>
          <w:color w:val="2D2D2D"/>
          <w:sz w:val="22"/>
          <w:szCs w:val="22"/>
        </w:rPr>
        <w:t xml:space="preserve">AI mastering can widen or tighten the stereo image, adding spatial depth that makes acoustic worship and folk-rock arrangements feel more immersive on headphones and speakers alike.</w:t>
      </w:r>
    </w:p>
    <w:p>
      <w:pPr>
        <w:pStyle w:val="Heading1"/>
      </w:pPr>
      <w:r>
        <w:t xml:space="preserve">Tool-by-Tool Review</w:t>
      </w:r>
    </w:p>
    <w:p>
      <w:pPr>
        <w:pStyle w:val="Heading2"/>
      </w:pPr>
      <w:r>
        <w:t xml:space="preserve">1. LANDR</w:t>
      </w:r>
    </w:p>
    <w:p>
      <w:pPr>
        <w:spacing w:after="120"/>
      </w:pPr>
      <w:r>
        <w:rPr>
          <w:rFonts w:ascii="Arial" w:cs="Arial" w:eastAsia="Arial" w:hAnsi="Arial"/>
          <w:color w:val="666666"/>
          <w:sz w:val="20"/>
          <w:szCs w:val="20"/>
        </w:rPr>
        <w:t xml:space="preserve">landr.com  |  </w:t>
      </w:r>
      <w:r>
        <w:rPr>
          <w:rFonts w:ascii="Arial" w:cs="Arial" w:eastAsia="Arial" w:hAnsi="Arial"/>
          <w:color w:val="666666"/>
          <w:sz w:val="20"/>
          <w:szCs w:val="20"/>
        </w:rPr>
        <w:t xml:space="preserve">Est. 2014  |  Pioneer of AI mastering  |  5M+ users globally</w:t>
      </w:r>
    </w:p>
    <w:p>
      <w:pPr>
        <w:spacing w:after="180" w:before="0" w:line="276"/>
        <w:jc w:val="left"/>
      </w:pPr>
      <w:r>
        <w:rPr>
          <w:rFonts w:ascii="Arial" w:cs="Arial" w:eastAsia="Arial" w:hAnsi="Arial"/>
          <w:color w:val="2D2D2D"/>
          <w:sz w:val="22"/>
          <w:szCs w:val="22"/>
        </w:rPr>
        <w:t xml:space="preserve">LANDR is the original AI mastering platform and remains the industry’s most established name. Built on research from Queen Mary University of London, its “Synapse” engine has been trained on over a decade of mastered tracks and is continuously refined by human engineers. It offers three mastering styles (Warm, Balanced, Open) and supports reference mastering, where you upload a commercial track to guide the AI’s tonal profile. LANDR also provides unlimited revisions on subscription plans, album mastering for catalog consistency, and both web-based and DAW plugin workflows.</w:t>
      </w:r>
    </w:p>
    <w:p>
      <w:pPr>
        <w:spacing w:after="180" w:before="0" w:line="276"/>
        <w:jc w:val="left"/>
      </w:pPr>
      <w:r>
        <w:rPr>
          <w:rFonts w:ascii="Arial" w:cs="Arial" w:eastAsia="Arial" w:hAnsi="Arial"/>
          <w:color w:val="2D2D2D"/>
          <w:sz w:val="22"/>
          <w:szCs w:val="22"/>
        </w:rPr>
        <w:t xml:space="preserve">LANDR has expanded into an all-in-one ecosystem including distribution to 150+ streaming platforms, a royalty-free sample library, collaboration tools, and online courses. However, this breadth can make the pricing feel steep if you only need mastering. The mastering engine itself is trusted by Grammy-winning engineers and has been used on releases by major-label artists.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LANDR — Strengths</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LANDR — Weaknesses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b/>
                <w:bCs/>
                <w:color w:val="2E7D32"/>
                <w:sz w:val="18"/>
                <w:szCs w:val="18"/>
              </w:rPr>
              <w:t xml:space="preserve">PROS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Most mature AI engine (10+ years of training data)</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Three distinct mastering styles plus reference mastering</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Album mastering ensures catalog-wide consistency</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DAW plugin for real-time in-session mastering</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Unlimited revisions on subscription plans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Built-in distribution to 150+ platforms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Trusted by major-label engineers and artists</w:t>
            </w:r>
          </w:p>
          <w:p>
            <w:pPr>
              <w:spacing w:after="60" w:before="100"/>
            </w:pPr>
            <w:r>
              <w:rPr>
                <w:rFonts w:ascii="Arial" w:cs="Arial" w:eastAsia="Arial" w:hAnsi="Arial"/>
                <w:b/>
                <w:bCs/>
                <w:color w:val="B71C1C"/>
                <w:sz w:val="18"/>
                <w:szCs w:val="18"/>
              </w:rPr>
              <w:t xml:space="preserve">CONS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Limited user control over individual parameters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No low-cut/high-cut filters for fine-tuning</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Subscription pricing is steep ($9.99/track or ~$17–$29/mo)</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15% royalty commission on Studio plan distribution</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AI flagging of AI-generated content may block some releases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Ecosystem bloat if you only need mastering</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pPr>
            <w:r>
              <w:rPr>
                <w:rFonts w:ascii="Arial" w:cs="Arial" w:eastAsia="Arial" w:hAnsi="Arial"/>
                <w:b/>
                <w:bCs/>
                <w:color w:val="1B3A5C"/>
                <w:sz w:val="18"/>
                <w:szCs w:val="18"/>
              </w:rPr>
              <w:t xml:space="preserve">PRICING (as of Feb 2026)</w:t>
            </w:r>
          </w:p>
          <w:p>
            <w:pPr>
              <w:spacing w:after="60"/>
            </w:pPr>
            <w:r>
              <w:rPr>
                <w:rFonts w:ascii="Arial" w:cs="Arial" w:eastAsia="Arial" w:hAnsi="Arial"/>
                <w:b/>
                <w:bCs/>
                <w:sz w:val="19"/>
                <w:szCs w:val="19"/>
              </w:rPr>
              <w:t xml:space="preserve">Single master: </w:t>
            </w:r>
            <w:r>
              <w:rPr>
                <w:rFonts w:ascii="Arial" w:cs="Arial" w:eastAsia="Arial" w:hAnsi="Arial"/>
                <w:color w:val="2D2D2D"/>
                <w:sz w:val="19"/>
                <w:szCs w:val="19"/>
              </w:rPr>
              <w:t xml:space="preserve">$9.99/track</w:t>
            </w:r>
          </w:p>
          <w:p>
            <w:pPr>
              <w:spacing w:after="60"/>
            </w:pPr>
            <w:r>
              <w:rPr>
                <w:rFonts w:ascii="Arial" w:cs="Arial" w:eastAsia="Arial" w:hAnsi="Arial"/>
                <w:b/>
                <w:bCs/>
                <w:sz w:val="19"/>
                <w:szCs w:val="19"/>
              </w:rPr>
              <w:t xml:space="preserve">Studio Essentials: </w:t>
            </w:r>
            <w:r>
              <w:rPr>
                <w:rFonts w:ascii="Arial" w:cs="Arial" w:eastAsia="Arial" w:hAnsi="Arial"/>
                <w:color w:val="2D2D2D"/>
                <w:sz w:val="19"/>
                <w:szCs w:val="19"/>
              </w:rPr>
              <w:t xml:space="preserve">~$12/mo (annual), MP3 only</w:t>
            </w:r>
          </w:p>
          <w:p>
            <w:pPr>
              <w:spacing w:after="60"/>
            </w:pPr>
            <w:r>
              <w:rPr>
                <w:rFonts w:ascii="Arial" w:cs="Arial" w:eastAsia="Arial" w:hAnsi="Arial"/>
                <w:b/>
                <w:bCs/>
                <w:sz w:val="19"/>
                <w:szCs w:val="19"/>
              </w:rPr>
              <w:t xml:space="preserve">Studio Standard: </w:t>
            </w:r>
            <w:r>
              <w:rPr>
                <w:rFonts w:ascii="Arial" w:cs="Arial" w:eastAsia="Arial" w:hAnsi="Arial"/>
                <w:color w:val="2D2D2D"/>
                <w:sz w:val="19"/>
                <w:szCs w:val="19"/>
              </w:rPr>
              <w:t xml:space="preserve">~$17/mo (annual), WAV + plugin</w:t>
            </w:r>
          </w:p>
          <w:p>
            <w:pPr>
              <w:spacing w:after="60"/>
            </w:pPr>
            <w:r>
              <w:rPr>
                <w:rFonts w:ascii="Arial" w:cs="Arial" w:eastAsia="Arial" w:hAnsi="Arial"/>
                <w:b/>
                <w:bCs/>
                <w:sz w:val="19"/>
                <w:szCs w:val="19"/>
              </w:rPr>
              <w:t xml:space="preserve">Studio Pro: </w:t>
            </w:r>
            <w:r>
              <w:rPr>
                <w:rFonts w:ascii="Arial" w:cs="Arial" w:eastAsia="Arial" w:hAnsi="Arial"/>
                <w:color w:val="2D2D2D"/>
                <w:sz w:val="19"/>
                <w:szCs w:val="19"/>
              </w:rPr>
              <w:t xml:space="preserve">~$29/mo (annual), full ecosystem</w:t>
            </w:r>
          </w:p>
          <w:p>
            <w:pPr>
              <w:spacing w:after="80" w:before="160"/>
            </w:pPr>
            <w:r>
              <w:rPr>
                <w:rFonts w:ascii="Arial" w:cs="Arial" w:eastAsia="Arial" w:hAnsi="Arial"/>
                <w:b/>
                <w:bCs/>
                <w:color w:val="C9922A"/>
                <w:sz w:val="18"/>
                <w:szCs w:val="18"/>
              </w:rPr>
              <w:t xml:space="preserve">WoP FIT RATING</w:t>
            </w:r>
          </w:p>
          <w:p>
            <w:pPr>
              <w:spacing w:after="40"/>
            </w:pPr>
            <w:r>
              <w:rPr>
                <w:rFonts w:ascii="Arial" w:cs="Arial" w:eastAsia="Arial" w:hAnsi="Arial"/>
                <w:b/>
                <w:bCs/>
                <w:color w:val="C9922A"/>
                <w:sz w:val="22"/>
                <w:szCs w:val="22"/>
              </w:rPr>
              <w:t xml:space="preserve">★★★★☆  (4/5)</w:t>
            </w:r>
          </w:p>
          <w:p>
            <w:r>
              <w:rPr>
                <w:rFonts w:ascii="Arial" w:cs="Arial" w:eastAsia="Arial" w:hAnsi="Arial"/>
                <w:i/>
                <w:iCs/>
                <w:color w:val="666666"/>
                <w:sz w:val="18"/>
                <w:szCs w:val="18"/>
              </w:rPr>
              <w:t xml:space="preserve">Best for: album-level consistency across your full catalog. The mature engine handles diverse genres well, which matters for your mix of folk, Americana, hymn reinterpretations, and worship styles.</w:t>
            </w:r>
          </w:p>
        </w:tc>
      </w:tr>
    </w:tbl>
    <w:p>
      <w:pPr>
        <w:spacing w:after="200"/>
      </w:pPr>
    </w:p>
    <w:p>
      <w:pPr>
        <w:pStyle w:val="Heading2"/>
      </w:pPr>
      <w:r>
        <w:t xml:space="preserve">2. eMastered</w:t>
      </w:r>
    </w:p>
    <w:p>
      <w:pPr>
        <w:spacing w:after="120"/>
      </w:pPr>
      <w:r>
        <w:rPr>
          <w:rFonts w:ascii="Arial" w:cs="Arial" w:eastAsia="Arial" w:hAnsi="Arial"/>
          <w:color w:val="666666"/>
          <w:sz w:val="20"/>
          <w:szCs w:val="20"/>
        </w:rPr>
        <w:t xml:space="preserve">emastered.com  |  </w:t>
      </w:r>
      <w:r>
        <w:rPr>
          <w:rFonts w:ascii="Arial" w:cs="Arial" w:eastAsia="Arial" w:hAnsi="Arial"/>
          <w:color w:val="666666"/>
          <w:sz w:val="20"/>
          <w:szCs w:val="20"/>
        </w:rPr>
        <w:t xml:space="preserve">Founded 2016  |  Grammy-engineer-designed AI  |  Strong reference mastering</w:t>
      </w:r>
    </w:p>
    <w:p>
      <w:pPr>
        <w:spacing w:after="180" w:before="0" w:line="276"/>
        <w:jc w:val="left"/>
      </w:pPr>
      <w:r>
        <w:rPr>
          <w:rFonts w:ascii="Arial" w:cs="Arial" w:eastAsia="Arial" w:hAnsi="Arial"/>
          <w:color w:val="2D2D2D"/>
          <w:sz w:val="22"/>
          <w:szCs w:val="22"/>
        </w:rPr>
        <w:t xml:space="preserve">eMastered was co-founded by Smith Carlson, a Grammy-winning engineer, and uses machine learning algorithms trained on professional mastering techniques. Its distinguishing feature is the degree of user control: you can manually adjust EQ intensity, compression strength, stereo width, volume, and overall mastering “strength” after the AI does its initial pass. The reference mastering feature lets you upload a commercial track to guide the AI’s tonal profile.</w:t>
      </w:r>
    </w:p>
    <w:p>
      <w:pPr>
        <w:spacing w:after="180" w:before="0" w:line="276"/>
        <w:jc w:val="left"/>
      </w:pPr>
      <w:r>
        <w:rPr>
          <w:rFonts w:ascii="Arial" w:cs="Arial" w:eastAsia="Arial" w:hAnsi="Arial"/>
          <w:color w:val="2D2D2D"/>
          <w:sz w:val="22"/>
          <w:szCs w:val="22"/>
        </w:rPr>
        <w:t xml:space="preserve">eMastered’s workflow is entirely browser-based: upload, process, preview, and download. It supports WAV, MP3, and AIFF input, and outputs mastered tracks in MP3, WAV, and HD WAV formats. The platform also includes stem separation and cloud storage on paid plans. User reviews are polarized—many praise the quick, pleasant results, while others report flat or over-compressed output and difficulties with subscription cancellation.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eMastered — Strengths</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eMastered — Weaknesses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b/>
                <w:bCs/>
                <w:color w:val="2E7D32"/>
                <w:sz w:val="18"/>
                <w:szCs w:val="18"/>
              </w:rPr>
              <w:t xml:space="preserve">PROS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User-adjustable EQ, compression, width, and volume</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Strong reference mastering for matching a target sound</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Grammy-engineer-designed algorithms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Free preview of unlimited tracks before paying</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HD WAV output for professional streaming quality</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30-second processing time per track</w:t>
            </w:r>
          </w:p>
          <w:p>
            <w:pPr>
              <w:spacing w:after="60" w:before="100"/>
            </w:pPr>
            <w:r>
              <w:rPr>
                <w:rFonts w:ascii="Arial" w:cs="Arial" w:eastAsia="Arial" w:hAnsi="Arial"/>
                <w:b/>
                <w:bCs/>
                <w:color w:val="B71C1C"/>
                <w:sz w:val="18"/>
                <w:szCs w:val="18"/>
              </w:rPr>
              <w:t xml:space="preserve">CONS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Polarized user reviews—some report flat, over-compressed results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Subscription cancellation complaints on Trustpilot</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Higher pricing than competitors ($19–$39/mo)</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Online-only with no DAW plugin option</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Can sound generic across different genres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No album/batch mastering for catalog consistency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pPr>
            <w:r>
              <w:rPr>
                <w:rFonts w:ascii="Arial" w:cs="Arial" w:eastAsia="Arial" w:hAnsi="Arial"/>
                <w:b/>
                <w:bCs/>
                <w:color w:val="1B3A5C"/>
                <w:sz w:val="18"/>
                <w:szCs w:val="18"/>
              </w:rPr>
              <w:t xml:space="preserve">PRICING (as of Feb 2026)</w:t>
            </w:r>
          </w:p>
          <w:p>
            <w:pPr>
              <w:spacing w:after="60"/>
            </w:pPr>
            <w:r>
              <w:rPr>
                <w:rFonts w:ascii="Arial" w:cs="Arial" w:eastAsia="Arial" w:hAnsi="Arial"/>
                <w:b/>
                <w:bCs/>
                <w:sz w:val="19"/>
                <w:szCs w:val="19"/>
              </w:rPr>
              <w:t xml:space="preserve">Monthly: </w:t>
            </w:r>
            <w:r>
              <w:rPr>
                <w:rFonts w:ascii="Arial" w:cs="Arial" w:eastAsia="Arial" w:hAnsi="Arial"/>
                <w:color w:val="2D2D2D"/>
                <w:sz w:val="19"/>
                <w:szCs w:val="19"/>
              </w:rPr>
              <w:t xml:space="preserve">$29–$39/mo, unlimited masters</w:t>
            </w:r>
          </w:p>
          <w:p>
            <w:pPr>
              <w:spacing w:after="60"/>
            </w:pPr>
            <w:r>
              <w:rPr>
                <w:rFonts w:ascii="Arial" w:cs="Arial" w:eastAsia="Arial" w:hAnsi="Arial"/>
                <w:b/>
                <w:bCs/>
                <w:sz w:val="19"/>
                <w:szCs w:val="19"/>
              </w:rPr>
              <w:t xml:space="preserve">Annual (billed monthly): </w:t>
            </w:r>
            <w:r>
              <w:rPr>
                <w:rFonts w:ascii="Arial" w:cs="Arial" w:eastAsia="Arial" w:hAnsi="Arial"/>
                <w:color w:val="2D2D2D"/>
                <w:sz w:val="19"/>
                <w:szCs w:val="19"/>
              </w:rPr>
              <w:t xml:space="preserve">~$19/mo</w:t>
            </w:r>
          </w:p>
          <w:p>
            <w:pPr>
              <w:spacing w:after="60"/>
            </w:pPr>
            <w:r>
              <w:rPr>
                <w:rFonts w:ascii="Arial" w:cs="Arial" w:eastAsia="Arial" w:hAnsi="Arial"/>
                <w:b/>
                <w:bCs/>
                <w:sz w:val="19"/>
                <w:szCs w:val="19"/>
              </w:rPr>
              <w:t xml:space="preserve">Annual (billed yearly): </w:t>
            </w:r>
            <w:r>
              <w:rPr>
                <w:rFonts w:ascii="Arial" w:cs="Arial" w:eastAsia="Arial" w:hAnsi="Arial"/>
                <w:color w:val="2D2D2D"/>
                <w:sz w:val="19"/>
                <w:szCs w:val="19"/>
              </w:rPr>
              <w:t xml:space="preserve">~$12–$13/mo</w:t>
            </w:r>
          </w:p>
          <w:p>
            <w:pPr>
              <w:spacing w:after="60"/>
            </w:pPr>
            <w:r>
              <w:rPr>
                <w:rFonts w:ascii="Arial" w:cs="Arial" w:eastAsia="Arial" w:hAnsi="Arial"/>
                <w:b/>
                <w:bCs/>
                <w:sz w:val="19"/>
                <w:szCs w:val="19"/>
              </w:rPr>
              <w:t xml:space="preserve">Free tier: </w:t>
            </w:r>
            <w:r>
              <w:rPr>
                <w:rFonts w:ascii="Arial" w:cs="Arial" w:eastAsia="Arial" w:hAnsi="Arial"/>
                <w:color w:val="2D2D2D"/>
                <w:sz w:val="19"/>
                <w:szCs w:val="19"/>
              </w:rPr>
              <w:t xml:space="preserve">2 MP3 masters/day</w:t>
            </w:r>
          </w:p>
          <w:p>
            <w:pPr>
              <w:spacing w:after="80" w:before="160"/>
            </w:pPr>
            <w:r>
              <w:rPr>
                <w:rFonts w:ascii="Arial" w:cs="Arial" w:eastAsia="Arial" w:hAnsi="Arial"/>
                <w:b/>
                <w:bCs/>
                <w:color w:val="C9922A"/>
                <w:sz w:val="18"/>
                <w:szCs w:val="18"/>
              </w:rPr>
              <w:t xml:space="preserve">WoP FIT RATING</w:t>
            </w:r>
          </w:p>
          <w:p>
            <w:pPr>
              <w:spacing w:after="40"/>
            </w:pPr>
            <w:r>
              <w:rPr>
                <w:rFonts w:ascii="Arial" w:cs="Arial" w:eastAsia="Arial" w:hAnsi="Arial"/>
                <w:b/>
                <w:bCs/>
                <w:color w:val="C9922A"/>
                <w:sz w:val="22"/>
                <w:szCs w:val="22"/>
              </w:rPr>
              <w:t xml:space="preserve">★★★☆☆  (3/5)</w:t>
            </w:r>
          </w:p>
          <w:p>
            <w:r>
              <w:rPr>
                <w:rFonts w:ascii="Arial" w:cs="Arial" w:eastAsia="Arial" w:hAnsi="Arial"/>
                <w:i/>
                <w:iCs/>
                <w:color w:val="666666"/>
                <w:sz w:val="18"/>
                <w:szCs w:val="18"/>
              </w:rPr>
              <w:t xml:space="preserve">Best for: users who want hands-on parameter control. The adjustable settings are helpful, but the lack of album mastering and mixed reviews on nuanced genre handling are concerns for a diverse catalog.</w:t>
            </w:r>
          </w:p>
        </w:tc>
      </w:tr>
    </w:tbl>
    <w:p>
      <w:pPr>
        <w:spacing w:after="200"/>
      </w:pPr>
    </w:p>
    <w:p>
      <w:pPr>
        <w:pStyle w:val="Heading2"/>
      </w:pPr>
      <w:r>
        <w:t xml:space="preserve">3. iZotope Ozone 11/12</w:t>
      </w:r>
    </w:p>
    <w:p>
      <w:pPr>
        <w:spacing w:after="120"/>
      </w:pPr>
      <w:r>
        <w:rPr>
          <w:rFonts w:ascii="Arial" w:cs="Arial" w:eastAsia="Arial" w:hAnsi="Arial"/>
          <w:color w:val="666666"/>
          <w:sz w:val="20"/>
          <w:szCs w:val="20"/>
        </w:rPr>
        <w:t xml:space="preserve">izotope.com  |  </w:t>
      </w:r>
      <w:r>
        <w:rPr>
          <w:rFonts w:ascii="Arial" w:cs="Arial" w:eastAsia="Arial" w:hAnsi="Arial"/>
          <w:color w:val="666666"/>
          <w:sz w:val="20"/>
          <w:szCs w:val="20"/>
        </w:rPr>
        <w:t xml:space="preserve">Est. 2001  |  Industry-standard mastering suite  |  Now part of Native Instruments</w:t>
      </w:r>
    </w:p>
    <w:p>
      <w:pPr>
        <w:spacing w:after="180" w:before="0" w:line="276"/>
        <w:jc w:val="left"/>
      </w:pPr>
      <w:r>
        <w:rPr>
          <w:rFonts w:ascii="Arial" w:cs="Arial" w:eastAsia="Arial" w:hAnsi="Arial"/>
          <w:color w:val="2D2D2D"/>
          <w:sz w:val="22"/>
          <w:szCs w:val="22"/>
        </w:rPr>
        <w:t xml:space="preserve">iZotope Ozone is the industry-standard mastering suite, now in its 12th version (with version 11 still widely available). Unlike the cloud-based services above, Ozone is a DAW plugin that runs locally on your computer. Its AI “Master Assistant” analyzes your track, identifies the genre, and generates a complete mastering chain with suggested settings for EQ, dynamics, stereo imaging, and loudness. Crucially, every suggestion is fully editable—you can tweak, add, or remove any module.</w:t>
      </w:r>
    </w:p>
    <w:p>
      <w:pPr>
        <w:spacing w:after="180" w:before="0" w:line="276"/>
        <w:jc w:val="left"/>
      </w:pPr>
      <w:r>
        <w:rPr>
          <w:rFonts w:ascii="Arial" w:cs="Arial" w:eastAsia="Arial" w:hAnsi="Arial"/>
          <w:color w:val="2D2D2D"/>
          <w:sz w:val="22"/>
          <w:szCs w:val="22"/>
        </w:rPr>
        <w:t xml:space="preserve">Ozone’s standout features include the Clarity Module (which removes muddiness and enhances definition without harshness), Stem Focus (which lets you adjust individual elements like vocals, bass, or drums within a stereo mix), and 18 professional mastering modules ranging from vintage EQ to spectral shaping. The learning curve is steeper, but the control is unmatched. Ozone requires a DAW to operate (Audacity does support VST plugins on some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iZotope Ozone — Strengths</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iZotope Ozone — Weaknesses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b/>
                <w:bCs/>
                <w:color w:val="2E7D32"/>
                <w:sz w:val="18"/>
                <w:szCs w:val="18"/>
              </w:rPr>
              <w:t xml:space="preserve">PROS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Unmatched depth of control with 18 mastering modules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AI Master Assistant provides excellent starting points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Clarity Module specifically addresses muddiness and artifacts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Stem Focus can isolate and fix vocals in a stereo mix</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One-time purchase (no recurring subscription)</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Works offline, no internet dependency</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Industry standard used by professional engineers worldwide</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Reference mastering with Audiolens comparison tool</w:t>
            </w:r>
          </w:p>
          <w:p>
            <w:pPr>
              <w:spacing w:after="60" w:before="100"/>
            </w:pPr>
            <w:r>
              <w:rPr>
                <w:rFonts w:ascii="Arial" w:cs="Arial" w:eastAsia="Arial" w:hAnsi="Arial"/>
                <w:b/>
                <w:bCs/>
                <w:color w:val="B71C1C"/>
                <w:sz w:val="18"/>
                <w:szCs w:val="18"/>
              </w:rPr>
              <w:t xml:space="preserve">CONS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Steep learning curve for non-engineers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Requires a DAW (not standalone-friendly for simple workflows)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High upfront cost ($49–$399 depending on tier)</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AI Assistant can over-process; requires manual refinement</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No built-in distribution or streaming platform integration</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CPU-intensive on older hardware</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Upgrade pricing between versions is expensive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pPr>
            <w:r>
              <w:rPr>
                <w:rFonts w:ascii="Arial" w:cs="Arial" w:eastAsia="Arial" w:hAnsi="Arial"/>
                <w:b/>
                <w:bCs/>
                <w:color w:val="1B3A5C"/>
                <w:sz w:val="18"/>
                <w:szCs w:val="18"/>
              </w:rPr>
              <w:t xml:space="preserve">PRICING (as of Feb 2026)</w:t>
            </w:r>
          </w:p>
          <w:p>
            <w:pPr>
              <w:spacing w:after="60"/>
            </w:pPr>
            <w:r>
              <w:rPr>
                <w:rFonts w:ascii="Arial" w:cs="Arial" w:eastAsia="Arial" w:hAnsi="Arial"/>
                <w:b/>
                <w:bCs/>
                <w:sz w:val="19"/>
                <w:szCs w:val="19"/>
              </w:rPr>
              <w:t xml:space="preserve">Elements: </w:t>
            </w:r>
            <w:r>
              <w:rPr>
                <w:rFonts w:ascii="Arial" w:cs="Arial" w:eastAsia="Arial" w:hAnsi="Arial"/>
                <w:color w:val="2D2D2D"/>
                <w:sz w:val="19"/>
                <w:szCs w:val="19"/>
              </w:rPr>
              <w:t xml:space="preserve">$49 (AI-led, basic controls)</w:t>
            </w:r>
          </w:p>
          <w:p>
            <w:pPr>
              <w:spacing w:after="60"/>
            </w:pPr>
            <w:r>
              <w:rPr>
                <w:rFonts w:ascii="Arial" w:cs="Arial" w:eastAsia="Arial" w:hAnsi="Arial"/>
                <w:b/>
                <w:bCs/>
                <w:sz w:val="19"/>
                <w:szCs w:val="19"/>
              </w:rPr>
              <w:t xml:space="preserve">Standard: </w:t>
            </w:r>
            <w:r>
              <w:rPr>
                <w:rFonts w:ascii="Arial" w:cs="Arial" w:eastAsia="Arial" w:hAnsi="Arial"/>
                <w:color w:val="2D2D2D"/>
                <w:sz w:val="19"/>
                <w:szCs w:val="19"/>
              </w:rPr>
              <w:t xml:space="preserve">$199 (core modules + AI)</w:t>
            </w:r>
          </w:p>
          <w:p>
            <w:pPr>
              <w:spacing w:after="60"/>
            </w:pPr>
            <w:r>
              <w:rPr>
                <w:rFonts w:ascii="Arial" w:cs="Arial" w:eastAsia="Arial" w:hAnsi="Arial"/>
                <w:b/>
                <w:bCs/>
                <w:sz w:val="19"/>
                <w:szCs w:val="19"/>
              </w:rPr>
              <w:t xml:space="preserve">Advanced: </w:t>
            </w:r>
            <w:r>
              <w:rPr>
                <w:rFonts w:ascii="Arial" w:cs="Arial" w:eastAsia="Arial" w:hAnsi="Arial"/>
                <w:color w:val="2D2D2D"/>
                <w:sz w:val="19"/>
                <w:szCs w:val="19"/>
              </w:rPr>
              <w:t xml:space="preserve">$399 (Stem Focus, all modules)</w:t>
            </w:r>
          </w:p>
          <w:p>
            <w:pPr>
              <w:spacing w:after="60"/>
            </w:pPr>
            <w:r>
              <w:rPr>
                <w:rFonts w:ascii="Arial" w:cs="Arial" w:eastAsia="Arial" w:hAnsi="Arial"/>
                <w:b/>
                <w:bCs/>
                <w:sz w:val="19"/>
                <w:szCs w:val="19"/>
              </w:rPr>
              <w:t xml:space="preserve">Note: </w:t>
            </w:r>
            <w:r>
              <w:rPr>
                <w:rFonts w:ascii="Arial" w:cs="Arial" w:eastAsia="Arial" w:hAnsi="Arial"/>
                <w:color w:val="2E7D32"/>
                <w:sz w:val="19"/>
                <w:szCs w:val="19"/>
              </w:rPr>
              <w:t xml:space="preserve">One-time purchase, no subscription</w:t>
            </w:r>
          </w:p>
          <w:p>
            <w:pPr>
              <w:spacing w:after="80" w:before="160"/>
            </w:pPr>
            <w:r>
              <w:rPr>
                <w:rFonts w:ascii="Arial" w:cs="Arial" w:eastAsia="Arial" w:hAnsi="Arial"/>
                <w:b/>
                <w:bCs/>
                <w:color w:val="C9922A"/>
                <w:sz w:val="18"/>
                <w:szCs w:val="18"/>
              </w:rPr>
              <w:t xml:space="preserve">WoP FIT RATING</w:t>
            </w:r>
          </w:p>
          <w:p>
            <w:pPr>
              <w:spacing w:after="40"/>
            </w:pPr>
            <w:r>
              <w:rPr>
                <w:rFonts w:ascii="Arial" w:cs="Arial" w:eastAsia="Arial" w:hAnsi="Arial"/>
                <w:b/>
                <w:bCs/>
                <w:color w:val="C9922A"/>
                <w:sz w:val="22"/>
                <w:szCs w:val="22"/>
              </w:rPr>
              <w:t xml:space="preserve">★★★★☆  (4/5)</w:t>
            </w:r>
          </w:p>
          <w:p>
            <w:r>
              <w:rPr>
                <w:rFonts w:ascii="Arial" w:cs="Arial" w:eastAsia="Arial" w:hAnsi="Arial"/>
                <w:i/>
                <w:iCs/>
                <w:color w:val="666666"/>
                <w:sz w:val="18"/>
                <w:szCs w:val="18"/>
              </w:rPr>
              <w:t xml:space="preserve">Best for: maximum control over artifact cleanup. The Clarity Module and Stem Focus could specifically address the editing seams and imperfections you’re hearing. Higher learning curve but most powerful results.</w:t>
            </w:r>
          </w:p>
        </w:tc>
      </w:tr>
    </w:tbl>
    <w:p>
      <w:pPr>
        <w:spacing w:after="200"/>
      </w:pPr>
    </w:p>
    <w:p>
      <w:pPr>
        <w:pStyle w:val="Heading2"/>
      </w:pPr>
      <w:r>
        <w:t xml:space="preserve">4. Masterchannel</w:t>
      </w:r>
    </w:p>
    <w:p>
      <w:pPr>
        <w:spacing w:after="120"/>
      </w:pPr>
      <w:r>
        <w:rPr>
          <w:rFonts w:ascii="Arial" w:cs="Arial" w:eastAsia="Arial" w:hAnsi="Arial"/>
          <w:color w:val="666666"/>
          <w:sz w:val="20"/>
          <w:szCs w:val="20"/>
        </w:rPr>
        <w:t xml:space="preserve">masterchannel.ai  |  </w:t>
      </w:r>
      <w:r>
        <w:rPr>
          <w:rFonts w:ascii="Arial" w:cs="Arial" w:eastAsia="Arial" w:hAnsi="Arial"/>
          <w:color w:val="666666"/>
          <w:sz w:val="20"/>
          <w:szCs w:val="20"/>
        </w:rPr>
        <w:t xml:space="preserve">Norway-based  |  Co-founded by Matoma  |  ~100K songs/month processed</w:t>
      </w:r>
    </w:p>
    <w:p>
      <w:pPr>
        <w:spacing w:after="180" w:before="0" w:line="276"/>
        <w:jc w:val="left"/>
      </w:pPr>
      <w:r>
        <w:rPr>
          <w:rFonts w:ascii="Arial" w:cs="Arial" w:eastAsia="Arial" w:hAnsi="Arial"/>
          <w:color w:val="2D2D2D"/>
          <w:sz w:val="22"/>
          <w:szCs w:val="22"/>
        </w:rPr>
        <w:t xml:space="preserve">Masterchannel is a rising competitor founded by German mastering engineer Simon, PhD candidate Christian, and multi-platinum producer Matoma. It features a standard AI mastering engine plus a unique premium option: the “Wez Clarke AI,” which replicates the mastering approach of the Grammy-winning engineer. The platform also offers Spatial AI for Dolby Atmos upmixing—converting stereo tracks into immersive spatial audio.</w:t>
      </w:r>
    </w:p>
    <w:p>
      <w:pPr>
        <w:spacing w:after="180" w:before="0" w:line="276"/>
        <w:jc w:val="left"/>
      </w:pPr>
      <w:r>
        <w:rPr>
          <w:rFonts w:ascii="Arial" w:cs="Arial" w:eastAsia="Arial" w:hAnsi="Arial"/>
          <w:color w:val="2D2D2D"/>
          <w:sz w:val="22"/>
          <w:szCs w:val="22"/>
        </w:rPr>
        <w:t xml:space="preserve">Masterchannel supports high-resolution output up to 192kHz/64-bit and offers both free and paid tiers. User reviews are enthusiastic, with one veteran producer calling it a “secret weapon.” The platform processes nearly 100,000 songs per month and has partnerships with distributors like recordJet offering mastering at $5/track.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Masterchannel — Strengths</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Masterchannel — Weaknesses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b/>
                <w:bCs/>
                <w:color w:val="2E7D32"/>
                <w:sz w:val="18"/>
                <w:szCs w:val="18"/>
              </w:rPr>
              <w:t xml:space="preserve">PROS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Wez Clarke AI offers a “named engineer” mastering approach</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Spatial AI for Dolby Atmos upmixing (future-forward)</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High-resolution output up to 192kHz/64-bit</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Free tier with unlimited uploads and previews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Affordable paid plans ($15–$20/mo annual)</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Very positive early user reviews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Bulk and album mastering now available</w:t>
            </w:r>
          </w:p>
          <w:p>
            <w:pPr>
              <w:spacing w:after="60" w:before="100"/>
            </w:pPr>
            <w:r>
              <w:rPr>
                <w:rFonts w:ascii="Arial" w:cs="Arial" w:eastAsia="Arial" w:hAnsi="Arial"/>
                <w:b/>
                <w:bCs/>
                <w:color w:val="B71C1C"/>
                <w:sz w:val="18"/>
                <w:szCs w:val="18"/>
              </w:rPr>
              <w:t xml:space="preserve">CONS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Newer platform with smaller track record than LANDR/Ozone</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Limited user control over processing parameters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Fewer reviews make it harder to assess reliability at scale</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No DAW plugin—browser-based only</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No built-in distribution ecosystem</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Free plan has limited download capability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pPr>
            <w:r>
              <w:rPr>
                <w:rFonts w:ascii="Arial" w:cs="Arial" w:eastAsia="Arial" w:hAnsi="Arial"/>
                <w:b/>
                <w:bCs/>
                <w:color w:val="1B3A5C"/>
                <w:sz w:val="18"/>
                <w:szCs w:val="18"/>
              </w:rPr>
              <w:t xml:space="preserve">PRICING (as of Feb 2026)</w:t>
            </w:r>
          </w:p>
          <w:p>
            <w:pPr>
              <w:spacing w:after="60"/>
            </w:pPr>
            <w:r>
              <w:rPr>
                <w:rFonts w:ascii="Arial" w:cs="Arial" w:eastAsia="Arial" w:hAnsi="Arial"/>
                <w:b/>
                <w:bCs/>
                <w:sz w:val="19"/>
                <w:szCs w:val="19"/>
              </w:rPr>
              <w:t xml:space="preserve">Free: </w:t>
            </w:r>
            <w:r>
              <w:rPr>
                <w:rFonts w:ascii="Arial" w:cs="Arial" w:eastAsia="Arial" w:hAnsi="Arial"/>
                <w:color w:val="2D2D2D"/>
                <w:sz w:val="19"/>
                <w:szCs w:val="19"/>
              </w:rPr>
              <w:t xml:space="preserve">Unlimited uploads/previews, limited downloads</w:t>
            </w:r>
          </w:p>
          <w:p>
            <w:pPr>
              <w:spacing w:after="60"/>
            </w:pPr>
            <w:r>
              <w:rPr>
                <w:rFonts w:ascii="Arial" w:cs="Arial" w:eastAsia="Arial" w:hAnsi="Arial"/>
                <w:b/>
                <w:bCs/>
                <w:sz w:val="19"/>
                <w:szCs w:val="19"/>
              </w:rPr>
              <w:t xml:space="preserve">Unlimited: </w:t>
            </w:r>
            <w:r>
              <w:rPr>
                <w:rFonts w:ascii="Arial" w:cs="Arial" w:eastAsia="Arial" w:hAnsi="Arial"/>
                <w:color w:val="2D2D2D"/>
                <w:sz w:val="19"/>
                <w:szCs w:val="19"/>
              </w:rPr>
              <w:t xml:space="preserve">$15/mo (annual) — full AI + Wez Clarke AI</w:t>
            </w:r>
          </w:p>
          <w:p>
            <w:pPr>
              <w:spacing w:after="60"/>
            </w:pPr>
            <w:r>
              <w:rPr>
                <w:rFonts w:ascii="Arial" w:cs="Arial" w:eastAsia="Arial" w:hAnsi="Arial"/>
                <w:b/>
                <w:bCs/>
                <w:sz w:val="19"/>
                <w:szCs w:val="19"/>
              </w:rPr>
              <w:t xml:space="preserve">Unlimited Pro: </w:t>
            </w:r>
            <w:r>
              <w:rPr>
                <w:rFonts w:ascii="Arial" w:cs="Arial" w:eastAsia="Arial" w:hAnsi="Arial"/>
                <w:color w:val="2D2D2D"/>
                <w:sz w:val="19"/>
                <w:szCs w:val="19"/>
              </w:rPr>
              <w:t xml:space="preserve">$20/mo (annual) — premium features</w:t>
            </w:r>
          </w:p>
          <w:p>
            <w:pPr>
              <w:spacing w:after="80" w:before="160"/>
            </w:pPr>
            <w:r>
              <w:rPr>
                <w:rFonts w:ascii="Arial" w:cs="Arial" w:eastAsia="Arial" w:hAnsi="Arial"/>
                <w:b/>
                <w:bCs/>
                <w:color w:val="C9922A"/>
                <w:sz w:val="18"/>
                <w:szCs w:val="18"/>
              </w:rPr>
              <w:t xml:space="preserve">WoP FIT RATING</w:t>
            </w:r>
          </w:p>
          <w:p>
            <w:pPr>
              <w:spacing w:after="40"/>
            </w:pPr>
            <w:r>
              <w:rPr>
                <w:rFonts w:ascii="Arial" w:cs="Arial" w:eastAsia="Arial" w:hAnsi="Arial"/>
                <w:b/>
                <w:bCs/>
                <w:color w:val="C9922A"/>
                <w:sz w:val="22"/>
                <w:szCs w:val="22"/>
              </w:rPr>
              <w:t xml:space="preserve">★★★★★  (5/5)</w:t>
            </w:r>
          </w:p>
          <w:p>
            <w:r>
              <w:rPr>
                <w:rFonts w:ascii="Arial" w:cs="Arial" w:eastAsia="Arial" w:hAnsi="Arial"/>
                <w:i/>
                <w:iCs/>
                <w:color w:val="666666"/>
                <w:sz w:val="18"/>
                <w:szCs w:val="18"/>
              </w:rPr>
              <w:t xml:space="preserve">Best for: excellent value with quality output. The named-engineer AI approach, affordable pricing, album mastering, and Dolby Atmos capability make this the strongest overall fit for your ministry catalog.</w:t>
            </w:r>
          </w:p>
        </w:tc>
      </w:tr>
    </w:tbl>
    <w:p>
      <w:pPr>
        <w:spacing w:after="200"/>
      </w:pPr>
    </w:p>
    <w:p>
      <w:pPr>
        <w:pStyle w:val="Heading2"/>
      </w:pPr>
      <w:r>
        <w:t xml:space="preserve">5. BandLab Mastering</w:t>
      </w:r>
    </w:p>
    <w:p>
      <w:pPr>
        <w:spacing w:after="120"/>
      </w:pPr>
      <w:r>
        <w:rPr>
          <w:rFonts w:ascii="Arial" w:cs="Arial" w:eastAsia="Arial" w:hAnsi="Arial"/>
          <w:color w:val="666666"/>
          <w:sz w:val="20"/>
          <w:szCs w:val="20"/>
        </w:rPr>
        <w:t xml:space="preserve">bandlab.com/mastering  |  </w:t>
      </w:r>
      <w:r>
        <w:rPr>
          <w:rFonts w:ascii="Arial" w:cs="Arial" w:eastAsia="Arial" w:hAnsi="Arial"/>
          <w:color w:val="666666"/>
          <w:sz w:val="20"/>
          <w:szCs w:val="20"/>
        </w:rPr>
        <w:t xml:space="preserve">Free  |  Browser-based  |  Simple 3-preset system</w:t>
      </w:r>
    </w:p>
    <w:p>
      <w:pPr>
        <w:spacing w:after="180" w:before="0" w:line="276"/>
        <w:jc w:val="left"/>
      </w:pPr>
      <w:r>
        <w:rPr>
          <w:rFonts w:ascii="Arial" w:cs="Arial" w:eastAsia="Arial" w:hAnsi="Arial"/>
          <w:color w:val="2D2D2D"/>
          <w:sz w:val="22"/>
          <w:szCs w:val="22"/>
        </w:rPr>
        <w:t xml:space="preserve">BandLab offers completely free AI mastering as part of its broader music creation platform. The workflow is dead simple: upload a track, choose from three presets (“CD quality,” “bass boost,” and “enhance clarity”), and download. The platform also includes a free browser-based DAW and collaboration tools. For a zero-cost option, the results are surprisingly decent.</w:t>
      </w:r>
    </w:p>
    <w:p>
      <w:pPr>
        <w:spacing w:after="180" w:before="0" w:line="276"/>
        <w:jc w:val="left"/>
      </w:pPr>
      <w:r>
        <w:rPr>
          <w:rFonts w:ascii="Arial" w:cs="Arial" w:eastAsia="Arial" w:hAnsi="Arial"/>
          <w:color w:val="2D2D2D"/>
          <w:sz w:val="22"/>
          <w:szCs w:val="22"/>
        </w:rPr>
        <w:t xml:space="preserve">However, the simplicity is also the limitation. There are only three presets with no parameter adjustment, and the mastering quality lacks the depth and polish of paid alternatives. For your ministry songs, BandLab would be useful as a quick test or for demos but likely won’t achieve the publication-ready polish you’re seeking.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BandLab — Strengths</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BandLab — Weaknesses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b/>
                <w:bCs/>
                <w:color w:val="2E7D32"/>
                <w:sz w:val="18"/>
                <w:szCs w:val="18"/>
              </w:rPr>
              <w:t xml:space="preserve">PROS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Completely free—no subscription, no per-track fees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Drag-and-drop simplicity, zero learning curve</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Hi-res download available at no cost</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Built-in free DAW and collaboration platform</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Good for quick demos and initial testing</w:t>
            </w:r>
          </w:p>
          <w:p>
            <w:pPr>
              <w:spacing w:after="60" w:before="100"/>
            </w:pPr>
            <w:r>
              <w:rPr>
                <w:rFonts w:ascii="Arial" w:cs="Arial" w:eastAsia="Arial" w:hAnsi="Arial"/>
                <w:b/>
                <w:bCs/>
                <w:color w:val="B71C1C"/>
                <w:sz w:val="18"/>
                <w:szCs w:val="18"/>
              </w:rPr>
              <w:t xml:space="preserve">CONS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Only 3 basic presets—no parameter control whatsoever</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Mastering quality noticeably below paid competitors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Lacks depth, nuance, and genre sensitivity</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No reference mastering or album consistency features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No cloud storage for mastered files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Won’t address specific artifacts or editing seams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pPr>
            <w:r>
              <w:rPr>
                <w:rFonts w:ascii="Arial" w:cs="Arial" w:eastAsia="Arial" w:hAnsi="Arial"/>
                <w:b/>
                <w:bCs/>
                <w:color w:val="1B3A5C"/>
                <w:sz w:val="18"/>
                <w:szCs w:val="18"/>
              </w:rPr>
              <w:t xml:space="preserve">PRICING</w:t>
            </w:r>
          </w:p>
          <w:p>
            <w:pPr>
              <w:spacing w:after="60"/>
            </w:pPr>
            <w:r>
              <w:rPr>
                <w:rFonts w:ascii="Arial" w:cs="Arial" w:eastAsia="Arial" w:hAnsi="Arial"/>
                <w:b/>
                <w:bCs/>
                <w:color w:val="2E7D32"/>
                <w:sz w:val="22"/>
                <w:szCs w:val="22"/>
              </w:rPr>
              <w:t xml:space="preserve">Free. </w:t>
            </w:r>
            <w:r>
              <w:rPr>
                <w:rFonts w:ascii="Arial" w:cs="Arial" w:eastAsia="Arial" w:hAnsi="Arial"/>
                <w:color w:val="2E7D32"/>
                <w:sz w:val="22"/>
                <w:szCs w:val="22"/>
              </w:rPr>
              <w:t xml:space="preserve">Always.</w:t>
            </w:r>
          </w:p>
          <w:p>
            <w:pPr>
              <w:spacing w:after="80" w:before="160"/>
            </w:pPr>
            <w:r>
              <w:rPr>
                <w:rFonts w:ascii="Arial" w:cs="Arial" w:eastAsia="Arial" w:hAnsi="Arial"/>
                <w:b/>
                <w:bCs/>
                <w:color w:val="C9922A"/>
                <w:sz w:val="18"/>
                <w:szCs w:val="18"/>
              </w:rPr>
              <w:t xml:space="preserve">WoP FIT RATING</w:t>
            </w:r>
          </w:p>
          <w:p>
            <w:pPr>
              <w:spacing w:after="40"/>
            </w:pPr>
            <w:r>
              <w:rPr>
                <w:rFonts w:ascii="Arial" w:cs="Arial" w:eastAsia="Arial" w:hAnsi="Arial"/>
                <w:b/>
                <w:bCs/>
                <w:color w:val="C9922A"/>
                <w:sz w:val="22"/>
                <w:szCs w:val="22"/>
              </w:rPr>
              <w:t xml:space="preserve">★★☆☆☆  (2/5)</w:t>
            </w:r>
          </w:p>
          <w:p>
            <w:r>
              <w:rPr>
                <w:rFonts w:ascii="Arial" w:cs="Arial" w:eastAsia="Arial" w:hAnsi="Arial"/>
                <w:i/>
                <w:iCs/>
                <w:color w:val="666666"/>
                <w:sz w:val="18"/>
                <w:szCs w:val="18"/>
              </w:rPr>
              <w:t xml:space="preserve">Best for: zero-budget testing and quick demos. Use this to A/B test whether mastering helps your tracks at all before committing to a paid service. Not sufficient for final publication quality.</w:t>
            </w:r>
          </w:p>
        </w:tc>
      </w:tr>
    </w:tbl>
    <w:p>
      <w:pPr>
        <w:spacing w:after="200"/>
      </w:pPr>
    </w:p>
    <w:p>
      <w:pPr>
        <w:pStyle w:val="Heading2"/>
      </w:pPr>
      <w:r>
        <w:t xml:space="preserve">6. CloudBounce (Now FL Studio AI Mastering)</w:t>
      </w:r>
    </w:p>
    <w:p>
      <w:pPr>
        <w:spacing w:after="120"/>
      </w:pPr>
      <w:r>
        <w:rPr>
          <w:rFonts w:ascii="Arial" w:cs="Arial" w:eastAsia="Arial" w:hAnsi="Arial"/>
          <w:color w:val="666666"/>
          <w:sz w:val="20"/>
          <w:szCs w:val="20"/>
        </w:rPr>
        <w:t xml:space="preserve">Formerly cloudbounce.com  |  </w:t>
      </w:r>
      <w:r>
        <w:rPr>
          <w:rFonts w:ascii="Arial" w:cs="Arial" w:eastAsia="Arial" w:hAnsi="Arial"/>
          <w:color w:val="666666"/>
          <w:sz w:val="20"/>
          <w:szCs w:val="20"/>
        </w:rPr>
        <w:t xml:space="preserve">Shut down 2025  |  AI engine now lives inside FL Studio &amp; FL Cloud</w:t>
      </w:r>
    </w:p>
    <w:p>
      <w:pPr>
        <w:spacing w:after="180" w:before="0" w:line="276"/>
        <w:jc w:val="left"/>
      </w:pPr>
      <w:r>
        <w:rPr>
          <w:rFonts w:ascii="Arial" w:cs="Arial" w:eastAsia="Arial" w:hAnsi="Arial"/>
          <w:color w:val="2D2D2D"/>
          <w:sz w:val="22"/>
          <w:szCs w:val="22"/>
        </w:rPr>
        <w:t xml:space="preserve">CloudBounce was an Abbey Road Red alumni company that earned strong reviews for sound quality in multiple shootout comparisons, often winning against LANDR and eMastered. It offered slider-based controls for adjusting mastering intensity, multiple presets, and a pay-per-track model that was the cheapest in the market. However, CloudBounce shut down as a standalone service in 2025. Its AI mastering engine now lives inside FL Studio’s built-in AI Mastering feature and FL Cloud.</w:t>
      </w:r>
    </w:p>
    <w:p>
      <w:pPr>
        <w:spacing w:after="180" w:before="0" w:line="276"/>
        <w:jc w:val="left"/>
      </w:pPr>
      <w:r>
        <w:rPr>
          <w:rFonts w:ascii="Arial" w:cs="Arial" w:eastAsia="Arial" w:hAnsi="Arial"/>
          <w:color w:val="2D2D2D"/>
          <w:sz w:val="22"/>
          <w:szCs w:val="22"/>
        </w:rPr>
        <w:t xml:space="preserve">This is worth noting because if you ever acquire FL Studio, you’d gain access to what was widely considered the best-sounding budget AI mastering engine. But as a standalone web service, it’s no longer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CloudBounce/FL Studio — Strengths</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CloudBounce/FL Studio — Weaknesses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b/>
                <w:bCs/>
                <w:color w:val="2E7D32"/>
                <w:sz w:val="18"/>
                <w:szCs w:val="18"/>
              </w:rPr>
              <w:t xml:space="preserve">PROS</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Won multiple blind shootouts for sound quality</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Backed by major audio companies (Abbey Road Red)</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Slider-based user controls for intuitive adjustment</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Engine now integrated into FL Studio DAW</w:t>
            </w:r>
          </w:p>
          <w:p>
            <w:pPr>
              <w:spacing w:after="40"/>
            </w:pPr>
            <w:r>
              <w:rPr>
                <w:rFonts w:ascii="Arial" w:cs="Arial" w:eastAsia="Arial" w:hAnsi="Arial"/>
                <w:b/>
                <w:bCs/>
                <w:color w:val="2E7D32"/>
                <w:sz w:val="19"/>
                <w:szCs w:val="19"/>
              </w:rPr>
              <w:t xml:space="preserve">✓ </w:t>
            </w:r>
            <w:r>
              <w:rPr>
                <w:rFonts w:ascii="Arial" w:cs="Arial" w:eastAsia="Arial" w:hAnsi="Arial"/>
                <w:color w:val="2D2D2D"/>
                <w:sz w:val="19"/>
                <w:szCs w:val="19"/>
              </w:rPr>
              <w:t xml:space="preserve">Was the cheapest per-track option when active</w:t>
            </w:r>
          </w:p>
          <w:p>
            <w:pPr>
              <w:spacing w:after="60" w:before="100"/>
            </w:pPr>
            <w:r>
              <w:rPr>
                <w:rFonts w:ascii="Arial" w:cs="Arial" w:eastAsia="Arial" w:hAnsi="Arial"/>
                <w:b/>
                <w:bCs/>
                <w:color w:val="B71C1C"/>
                <w:sz w:val="18"/>
                <w:szCs w:val="18"/>
              </w:rPr>
              <w:t xml:space="preserve">CONS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No longer available as standalone service (shut down 2025)</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Requires FL Studio purchase to access the engine now</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FL Studio is a full DAW—overkill if you only need mastering</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Mixed long-term support signals in final user reviews</w:t>
            </w:r>
          </w:p>
          <w:p>
            <w:pPr>
              <w:spacing w:after="40"/>
            </w:pPr>
            <w:r>
              <w:rPr>
                <w:rFonts w:ascii="Arial" w:cs="Arial" w:eastAsia="Arial" w:hAnsi="Arial"/>
                <w:b/>
                <w:bCs/>
                <w:color w:val="B71C1C"/>
                <w:sz w:val="19"/>
                <w:szCs w:val="19"/>
              </w:rPr>
              <w:t xml:space="preserve">✗ </w:t>
            </w:r>
            <w:r>
              <w:rPr>
                <w:rFonts w:ascii="Arial" w:cs="Arial" w:eastAsia="Arial" w:hAnsi="Arial"/>
                <w:color w:val="2D2D2D"/>
                <w:sz w:val="19"/>
                <w:szCs w:val="19"/>
              </w:rPr>
              <w:t xml:space="preserve">Subscription auto-renewal complaints before shutdown</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pPr>
            <w:r>
              <w:rPr>
                <w:rFonts w:ascii="Arial" w:cs="Arial" w:eastAsia="Arial" w:hAnsi="Arial"/>
                <w:b/>
                <w:bCs/>
                <w:color w:val="B71C1C"/>
                <w:sz w:val="18"/>
                <w:szCs w:val="18"/>
              </w:rPr>
              <w:t xml:space="preserve">STATUS</w:t>
            </w:r>
          </w:p>
          <w:p>
            <w:pPr>
              <w:spacing w:after="60"/>
            </w:pPr>
            <w:r>
              <w:rPr>
                <w:rFonts w:ascii="Arial" w:cs="Arial" w:eastAsia="Arial" w:hAnsi="Arial"/>
                <w:b/>
                <w:bCs/>
                <w:color w:val="B71C1C"/>
                <w:sz w:val="20"/>
                <w:szCs w:val="20"/>
              </w:rPr>
              <w:t xml:space="preserve">DISCONTINUED as standalone.</w:t>
            </w:r>
          </w:p>
          <w:p>
            <w:pPr>
              <w:spacing w:after="60"/>
            </w:pPr>
            <w:r>
              <w:rPr>
                <w:rFonts w:ascii="Arial" w:cs="Arial" w:eastAsia="Arial" w:hAnsi="Arial"/>
                <w:color w:val="2D2D2D"/>
                <w:sz w:val="19"/>
                <w:szCs w:val="19"/>
              </w:rPr>
              <w:t xml:space="preserve">Engine now inside FL Studio only.</w:t>
            </w:r>
          </w:p>
          <w:p>
            <w:pPr>
              <w:spacing w:after="80" w:before="160"/>
            </w:pPr>
            <w:r>
              <w:rPr>
                <w:rFonts w:ascii="Arial" w:cs="Arial" w:eastAsia="Arial" w:hAnsi="Arial"/>
                <w:b/>
                <w:bCs/>
                <w:color w:val="C9922A"/>
                <w:sz w:val="18"/>
                <w:szCs w:val="18"/>
              </w:rPr>
              <w:t xml:space="preserve">WoP FIT RATING</w:t>
            </w:r>
          </w:p>
          <w:p>
            <w:pPr>
              <w:spacing w:after="40"/>
            </w:pPr>
            <w:r>
              <w:rPr>
                <w:rFonts w:ascii="Arial" w:cs="Arial" w:eastAsia="Arial" w:hAnsi="Arial"/>
                <w:b/>
                <w:bCs/>
                <w:color w:val="666666"/>
                <w:sz w:val="22"/>
                <w:szCs w:val="22"/>
              </w:rPr>
              <w:t xml:space="preserve">N/A  (not available)</w:t>
            </w:r>
          </w:p>
          <w:p>
            <w:r>
              <w:rPr>
                <w:rFonts w:ascii="Arial" w:cs="Arial" w:eastAsia="Arial" w:hAnsi="Arial"/>
                <w:i/>
                <w:iCs/>
                <w:color w:val="666666"/>
                <w:sz w:val="18"/>
                <w:szCs w:val="18"/>
              </w:rPr>
              <w:t xml:space="preserve">Included for historical context. Was the value leader. Only relevant if you plan to purchase FL Studio as a DAW.</w:t>
            </w:r>
          </w:p>
        </w:tc>
      </w:tr>
    </w:tbl>
    <w:p>
      <w:r>
        <w:br w:type="page"/>
      </w:r>
    </w:p>
    <w:p>
      <w:pPr>
        <w:pStyle w:val="Heading1"/>
      </w:pPr>
      <w:r>
        <w:t xml:space="preserve">Top 3 Recommendations for Words of Plainness</w:t>
      </w:r>
    </w:p>
    <w:p>
      <w:pPr>
        <w:spacing w:after="180" w:before="0" w:line="276"/>
        <w:jc w:val="left"/>
      </w:pPr>
      <w:r>
        <w:rPr>
          <w:rFonts w:ascii="Arial" w:cs="Arial" w:eastAsia="Arial" w:hAnsi="Arial"/>
          <w:color w:val="2D2D2D"/>
          <w:sz w:val="22"/>
          <w:szCs w:val="22"/>
        </w:rPr>
        <w:t xml:space="preserve">Based on the research above, here are my ranked recommendations tailored specifically to your ministry workflow: Suno-generated source material, Audacity post-processing, a catalog of 28+ songs across multiple genres, baritone vocal profiles, and the goal of publication-ready polish for streaming and ministry distribution.</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22A" w:sz="4"/>
              <w:left w:val="single" w:color="C9922A" w:sz="4"/>
              <w:bottom w:val="none" w:sz="0"/>
              <w:right w:val="single" w:color="C9922A" w:sz="4"/>
            </w:tcBorders>
            <w:shd w:fill="1B3A5C" w:val="clear"/>
            <w:tcMar>
              <w:top w:type="dxa" w:w="120"/>
              <w:left w:type="dxa" w:w="200"/>
              <w:bottom w:type="dxa" w:w="120"/>
              <w:right w:type="dxa" w:w="200"/>
            </w:tcMar>
          </w:tcPr>
          <w:p>
            <w:r>
              <w:rPr>
                <w:rFonts w:ascii="Arial" w:cs="Arial" w:eastAsia="Arial" w:hAnsi="Arial"/>
                <w:b/>
                <w:bCs/>
                <w:color w:val="C9922A"/>
                <w:sz w:val="28"/>
                <w:szCs w:val="28"/>
              </w:rPr>
              <w:t xml:space="preserve">#1  MASTERCHANNEL</w:t>
            </w:r>
            <w:r>
              <w:rPr>
                <w:rFonts w:ascii="Arial" w:cs="Arial" w:eastAsia="Arial" w:hAnsi="Arial"/>
                <w:color w:val="FFFFFF"/>
                <w:sz w:val="22"/>
                <w:szCs w:val="22"/>
              </w:rPr>
              <w:t xml:space="preserve">  —  Best Overall Value for Ministry Publishing</w:t>
            </w:r>
          </w:p>
        </w:tc>
      </w:tr>
      <w:tr>
        <w:tc>
          <w:tcPr>
            <w:tcW w:type="dxa" w:w="9360"/>
            <w:tcBorders>
              <w:top w:val="none" w:sz="0"/>
              <w:left w:val="single" w:color="C9922A" w:sz="4"/>
              <w:bottom w:val="single" w:color="C9922A" w:sz="4"/>
              <w:right w:val="single" w:color="C9922A" w:sz="4"/>
            </w:tcBorders>
            <w:shd w:fill="F4F1EC" w:val="clear"/>
            <w:tcMar>
              <w:top w:type="dxa" w:w="140"/>
              <w:left w:type="dxa" w:w="200"/>
              <w:bottom w:type="dxa" w:w="140"/>
              <w:right w:type="dxa" w:w="200"/>
            </w:tcMar>
          </w:tcPr>
          <w:p>
            <w:pPr>
              <w:spacing w:after="120"/>
            </w:pPr>
            <w:r>
              <w:rPr>
                <w:rFonts w:ascii="Arial" w:cs="Arial" w:eastAsia="Arial" w:hAnsi="Arial"/>
                <w:b/>
                <w:bCs/>
                <w:color w:val="1B3A5C"/>
                <w:sz w:val="22"/>
                <w:szCs w:val="22"/>
              </w:rPr>
              <w:t xml:space="preserve">Why #1: </w:t>
            </w:r>
            <w:r>
              <w:rPr>
                <w:rFonts w:ascii="Arial" w:cs="Arial" w:eastAsia="Arial" w:hAnsi="Arial"/>
                <w:color w:val="2D2D2D"/>
                <w:sz w:val="21"/>
                <w:szCs w:val="21"/>
              </w:rPr>
              <w:t xml:space="preserve">Masterchannel hits the sweet spot for your ministry. At $15/month for unlimited masters with both the standard AI and the Wez Clarke AI engine, you can process your entire 28-song catalog and all future chapter developments for less than the cost of a single track from a human engineer. The album/bulk mastering feature ensures tonal consistency across your worship album experience.</w:t>
            </w:r>
          </w:p>
          <w:p>
            <w:pPr>
              <w:spacing w:after="120"/>
            </w:pPr>
            <w:r>
              <w:rPr>
                <w:rFonts w:ascii="Arial" w:cs="Arial" w:eastAsia="Arial" w:hAnsi="Arial"/>
                <w:b/>
                <w:bCs/>
                <w:color w:val="1B3A5C"/>
                <w:sz w:val="22"/>
                <w:szCs w:val="22"/>
              </w:rPr>
              <w:t xml:space="preserve">Strategic advantage: </w:t>
            </w:r>
            <w:r>
              <w:rPr>
                <w:rFonts w:ascii="Arial" w:cs="Arial" w:eastAsia="Arial" w:hAnsi="Arial"/>
                <w:color w:val="2D2D2D"/>
                <w:sz w:val="21"/>
                <w:szCs w:val="21"/>
              </w:rPr>
              <w:t xml:space="preserve">The Dolby Atmos Spatial AI upmixing is a future-forward feature that could significantly differentiate your ministry content. Imagine your Sacred Americana hymns in immersive spatial audio—that’s a compelling listening experience that few independent ministries are offering. The high-resolution 192kHz output also ensures your masters are ready for any future platform requirements.</w:t>
            </w:r>
          </w:p>
          <w:p>
            <w:pPr>
              <w:spacing w:after="120"/>
            </w:pPr>
            <w:r>
              <w:rPr>
                <w:rFonts w:ascii="Arial" w:cs="Arial" w:eastAsia="Arial" w:hAnsi="Arial"/>
                <w:b/>
                <w:bCs/>
                <w:color w:val="1B3A5C"/>
                <w:sz w:val="22"/>
                <w:szCs w:val="22"/>
              </w:rPr>
              <w:t xml:space="preserve">Recommended workflow: </w:t>
            </w:r>
            <w:r>
              <w:rPr>
                <w:rFonts w:ascii="Arial" w:cs="Arial" w:eastAsia="Arial" w:hAnsi="Arial"/>
                <w:color w:val="2D2D2D"/>
                <w:sz w:val="21"/>
                <w:szCs w:val="21"/>
              </w:rPr>
              <w:t xml:space="preserve">Start with the free tier to preview all your tracks. If satisfied, subscribe to the Unlimited plan ($15/mo) and remaster your full catalog using the Wez Clarke AI for consistent, named-engineer quality.</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1B3A5C" w:sz="3"/>
              <w:bottom w:val="none" w:sz="0"/>
              <w:right w:val="single" w:color="1B3A5C" w:sz="3"/>
            </w:tcBorders>
            <w:shd w:fill="1B3A5C" w:val="clear"/>
            <w:tcMar>
              <w:top w:type="dxa" w:w="120"/>
              <w:left w:type="dxa" w:w="200"/>
              <w:bottom w:type="dxa" w:w="120"/>
              <w:right w:type="dxa" w:w="200"/>
            </w:tcMar>
          </w:tcPr>
          <w:p>
            <w:r>
              <w:rPr>
                <w:rFonts w:ascii="Arial" w:cs="Arial" w:eastAsia="Arial" w:hAnsi="Arial"/>
                <w:b/>
                <w:bCs/>
                <w:color w:val="FFFFFF"/>
                <w:sz w:val="28"/>
                <w:szCs w:val="28"/>
              </w:rPr>
              <w:t xml:space="preserve">#2  LANDR</w:t>
            </w:r>
            <w:r>
              <w:rPr>
                <w:rFonts w:ascii="Arial" w:cs="Arial" w:eastAsia="Arial" w:hAnsi="Arial"/>
                <w:color w:val="B0C4DE"/>
                <w:sz w:val="22"/>
                <w:szCs w:val="22"/>
              </w:rPr>
              <w:t xml:space="preserve">  —  Most Proven for Catalog Consistency</w:t>
            </w:r>
          </w:p>
        </w:tc>
      </w:tr>
      <w:tr>
        <w:tc>
          <w:tcPr>
            <w:tcW w:type="dxa" w:w="9360"/>
            <w:tcBorders>
              <w:top w:val="none" w:sz="0"/>
              <w:left w:val="single" w:color="1B3A5C" w:sz="3"/>
              <w:bottom w:val="single" w:color="1B3A5C" w:sz="3"/>
              <w:right w:val="single" w:color="1B3A5C" w:sz="3"/>
            </w:tcBorders>
            <w:tcMar>
              <w:top w:type="dxa" w:w="140"/>
              <w:left w:type="dxa" w:w="200"/>
              <w:bottom w:type="dxa" w:w="140"/>
              <w:right w:type="dxa" w:w="200"/>
            </w:tcMar>
          </w:tcPr>
          <w:p>
            <w:pPr>
              <w:spacing w:after="120"/>
            </w:pPr>
            <w:r>
              <w:rPr>
                <w:rFonts w:ascii="Arial" w:cs="Arial" w:eastAsia="Arial" w:hAnsi="Arial"/>
                <w:b/>
                <w:bCs/>
                <w:color w:val="1B3A5C"/>
                <w:sz w:val="22"/>
                <w:szCs w:val="22"/>
              </w:rPr>
              <w:t xml:space="preserve">Why #2: </w:t>
            </w:r>
            <w:r>
              <w:rPr>
                <w:rFonts w:ascii="Arial" w:cs="Arial" w:eastAsia="Arial" w:hAnsi="Arial"/>
                <w:color w:val="2D2D2D"/>
                <w:sz w:val="21"/>
                <w:szCs w:val="21"/>
              </w:rPr>
              <w:t xml:space="preserve">LANDR’s decade-plus of AI training data makes it the most mature mastering engine available. Its album mastering feature—which applies uniform loudness standards across all uploaded tracks—is exactly what your unified playlist experience needs. The three mastering styles (Warm, Balanced, Open) map well to your genre diversity: Warm for your folk and Americana tracks, Balanced for hymn reinterpretations, Open for the more energetic worship arrangements.</w:t>
            </w:r>
          </w:p>
          <w:p>
            <w:pPr>
              <w:spacing w:after="120"/>
            </w:pPr>
            <w:r>
              <w:rPr>
                <w:rFonts w:ascii="Arial" w:cs="Arial" w:eastAsia="Arial" w:hAnsi="Arial"/>
                <w:b/>
                <w:bCs/>
                <w:color w:val="1B3A5C"/>
                <w:sz w:val="22"/>
                <w:szCs w:val="22"/>
              </w:rPr>
              <w:t xml:space="preserve">Strategic advantage: </w:t>
            </w:r>
            <w:r>
              <w:rPr>
                <w:rFonts w:ascii="Arial" w:cs="Arial" w:eastAsia="Arial" w:hAnsi="Arial"/>
                <w:color w:val="2D2D2D"/>
                <w:sz w:val="21"/>
                <w:szCs w:val="21"/>
              </w:rPr>
              <w:t xml:space="preserve">If you eventually want distribution to streaming platforms, LANDR’s built-in distribution to 150+ services (including Spotify and Apple Music) streamlines the publishing pipeline. One subscription handles mastering and distribution in a single workflow.</w:t>
            </w:r>
          </w:p>
          <w:p>
            <w:pPr>
              <w:spacing w:after="120"/>
            </w:pPr>
            <w:r>
              <w:rPr>
                <w:rFonts w:ascii="Arial" w:cs="Arial" w:eastAsia="Arial" w:hAnsi="Arial"/>
                <w:b/>
                <w:bCs/>
                <w:color w:val="B71C1C"/>
                <w:sz w:val="22"/>
                <w:szCs w:val="22"/>
              </w:rPr>
              <w:t xml:space="preserve">Caution: </w:t>
            </w:r>
            <w:r>
              <w:rPr>
                <w:rFonts w:ascii="Arial" w:cs="Arial" w:eastAsia="Arial" w:hAnsi="Arial"/>
                <w:color w:val="2D2D2D"/>
                <w:sz w:val="21"/>
                <w:szCs w:val="21"/>
              </w:rPr>
              <w:t xml:space="preserve">Some users report that LANDR’s distribution arm flags AI-generated content and may restrict placement on certain platforms. Given your Suno workflow, confirm their current AI content policy before committing to distribution through LANDR.</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3"/>
              <w:left w:val="single" w:color="666666" w:sz="3"/>
              <w:bottom w:val="none" w:sz="0"/>
              <w:right w:val="single" w:color="666666" w:sz="3"/>
            </w:tcBorders>
            <w:shd w:fill="4A4A4A" w:val="clear"/>
            <w:tcMar>
              <w:top w:type="dxa" w:w="120"/>
              <w:left w:type="dxa" w:w="200"/>
              <w:bottom w:type="dxa" w:w="120"/>
              <w:right w:type="dxa" w:w="200"/>
            </w:tcMar>
          </w:tcPr>
          <w:p>
            <w:r>
              <w:rPr>
                <w:rFonts w:ascii="Arial" w:cs="Arial" w:eastAsia="Arial" w:hAnsi="Arial"/>
                <w:b/>
                <w:bCs/>
                <w:color w:val="FFFFFF"/>
                <w:sz w:val="28"/>
                <w:szCs w:val="28"/>
              </w:rPr>
              <w:t xml:space="preserve">#3  iZOTOPE OZONE ELEMENTS</w:t>
            </w:r>
            <w:r>
              <w:rPr>
                <w:rFonts w:ascii="Arial" w:cs="Arial" w:eastAsia="Arial" w:hAnsi="Arial"/>
                <w:color w:val="E8E8E8"/>
                <w:sz w:val="22"/>
                <w:szCs w:val="22"/>
              </w:rPr>
              <w:t xml:space="preserve">  —  Best for Surgical Artifact Cleanup</w:t>
            </w:r>
          </w:p>
        </w:tc>
      </w:tr>
      <w:tr>
        <w:tc>
          <w:tcPr>
            <w:tcW w:type="dxa" w:w="9360"/>
            <w:tcBorders>
              <w:top w:val="none" w:sz="0"/>
              <w:left w:val="single" w:color="666666" w:sz="3"/>
              <w:bottom w:val="single" w:color="666666" w:sz="3"/>
              <w:right w:val="single" w:color="666666" w:sz="3"/>
            </w:tcBorders>
            <w:tcMar>
              <w:top w:type="dxa" w:w="140"/>
              <w:left w:type="dxa" w:w="200"/>
              <w:bottom w:type="dxa" w:w="140"/>
              <w:right w:type="dxa" w:w="200"/>
            </w:tcMar>
          </w:tcPr>
          <w:p>
            <w:pPr>
              <w:spacing w:after="120"/>
            </w:pPr>
            <w:r>
              <w:rPr>
                <w:rFonts w:ascii="Arial" w:cs="Arial" w:eastAsia="Arial" w:hAnsi="Arial"/>
                <w:b/>
                <w:bCs/>
                <w:color w:val="1B3A5C"/>
                <w:sz w:val="22"/>
                <w:szCs w:val="22"/>
              </w:rPr>
              <w:t xml:space="preserve">Why #3: </w:t>
            </w:r>
            <w:r>
              <w:rPr>
                <w:rFonts w:ascii="Arial" w:cs="Arial" w:eastAsia="Arial" w:hAnsi="Arial"/>
                <w:color w:val="2D2D2D"/>
                <w:sz w:val="21"/>
                <w:szCs w:val="21"/>
              </w:rPr>
              <w:t xml:space="preserve">If the artifacts in your tracks are particularly stubborn—editing seams, tonal jumps, processing remnants that cloud-based one-click tools can’t resolve—Ozone is the tool with the surgical precision to fix them. The Clarity Module specifically targets the kind of muddiness and harshness that AI-generated audio sometimes exhibits. At $49 for Elements (the AI-led tier), it’s a one-time investment that becomes a permanent part of your Audacity workflow.</w:t>
            </w:r>
          </w:p>
          <w:p>
            <w:pPr>
              <w:spacing w:after="120"/>
            </w:pPr>
            <w:r>
              <w:rPr>
                <w:rFonts w:ascii="Arial" w:cs="Arial" w:eastAsia="Arial" w:hAnsi="Arial"/>
                <w:b/>
                <w:bCs/>
                <w:color w:val="1B3A5C"/>
                <w:sz w:val="22"/>
                <w:szCs w:val="22"/>
              </w:rPr>
              <w:t xml:space="preserve">Strategic advantage: </w:t>
            </w:r>
            <w:r>
              <w:rPr>
                <w:rFonts w:ascii="Arial" w:cs="Arial" w:eastAsia="Arial" w:hAnsi="Arial"/>
                <w:color w:val="2D2D2D"/>
                <w:sz w:val="21"/>
                <w:szCs w:val="21"/>
              </w:rPr>
              <w:t xml:space="preserve">Ozone works as a complementary tool alongside a cloud service. You could use Masterchannel or LANDR for quick batch mastering of your full catalog, then bring specific problem tracks into Ozone for targeted cleanup before re-mastering. This hybrid approach gives you both speed and precision.</w:t>
            </w:r>
          </w:p>
          <w:p>
            <w:pPr>
              <w:spacing w:after="120"/>
            </w:pPr>
            <w:r>
              <w:rPr>
                <w:rFonts w:ascii="Arial" w:cs="Arial" w:eastAsia="Arial" w:hAnsi="Arial"/>
                <w:b/>
                <w:bCs/>
                <w:color w:val="1B3A5C"/>
                <w:sz w:val="22"/>
                <w:szCs w:val="22"/>
              </w:rPr>
              <w:t xml:space="preserve">Note: </w:t>
            </w:r>
            <w:r>
              <w:rPr>
                <w:rFonts w:ascii="Arial" w:cs="Arial" w:eastAsia="Arial" w:hAnsi="Arial"/>
                <w:color w:val="2D2D2D"/>
                <w:sz w:val="21"/>
                <w:szCs w:val="21"/>
              </w:rPr>
              <w:t xml:space="preserve">Ozone Elements at $49 provides the AI-led mastering experience with minimal manual complexity. If you later want deeper control, you can upgrade to Standard ($199) or Advanced ($399). Frequently goes on sale during holiday promotions.</w:t>
            </w:r>
          </w:p>
        </w:tc>
      </w:tr>
    </w:tbl>
    <w:p>
      <w:pPr>
        <w:spacing w:before="400"/>
      </w:pPr>
    </w:p>
    <w:p>
      <w:pPr>
        <w:pStyle w:val="Heading1"/>
      </w:pPr>
      <w:r>
        <w:t xml:space="preserve">Recommended Strategy: The Two-Tool Approach</w:t>
      </w:r>
    </w:p>
    <w:p>
      <w:pPr>
        <w:spacing w:after="180" w:before="0" w:line="276"/>
        <w:jc w:val="left"/>
      </w:pPr>
      <w:r>
        <w:rPr>
          <w:rFonts w:ascii="Arial" w:cs="Arial" w:eastAsia="Arial" w:hAnsi="Arial"/>
          <w:color w:val="2D2D2D"/>
          <w:sz w:val="22"/>
          <w:szCs w:val="22"/>
        </w:rPr>
        <w:t xml:space="preserve">For your ministry, I recommend a practical two-tool workflow that balances quality, cost, and simplicity:</w:t>
      </w:r>
    </w:p>
    <w:p>
      <w:pPr>
        <w:spacing w:after="120" w:before="180" w:line="276"/>
      </w:pPr>
      <w:r>
        <w:rPr>
          <w:rFonts w:ascii="Arial" w:cs="Arial" w:eastAsia="Arial" w:hAnsi="Arial"/>
          <w:b/>
          <w:bCs/>
          <w:color w:val="1B3A5C"/>
          <w:sz w:val="22"/>
          <w:szCs w:val="22"/>
        </w:rPr>
        <w:t xml:space="preserve">Step 1 — Free testing phase. </w:t>
      </w:r>
      <w:r>
        <w:rPr>
          <w:rFonts w:ascii="Arial" w:cs="Arial" w:eastAsia="Arial" w:hAnsi="Arial"/>
          <w:color w:val="2D2D2D"/>
          <w:sz w:val="22"/>
          <w:szCs w:val="22"/>
        </w:rPr>
        <w:t xml:space="preserve">Upload 3–4 representative tracks to both BandLab (free) and Masterchannel (free tier) to hear the difference mastering makes. Pick one track from each genre in your catalog: a folk/Americana piece, a worship hymn, a gritty rock arrangement, and your duet.</w:t>
      </w:r>
    </w:p>
    <w:p>
      <w:pPr>
        <w:spacing w:after="120" w:before="180" w:line="276"/>
      </w:pPr>
      <w:r>
        <w:rPr>
          <w:rFonts w:ascii="Arial" w:cs="Arial" w:eastAsia="Arial" w:hAnsi="Arial"/>
          <w:b/>
          <w:bCs/>
          <w:color w:val="1B3A5C"/>
          <w:sz w:val="22"/>
          <w:szCs w:val="22"/>
        </w:rPr>
        <w:t xml:space="preserve">Step 2 — Primary mastering with Masterchannel ($15/mo). </w:t>
      </w:r>
      <w:r>
        <w:rPr>
          <w:rFonts w:ascii="Arial" w:cs="Arial" w:eastAsia="Arial" w:hAnsi="Arial"/>
          <w:color w:val="2D2D2D"/>
          <w:sz w:val="22"/>
          <w:szCs w:val="22"/>
        </w:rPr>
        <w:t xml:space="preserve">Subscribe to the Unlimited plan and batch-master your full catalog using the Wez Clarke AI. Use album mastering settings to ensure your unified playlist experience has consistent loudness and tonal quality across all 28+ tracks.</w:t>
      </w:r>
    </w:p>
    <w:p>
      <w:pPr>
        <w:spacing w:after="120" w:before="180" w:line="276"/>
      </w:pPr>
      <w:r>
        <w:rPr>
          <w:rFonts w:ascii="Arial" w:cs="Arial" w:eastAsia="Arial" w:hAnsi="Arial"/>
          <w:b/>
          <w:bCs/>
          <w:color w:val="1B3A5C"/>
          <w:sz w:val="22"/>
          <w:szCs w:val="22"/>
        </w:rPr>
        <w:t xml:space="preserve">Step 3 — Targeted cleanup with Ozone Elements ($49 one-time). </w:t>
      </w:r>
      <w:r>
        <w:rPr>
          <w:rFonts w:ascii="Arial" w:cs="Arial" w:eastAsia="Arial" w:hAnsi="Arial"/>
          <w:color w:val="2D2D2D"/>
          <w:sz w:val="22"/>
          <w:szCs w:val="22"/>
        </w:rPr>
        <w:t xml:space="preserve">For any tracks where the mastering alone doesn’t resolve the specific artifacts you’re hearing, bring them into Ozone for surgical cleanup before re-mastering. The Clarity Module will be especially useful for removing the “tiny imperfect parts” that are distracting to your ear.</w:t>
      </w:r>
    </w:p>
    <w:p>
      <w:pPr>
        <w:spacing w:after="120" w:before="180" w:line="276"/>
      </w:pPr>
      <w:r>
        <w:rPr>
          <w:rFonts w:ascii="Arial" w:cs="Arial" w:eastAsia="Arial" w:hAnsi="Arial"/>
          <w:b/>
          <w:bCs/>
          <w:color w:val="1B3A5C"/>
          <w:sz w:val="22"/>
          <w:szCs w:val="22"/>
        </w:rPr>
        <w:t xml:space="preserve">Step 4 — Re-evaluate after first batch. </w:t>
      </w:r>
      <w:r>
        <w:rPr>
          <w:rFonts w:ascii="Arial" w:cs="Arial" w:eastAsia="Arial" w:hAnsi="Arial"/>
          <w:color w:val="2D2D2D"/>
          <w:sz w:val="22"/>
          <w:szCs w:val="22"/>
        </w:rPr>
        <w:t xml:space="preserve">After mastering your initial catalog, assess whether the results meet your publication standard. If you want even more catalog consistency, consider LANDR’s album mastering as an alternative or complement.</w:t>
      </w:r>
    </w:p>
    <w:p>
      <w:pPr>
        <w:pBdr>
          <w:top w:val="single" w:color="C9922A" w:sz="2" w:space="8"/>
          <w:bottom w:val="single" w:color="C9922A" w:sz="2" w:space="8"/>
        </w:pBdr>
        <w:spacing w:after="200" w:before="200"/>
      </w:pPr>
      <w:r>
        <w:rPr>
          <w:rFonts w:ascii="Arial" w:cs="Arial" w:eastAsia="Arial" w:hAnsi="Arial"/>
          <w:b/>
          <w:bCs/>
          <w:color w:val="1B3A5C"/>
          <w:sz w:val="22"/>
          <w:szCs w:val="22"/>
        </w:rPr>
        <w:t xml:space="preserve">Bottom line: </w:t>
      </w:r>
      <w:r>
        <w:rPr>
          <w:rFonts w:ascii="Arial" w:cs="Arial" w:eastAsia="Arial" w:hAnsi="Arial"/>
          <w:color w:val="2D2D2D"/>
          <w:sz w:val="22"/>
          <w:szCs w:val="22"/>
        </w:rPr>
        <w:t xml:space="preserve">For approximately $15–$20/month plus a one-time $49 investment, you can achieve professional mastering quality across your entire ministry catalog—a fraction of the $50–$500/track that a human mastering engineer would charge. Your songs are already theologically rich and musically compelling. Mastering is the final polish that will make them sonically competitive with any professional worship music on streaming platforms.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2A" w:sz="2" w:space="4"/>
      </w:pBdr>
      <w:jc w:val="right"/>
    </w:pPr>
    <w:r>
      <w:rPr>
        <w:rFonts w:ascii="Arial" w:cs="Arial" w:eastAsia="Arial" w:hAnsi="Arial"/>
        <w:i/>
        <w:iCs/>
        <w:color w:val="666666"/>
        <w:sz w:val="16"/>
        <w:szCs w:val="16"/>
      </w:rPr>
      <w:t xml:space="preserve">WoP Ministry — AI Mastering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99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2026-02-27T21:06:07.483Z</dcterms:created>
  <dcterms:modified xsi:type="dcterms:W3CDTF">2026-02-27T21:06:07.484Z</dcterms:modified>
</cp:coreProperties>
</file>

<file path=docProps/custom.xml><?xml version="1.0" encoding="utf-8"?>
<Properties xmlns="http://schemas.openxmlformats.org/officeDocument/2006/custom-properties" xmlns:vt="http://schemas.openxmlformats.org/officeDocument/2006/docPropsVTypes"/>
</file>