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1843" w14:textId="1FF2D822" w:rsidR="00E75F9A" w:rsidRPr="00E75F9A" w:rsidRDefault="00E75F9A" w:rsidP="00E75F9A">
      <w:pPr>
        <w:rPr>
          <w:rFonts w:ascii="Times New Roman" w:hAnsi="Times New Roman" w:cs="Times New Roman"/>
          <w:sz w:val="24"/>
          <w:szCs w:val="24"/>
        </w:rPr>
      </w:pPr>
      <w:r w:rsidRPr="00E75F9A">
        <w:rPr>
          <w:rFonts w:ascii="Times New Roman" w:hAnsi="Times New Roman" w:cs="Times New Roman"/>
          <w:sz w:val="24"/>
          <w:szCs w:val="24"/>
        </w:rPr>
        <w:t>Aaron Rotman</w:t>
      </w:r>
    </w:p>
    <w:p w14:paraId="425A54E9" w14:textId="3B7E8CB6" w:rsidR="00E75F9A" w:rsidRPr="00E75F9A" w:rsidRDefault="00E75F9A" w:rsidP="00E75F9A">
      <w:pPr>
        <w:rPr>
          <w:rFonts w:ascii="Times New Roman" w:hAnsi="Times New Roman" w:cs="Times New Roman"/>
          <w:sz w:val="24"/>
          <w:szCs w:val="24"/>
        </w:rPr>
      </w:pPr>
      <w:r w:rsidRPr="00E75F9A">
        <w:rPr>
          <w:rFonts w:ascii="Times New Roman" w:hAnsi="Times New Roman" w:cs="Times New Roman"/>
          <w:sz w:val="24"/>
          <w:szCs w:val="24"/>
        </w:rPr>
        <w:t>03/07/2020</w:t>
      </w:r>
    </w:p>
    <w:p w14:paraId="00E906FA" w14:textId="77777777" w:rsidR="00E75F9A" w:rsidRDefault="00E75F9A" w:rsidP="00E75F9A"/>
    <w:p w14:paraId="6ECD875D" w14:textId="5F3F14CE" w:rsidR="000F31B3" w:rsidRDefault="004B39A8" w:rsidP="004B39A8">
      <w:pPr>
        <w:jc w:val="center"/>
        <w:rPr>
          <w:rFonts w:ascii="Times New Roman" w:hAnsi="Times New Roman" w:cs="Times New Roman"/>
          <w:sz w:val="24"/>
          <w:szCs w:val="24"/>
        </w:rPr>
      </w:pPr>
      <w:r w:rsidRPr="00E75F9A">
        <w:rPr>
          <w:rFonts w:ascii="Times New Roman" w:hAnsi="Times New Roman" w:cs="Times New Roman"/>
          <w:sz w:val="24"/>
          <w:szCs w:val="24"/>
        </w:rPr>
        <w:t>Excel Challenge Homework Report</w:t>
      </w:r>
    </w:p>
    <w:p w14:paraId="13627380" w14:textId="70A10C34" w:rsidR="00E75F9A" w:rsidRDefault="00E9768E" w:rsidP="00E9768E">
      <w:pPr>
        <w:rPr>
          <w:rFonts w:ascii="Times New Roman" w:hAnsi="Times New Roman" w:cs="Times New Roman"/>
          <w:sz w:val="24"/>
          <w:szCs w:val="24"/>
        </w:rPr>
      </w:pPr>
      <w:r>
        <w:rPr>
          <w:rFonts w:ascii="Times New Roman" w:hAnsi="Times New Roman" w:cs="Times New Roman"/>
          <w:sz w:val="24"/>
          <w:szCs w:val="24"/>
        </w:rPr>
        <w:t xml:space="preserve">We can draw </w:t>
      </w:r>
      <w:r w:rsidR="005F3889">
        <w:rPr>
          <w:rFonts w:ascii="Times New Roman" w:hAnsi="Times New Roman" w:cs="Times New Roman"/>
          <w:sz w:val="24"/>
          <w:szCs w:val="24"/>
        </w:rPr>
        <w:t>several</w:t>
      </w:r>
      <w:r>
        <w:rPr>
          <w:rFonts w:ascii="Times New Roman" w:hAnsi="Times New Roman" w:cs="Times New Roman"/>
          <w:sz w:val="24"/>
          <w:szCs w:val="24"/>
        </w:rPr>
        <w:t xml:space="preserve"> conclusions from our dataset. </w:t>
      </w:r>
      <w:r w:rsidR="005F3889">
        <w:rPr>
          <w:rFonts w:ascii="Times New Roman" w:hAnsi="Times New Roman" w:cs="Times New Roman"/>
          <w:sz w:val="24"/>
          <w:szCs w:val="24"/>
        </w:rPr>
        <w:t xml:space="preserve">The first conclusion we can draw is that </w:t>
      </w:r>
      <w:r w:rsidR="005F3889" w:rsidRPr="00E9768E">
        <w:rPr>
          <w:rFonts w:ascii="Times New Roman" w:hAnsi="Times New Roman" w:cs="Times New Roman"/>
          <w:sz w:val="24"/>
          <w:szCs w:val="24"/>
        </w:rPr>
        <w:t xml:space="preserve">our dataset has a higher than average proportion of successful campaigns compared to all Kickstarter campaigns. </w:t>
      </w:r>
      <w:r w:rsidR="005F3889">
        <w:rPr>
          <w:rFonts w:ascii="Times New Roman" w:hAnsi="Times New Roman" w:cs="Times New Roman"/>
          <w:sz w:val="24"/>
          <w:szCs w:val="24"/>
        </w:rPr>
        <w:t xml:space="preserve">Over half of the campaigns in our </w:t>
      </w:r>
      <w:r w:rsidR="00003D6B" w:rsidRPr="00E9768E">
        <w:rPr>
          <w:rFonts w:ascii="Times New Roman" w:hAnsi="Times New Roman" w:cs="Times New Roman"/>
          <w:sz w:val="24"/>
          <w:szCs w:val="24"/>
        </w:rPr>
        <w:t xml:space="preserve">dataset were successfully funded. </w:t>
      </w:r>
      <w:r w:rsidR="005F3889">
        <w:rPr>
          <w:rFonts w:ascii="Times New Roman" w:hAnsi="Times New Roman" w:cs="Times New Roman"/>
          <w:sz w:val="24"/>
          <w:szCs w:val="24"/>
        </w:rPr>
        <w:t xml:space="preserve">That is compared to </w:t>
      </w:r>
      <w:r w:rsidR="00006FA8">
        <w:rPr>
          <w:rFonts w:ascii="Times New Roman" w:hAnsi="Times New Roman" w:cs="Times New Roman"/>
          <w:sz w:val="24"/>
          <w:szCs w:val="24"/>
        </w:rPr>
        <w:t>the</w:t>
      </w:r>
      <w:r w:rsidR="00E75F9A" w:rsidRPr="00E9768E">
        <w:rPr>
          <w:rFonts w:ascii="Times New Roman" w:hAnsi="Times New Roman" w:cs="Times New Roman"/>
          <w:sz w:val="24"/>
          <w:szCs w:val="24"/>
        </w:rPr>
        <w:t xml:space="preserve"> </w:t>
      </w:r>
      <w:r w:rsidR="00006FA8">
        <w:rPr>
          <w:rFonts w:ascii="Times New Roman" w:hAnsi="Times New Roman" w:cs="Times New Roman"/>
          <w:sz w:val="24"/>
          <w:szCs w:val="24"/>
        </w:rPr>
        <w:t>~</w:t>
      </w:r>
      <w:r w:rsidR="00E75F9A" w:rsidRPr="00E9768E">
        <w:rPr>
          <w:rFonts w:ascii="Times New Roman" w:hAnsi="Times New Roman" w:cs="Times New Roman"/>
          <w:sz w:val="24"/>
          <w:szCs w:val="24"/>
        </w:rPr>
        <w:t>33% success rate</w:t>
      </w:r>
      <w:r w:rsidR="005F3889">
        <w:rPr>
          <w:rFonts w:ascii="Times New Roman" w:hAnsi="Times New Roman" w:cs="Times New Roman"/>
          <w:sz w:val="24"/>
          <w:szCs w:val="24"/>
        </w:rPr>
        <w:t xml:space="preserve"> for all Kickstarter campaigns according to the</w:t>
      </w:r>
      <w:r w:rsidR="00E75F9A" w:rsidRPr="00E9768E">
        <w:rPr>
          <w:rFonts w:ascii="Times New Roman" w:hAnsi="Times New Roman" w:cs="Times New Roman"/>
          <w:sz w:val="24"/>
          <w:szCs w:val="24"/>
        </w:rPr>
        <w:t xml:space="preserve"> statistic given in the instructions for this assignment</w:t>
      </w:r>
      <w:r w:rsidR="005F3889">
        <w:rPr>
          <w:rFonts w:ascii="Times New Roman" w:hAnsi="Times New Roman" w:cs="Times New Roman"/>
          <w:sz w:val="24"/>
          <w:szCs w:val="24"/>
        </w:rPr>
        <w:t>.</w:t>
      </w:r>
      <w:r w:rsidR="00E75F9A" w:rsidRPr="00E9768E">
        <w:rPr>
          <w:rFonts w:ascii="Times New Roman" w:hAnsi="Times New Roman" w:cs="Times New Roman"/>
          <w:sz w:val="24"/>
          <w:szCs w:val="24"/>
        </w:rPr>
        <w:t xml:space="preserve"> </w:t>
      </w:r>
    </w:p>
    <w:p w14:paraId="79EE39B5" w14:textId="056294DF" w:rsidR="00006FA8" w:rsidRDefault="00E9768E" w:rsidP="00E9768E">
      <w:pPr>
        <w:rPr>
          <w:rFonts w:ascii="Times New Roman" w:hAnsi="Times New Roman" w:cs="Times New Roman"/>
          <w:sz w:val="24"/>
          <w:szCs w:val="24"/>
        </w:rPr>
      </w:pPr>
      <w:r>
        <w:rPr>
          <w:rFonts w:ascii="Times New Roman" w:hAnsi="Times New Roman" w:cs="Times New Roman"/>
          <w:sz w:val="24"/>
          <w:szCs w:val="24"/>
        </w:rPr>
        <w:t xml:space="preserve">We can also see that </w:t>
      </w:r>
      <w:r w:rsidR="005F3889">
        <w:rPr>
          <w:rFonts w:ascii="Times New Roman" w:hAnsi="Times New Roman" w:cs="Times New Roman"/>
          <w:sz w:val="24"/>
          <w:szCs w:val="24"/>
        </w:rPr>
        <w:t xml:space="preserve">among the categories examined, </w:t>
      </w:r>
      <w:r>
        <w:rPr>
          <w:rFonts w:ascii="Times New Roman" w:hAnsi="Times New Roman" w:cs="Times New Roman"/>
          <w:sz w:val="24"/>
          <w:szCs w:val="24"/>
        </w:rPr>
        <w:t xml:space="preserve">theatre had the highest numbers of campaigns in general, as well as the highest number of campaigns that were successfully funded. Within the category of theatre, plays were the sub-category with the highest number of successful and overall campaigns. </w:t>
      </w:r>
      <w:r w:rsidR="00006FA8">
        <w:rPr>
          <w:rFonts w:ascii="Times New Roman" w:hAnsi="Times New Roman" w:cs="Times New Roman"/>
          <w:sz w:val="24"/>
          <w:szCs w:val="24"/>
        </w:rPr>
        <w:t xml:space="preserve">This could indicate that Kickstarter is a good funding source for theatre related projects, especially if they are plays. </w:t>
      </w:r>
    </w:p>
    <w:p w14:paraId="1367E71C" w14:textId="0539152E" w:rsidR="005F3889" w:rsidRPr="00E9768E" w:rsidRDefault="005F3889" w:rsidP="00E9768E">
      <w:pPr>
        <w:rPr>
          <w:rFonts w:ascii="Times New Roman" w:hAnsi="Times New Roman" w:cs="Times New Roman"/>
          <w:sz w:val="24"/>
          <w:szCs w:val="24"/>
        </w:rPr>
      </w:pPr>
      <w:r>
        <w:rPr>
          <w:rFonts w:ascii="Times New Roman" w:hAnsi="Times New Roman" w:cs="Times New Roman"/>
          <w:sz w:val="24"/>
          <w:szCs w:val="24"/>
        </w:rPr>
        <w:t xml:space="preserve">The least successful category was journalism with all (24) campaigns in this category being cancelled. With no successful journalism </w:t>
      </w:r>
      <w:proofErr w:type="gramStart"/>
      <w:r>
        <w:rPr>
          <w:rFonts w:ascii="Times New Roman" w:hAnsi="Times New Roman" w:cs="Times New Roman"/>
          <w:sz w:val="24"/>
          <w:szCs w:val="24"/>
        </w:rPr>
        <w:t>campaigns</w:t>
      </w:r>
      <w:proofErr w:type="gramEnd"/>
      <w:r>
        <w:rPr>
          <w:rFonts w:ascii="Times New Roman" w:hAnsi="Times New Roman" w:cs="Times New Roman"/>
          <w:sz w:val="24"/>
          <w:szCs w:val="24"/>
        </w:rPr>
        <w:t xml:space="preserve"> we could conclude that Kickstarter is not a likely source of funding for journalism related projects and that those seeking funding for journalism may want to look elsewhere.</w:t>
      </w:r>
    </w:p>
    <w:p w14:paraId="6620E7D3" w14:textId="31F5CFD5" w:rsidR="00E75F9A" w:rsidRPr="00006FA8" w:rsidRDefault="00286EE6" w:rsidP="00006FA8">
      <w:pPr>
        <w:rPr>
          <w:rFonts w:ascii="Times New Roman" w:hAnsi="Times New Roman" w:cs="Times New Roman"/>
          <w:sz w:val="24"/>
          <w:szCs w:val="24"/>
        </w:rPr>
      </w:pPr>
      <w:r w:rsidRPr="00E9768E">
        <w:rPr>
          <w:rFonts w:ascii="Times New Roman" w:hAnsi="Times New Roman" w:cs="Times New Roman"/>
          <w:sz w:val="24"/>
          <w:szCs w:val="24"/>
        </w:rPr>
        <w:t>One limitation of this data set is the small number of live campaigns included in the data. With this small sample size</w:t>
      </w:r>
      <w:r w:rsidR="00006FA8">
        <w:rPr>
          <w:rFonts w:ascii="Times New Roman" w:hAnsi="Times New Roman" w:cs="Times New Roman"/>
          <w:sz w:val="24"/>
          <w:szCs w:val="24"/>
        </w:rPr>
        <w:t>,</w:t>
      </w:r>
      <w:r w:rsidRPr="00E9768E">
        <w:rPr>
          <w:rFonts w:ascii="Times New Roman" w:hAnsi="Times New Roman" w:cs="Times New Roman"/>
          <w:sz w:val="24"/>
          <w:szCs w:val="24"/>
        </w:rPr>
        <w:t xml:space="preserve"> we should be cautious about any conclusions that we draw as it may not be representative of all live campaigns. </w:t>
      </w:r>
      <w:r w:rsidR="00003D6B" w:rsidRPr="00E9768E">
        <w:rPr>
          <w:rFonts w:ascii="Times New Roman" w:hAnsi="Times New Roman" w:cs="Times New Roman"/>
          <w:sz w:val="24"/>
          <w:szCs w:val="24"/>
        </w:rPr>
        <w:t>Another</w:t>
      </w:r>
      <w:r w:rsidR="00A60121" w:rsidRPr="00E9768E">
        <w:rPr>
          <w:rFonts w:ascii="Times New Roman" w:hAnsi="Times New Roman" w:cs="Times New Roman"/>
          <w:sz w:val="24"/>
          <w:szCs w:val="24"/>
        </w:rPr>
        <w:t xml:space="preserve"> limitation of this data set is </w:t>
      </w:r>
      <w:r w:rsidR="0085588E" w:rsidRPr="00E9768E">
        <w:rPr>
          <w:rFonts w:ascii="Times New Roman" w:hAnsi="Times New Roman" w:cs="Times New Roman"/>
          <w:sz w:val="24"/>
          <w:szCs w:val="24"/>
        </w:rPr>
        <w:t xml:space="preserve">the lack of current data. The most recent data is from 2017. It is possible that the criteria for a successfully funded campaign has changed in the three years following the end of this data set. </w:t>
      </w:r>
    </w:p>
    <w:p w14:paraId="4056FD8C" w14:textId="379F7887" w:rsidR="00E75F9A" w:rsidRPr="00006FA8" w:rsidRDefault="00FB2D31" w:rsidP="00006FA8">
      <w:pPr>
        <w:rPr>
          <w:rFonts w:ascii="Times New Roman" w:hAnsi="Times New Roman" w:cs="Times New Roman"/>
          <w:sz w:val="24"/>
          <w:szCs w:val="24"/>
        </w:rPr>
      </w:pPr>
      <w:r w:rsidRPr="00E9768E">
        <w:rPr>
          <w:rFonts w:ascii="Times New Roman" w:hAnsi="Times New Roman" w:cs="Times New Roman"/>
          <w:sz w:val="24"/>
          <w:szCs w:val="24"/>
        </w:rPr>
        <w:t>Another interesting metric that we could look at would be the percent of campaigns that were successful/failed/canceled/live per category and sub-category. This would allow us to see the success rate of campaigns in each category or sub-category. The success rate as opposed to the simple count of outcomes that we calculated would be a more</w:t>
      </w:r>
      <w:r w:rsidR="00711E07" w:rsidRPr="00E9768E">
        <w:rPr>
          <w:rFonts w:ascii="Times New Roman" w:hAnsi="Times New Roman" w:cs="Times New Roman"/>
          <w:sz w:val="24"/>
          <w:szCs w:val="24"/>
        </w:rPr>
        <w:t xml:space="preserve"> useful</w:t>
      </w:r>
      <w:r w:rsidRPr="00E9768E">
        <w:rPr>
          <w:rFonts w:ascii="Times New Roman" w:hAnsi="Times New Roman" w:cs="Times New Roman"/>
          <w:sz w:val="24"/>
          <w:szCs w:val="24"/>
        </w:rPr>
        <w:t xml:space="preserve"> </w:t>
      </w:r>
      <w:r w:rsidR="00711E07" w:rsidRPr="00E9768E">
        <w:rPr>
          <w:rFonts w:ascii="Times New Roman" w:hAnsi="Times New Roman" w:cs="Times New Roman"/>
          <w:sz w:val="24"/>
          <w:szCs w:val="24"/>
        </w:rPr>
        <w:t>metric</w:t>
      </w:r>
      <w:r w:rsidRPr="00E9768E">
        <w:rPr>
          <w:rFonts w:ascii="Times New Roman" w:hAnsi="Times New Roman" w:cs="Times New Roman"/>
          <w:sz w:val="24"/>
          <w:szCs w:val="24"/>
        </w:rPr>
        <w:t xml:space="preserve"> </w:t>
      </w:r>
      <w:r w:rsidR="00711E07" w:rsidRPr="00E9768E">
        <w:rPr>
          <w:rFonts w:ascii="Times New Roman" w:hAnsi="Times New Roman" w:cs="Times New Roman"/>
          <w:sz w:val="24"/>
          <w:szCs w:val="24"/>
        </w:rPr>
        <w:t xml:space="preserve">to compare the success of campaigns in different categories. These values </w:t>
      </w:r>
      <w:r w:rsidR="00006FA8">
        <w:rPr>
          <w:rFonts w:ascii="Times New Roman" w:hAnsi="Times New Roman" w:cs="Times New Roman"/>
          <w:sz w:val="24"/>
          <w:szCs w:val="24"/>
        </w:rPr>
        <w:t xml:space="preserve">would </w:t>
      </w:r>
      <w:r w:rsidR="00711E07" w:rsidRPr="00E9768E">
        <w:rPr>
          <w:rFonts w:ascii="Times New Roman" w:hAnsi="Times New Roman" w:cs="Times New Roman"/>
          <w:sz w:val="24"/>
          <w:szCs w:val="24"/>
        </w:rPr>
        <w:t xml:space="preserve">be </w:t>
      </w:r>
      <w:r w:rsidR="00006FA8">
        <w:rPr>
          <w:rFonts w:ascii="Times New Roman" w:hAnsi="Times New Roman" w:cs="Times New Roman"/>
          <w:sz w:val="24"/>
          <w:szCs w:val="24"/>
        </w:rPr>
        <w:t xml:space="preserve">best </w:t>
      </w:r>
      <w:r w:rsidR="00711E07" w:rsidRPr="00E9768E">
        <w:rPr>
          <w:rFonts w:ascii="Times New Roman" w:hAnsi="Times New Roman" w:cs="Times New Roman"/>
          <w:sz w:val="24"/>
          <w:szCs w:val="24"/>
        </w:rPr>
        <w:t>visualized with a summary table</w:t>
      </w:r>
      <w:r w:rsidR="00006FA8">
        <w:rPr>
          <w:rFonts w:ascii="Times New Roman" w:hAnsi="Times New Roman" w:cs="Times New Roman"/>
          <w:sz w:val="24"/>
          <w:szCs w:val="24"/>
        </w:rPr>
        <w:t xml:space="preserve"> and a stacked bar graph that could be filtered by category and another that could be filtered by sub-category. </w:t>
      </w:r>
    </w:p>
    <w:p w14:paraId="724D98B4" w14:textId="5BDC9B5A" w:rsidR="00711E07" w:rsidRPr="00E9768E" w:rsidRDefault="00711E07" w:rsidP="00E9768E">
      <w:pPr>
        <w:rPr>
          <w:rFonts w:ascii="Times New Roman" w:hAnsi="Times New Roman" w:cs="Times New Roman"/>
          <w:sz w:val="24"/>
          <w:szCs w:val="24"/>
        </w:rPr>
      </w:pPr>
      <w:r w:rsidRPr="00E9768E">
        <w:rPr>
          <w:rFonts w:ascii="Times New Roman" w:hAnsi="Times New Roman" w:cs="Times New Roman"/>
          <w:sz w:val="24"/>
          <w:szCs w:val="24"/>
        </w:rPr>
        <w:t xml:space="preserve">We could also create a summary table and </w:t>
      </w:r>
      <w:r w:rsidR="00006FA8">
        <w:rPr>
          <w:rFonts w:ascii="Times New Roman" w:hAnsi="Times New Roman" w:cs="Times New Roman"/>
          <w:sz w:val="24"/>
          <w:szCs w:val="24"/>
        </w:rPr>
        <w:t xml:space="preserve">boxplot </w:t>
      </w:r>
      <w:bookmarkStart w:id="0" w:name="_GoBack"/>
      <w:bookmarkEnd w:id="0"/>
      <w:r w:rsidRPr="00E9768E">
        <w:rPr>
          <w:rFonts w:ascii="Times New Roman" w:hAnsi="Times New Roman" w:cs="Times New Roman"/>
          <w:sz w:val="24"/>
          <w:szCs w:val="24"/>
        </w:rPr>
        <w:t xml:space="preserve">to compare different metrics for the amount pledged per backer. This would be interesting to see how the mean compared to the median and the mode. This might help us to understand whether successful campaigns received a high number of low dollar pledges, or if a few high dollar pledges made up </w:t>
      </w:r>
      <w:proofErr w:type="gramStart"/>
      <w:r w:rsidRPr="00E9768E">
        <w:rPr>
          <w:rFonts w:ascii="Times New Roman" w:hAnsi="Times New Roman" w:cs="Times New Roman"/>
          <w:sz w:val="24"/>
          <w:szCs w:val="24"/>
        </w:rPr>
        <w:t>the majority of</w:t>
      </w:r>
      <w:proofErr w:type="gramEnd"/>
      <w:r w:rsidRPr="00E9768E">
        <w:rPr>
          <w:rFonts w:ascii="Times New Roman" w:hAnsi="Times New Roman" w:cs="Times New Roman"/>
          <w:sz w:val="24"/>
          <w:szCs w:val="24"/>
        </w:rPr>
        <w:t xml:space="preserve"> their backing. A small number of high value pledges could skew the mean in which case the median might be a more accurate metric to gauge the </w:t>
      </w:r>
      <w:r w:rsidR="00E75F9A" w:rsidRPr="00E9768E">
        <w:rPr>
          <w:rFonts w:ascii="Times New Roman" w:hAnsi="Times New Roman" w:cs="Times New Roman"/>
          <w:sz w:val="24"/>
          <w:szCs w:val="24"/>
        </w:rPr>
        <w:t>average</w:t>
      </w:r>
      <w:r w:rsidRPr="00E9768E">
        <w:rPr>
          <w:rFonts w:ascii="Times New Roman" w:hAnsi="Times New Roman" w:cs="Times New Roman"/>
          <w:sz w:val="24"/>
          <w:szCs w:val="24"/>
        </w:rPr>
        <w:t xml:space="preserve"> backer.  </w:t>
      </w:r>
    </w:p>
    <w:p w14:paraId="69B15FAD" w14:textId="77777777" w:rsidR="00711E07" w:rsidRPr="00E75F9A" w:rsidRDefault="00711E07" w:rsidP="00711E07">
      <w:pPr>
        <w:pStyle w:val="ListParagraph"/>
        <w:rPr>
          <w:rFonts w:ascii="Times New Roman" w:hAnsi="Times New Roman" w:cs="Times New Roman"/>
          <w:sz w:val="24"/>
          <w:szCs w:val="24"/>
        </w:rPr>
      </w:pPr>
    </w:p>
    <w:sectPr w:rsidR="00711E07" w:rsidRPr="00E7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80B"/>
    <w:multiLevelType w:val="hybridMultilevel"/>
    <w:tmpl w:val="1514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37498"/>
    <w:multiLevelType w:val="hybridMultilevel"/>
    <w:tmpl w:val="299EE6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A8"/>
    <w:rsid w:val="00003D6B"/>
    <w:rsid w:val="00006FA8"/>
    <w:rsid w:val="000F31B3"/>
    <w:rsid w:val="00286EE6"/>
    <w:rsid w:val="002D48E9"/>
    <w:rsid w:val="004619FF"/>
    <w:rsid w:val="004B39A8"/>
    <w:rsid w:val="005F3889"/>
    <w:rsid w:val="00711E07"/>
    <w:rsid w:val="008213CC"/>
    <w:rsid w:val="0085588E"/>
    <w:rsid w:val="00A60121"/>
    <w:rsid w:val="00E75F9A"/>
    <w:rsid w:val="00E9768E"/>
    <w:rsid w:val="00FB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B623"/>
  <w15:chartTrackingRefBased/>
  <w15:docId w15:val="{0552EDC8-E353-45ED-AEEE-F173BD2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Rotman</dc:creator>
  <cp:keywords/>
  <dc:description/>
  <cp:lastModifiedBy>Ethan Rotman</cp:lastModifiedBy>
  <cp:revision>2</cp:revision>
  <dcterms:created xsi:type="dcterms:W3CDTF">2020-03-07T02:27:00Z</dcterms:created>
  <dcterms:modified xsi:type="dcterms:W3CDTF">2020-03-08T04:25:00Z</dcterms:modified>
</cp:coreProperties>
</file>