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5943" w14:textId="77777777" w:rsidR="000D7A43" w:rsidRPr="00E44EFA" w:rsidRDefault="000D7A43" w:rsidP="000D7A43">
      <w:pPr>
        <w:pBdr>
          <w:bottom w:val="single" w:sz="12" w:space="1" w:color="auto"/>
        </w:pBdr>
        <w:spacing w:after="240"/>
        <w:jc w:val="center"/>
        <w:rPr>
          <w:rFonts w:ascii="Times New Roman" w:eastAsia="Times New Roman" w:hAnsi="Times New Roman" w:cs="Times New Roman"/>
          <w:b/>
          <w:sz w:val="32"/>
        </w:rPr>
      </w:pPr>
      <w:r w:rsidRPr="00E44EFA">
        <w:rPr>
          <w:rFonts w:ascii="Times New Roman" w:eastAsia="Times New Roman" w:hAnsi="Times New Roman" w:cs="Times New Roman"/>
          <w:b/>
          <w:sz w:val="32"/>
        </w:rPr>
        <w:t>AUTHORS RESPONSE TO REVIEWER COMMENTS</w:t>
      </w:r>
    </w:p>
    <w:p w14:paraId="6D535440" w14:textId="5314D4EB" w:rsidR="00AD7344" w:rsidRDefault="000D7A43" w:rsidP="00AD7344">
      <w:pPr>
        <w:pBdr>
          <w:bottom w:val="single" w:sz="12" w:space="1" w:color="auto"/>
        </w:pBdr>
        <w:spacing w:after="0" w:line="276" w:lineRule="auto"/>
        <w:jc w:val="both"/>
        <w:rPr>
          <w:rFonts w:ascii="Times New Roman" w:eastAsia="Times New Roman" w:hAnsi="Times New Roman" w:cs="Times New Roman"/>
          <w:sz w:val="24"/>
        </w:rPr>
      </w:pPr>
      <w:r w:rsidRPr="000B7E30">
        <w:rPr>
          <w:rFonts w:ascii="Times New Roman" w:eastAsia="Times New Roman" w:hAnsi="Times New Roman" w:cs="Times New Roman"/>
          <w:sz w:val="24"/>
        </w:rPr>
        <w:t xml:space="preserve">Comments from reviewers have been presented in </w:t>
      </w:r>
      <w:r w:rsidRPr="000B7E30">
        <w:rPr>
          <w:rFonts w:ascii="Times New Roman" w:eastAsia="Times New Roman" w:hAnsi="Times New Roman" w:cs="Times New Roman"/>
          <w:b/>
          <w:sz w:val="24"/>
        </w:rPr>
        <w:t>bold</w:t>
      </w:r>
      <w:r w:rsidRPr="000B7E30">
        <w:rPr>
          <w:rFonts w:ascii="Times New Roman" w:eastAsia="Times New Roman" w:hAnsi="Times New Roman" w:cs="Times New Roman"/>
          <w:sz w:val="24"/>
        </w:rPr>
        <w:t xml:space="preserve"> </w:t>
      </w:r>
      <w:r w:rsidRPr="000B7E30">
        <w:rPr>
          <w:rFonts w:ascii="Times New Roman" w:eastAsia="Times New Roman" w:hAnsi="Times New Roman" w:cs="Times New Roman"/>
          <w:b/>
          <w:sz w:val="24"/>
        </w:rPr>
        <w:t>text</w:t>
      </w:r>
      <w:r w:rsidRPr="000B7E30">
        <w:rPr>
          <w:rFonts w:ascii="Times New Roman" w:eastAsia="Times New Roman" w:hAnsi="Times New Roman" w:cs="Times New Roman"/>
          <w:sz w:val="24"/>
        </w:rPr>
        <w:t>; and comments from</w:t>
      </w:r>
      <w:r w:rsidR="006703CC">
        <w:rPr>
          <w:rFonts w:ascii="Times New Roman" w:eastAsia="Times New Roman" w:hAnsi="Times New Roman" w:cs="Times New Roman"/>
          <w:sz w:val="24"/>
        </w:rPr>
        <w:t xml:space="preserve"> </w:t>
      </w:r>
      <w:r w:rsidR="00AD7344">
        <w:rPr>
          <w:rFonts w:ascii="Times New Roman" w:eastAsia="Times New Roman" w:hAnsi="Times New Roman" w:cs="Times New Roman"/>
          <w:sz w:val="24"/>
        </w:rPr>
        <w:t>r</w:t>
      </w:r>
      <w:r w:rsidRPr="000B7E30">
        <w:rPr>
          <w:rFonts w:ascii="Times New Roman" w:eastAsia="Times New Roman" w:hAnsi="Times New Roman" w:cs="Times New Roman"/>
          <w:sz w:val="24"/>
        </w:rPr>
        <w:t>eviewers #1</w:t>
      </w:r>
      <w:r w:rsidR="006703CC">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#2</w:t>
      </w:r>
      <w:r w:rsidRPr="000B7E30">
        <w:rPr>
          <w:rFonts w:ascii="Times New Roman" w:eastAsia="Times New Roman" w:hAnsi="Times New Roman" w:cs="Times New Roman"/>
          <w:sz w:val="24"/>
        </w:rPr>
        <w:t xml:space="preserve"> have been listed as</w:t>
      </w:r>
      <w:r w:rsidR="006703CC">
        <w:rPr>
          <w:rFonts w:ascii="Times New Roman" w:eastAsia="Times New Roman" w:hAnsi="Times New Roman" w:cs="Times New Roman"/>
          <w:sz w:val="24"/>
        </w:rPr>
        <w:t xml:space="preserve"> </w:t>
      </w:r>
      <w:r w:rsidRPr="000B7E30">
        <w:rPr>
          <w:rFonts w:ascii="Times New Roman" w:eastAsia="Times New Roman" w:hAnsi="Times New Roman" w:cs="Times New Roman"/>
          <w:sz w:val="24"/>
        </w:rPr>
        <w:t>C1.X</w:t>
      </w:r>
      <w:r w:rsidR="006703CC">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C2.X,</w:t>
      </w:r>
      <w:r w:rsidRPr="000B7E30">
        <w:rPr>
          <w:rFonts w:ascii="Times New Roman" w:eastAsia="Times New Roman" w:hAnsi="Times New Roman" w:cs="Times New Roman"/>
          <w:sz w:val="24"/>
        </w:rPr>
        <w:t xml:space="preserve"> respectively</w:t>
      </w:r>
      <w:r w:rsidR="00E86C43">
        <w:rPr>
          <w:rFonts w:ascii="Times New Roman" w:eastAsia="Times New Roman" w:hAnsi="Times New Roman" w:cs="Times New Roman"/>
          <w:sz w:val="24"/>
        </w:rPr>
        <w:t xml:space="preserve">. As some comments persist from the last revisions, I have kept the same numbering listed by reviewers where possible for this – otherwise responses are labelled in ascending order. </w:t>
      </w:r>
      <w:r w:rsidRPr="000B7E30">
        <w:rPr>
          <w:rFonts w:ascii="Times New Roman" w:eastAsia="Times New Roman" w:hAnsi="Times New Roman" w:cs="Times New Roman"/>
          <w:sz w:val="24"/>
        </w:rPr>
        <w:t>W</w:t>
      </w:r>
      <w:r>
        <w:rPr>
          <w:rFonts w:ascii="Times New Roman" w:eastAsia="Times New Roman" w:hAnsi="Times New Roman" w:cs="Times New Roman"/>
          <w:sz w:val="24"/>
        </w:rPr>
        <w:t>h</w:t>
      </w:r>
      <w:r w:rsidRPr="000B7E30">
        <w:rPr>
          <w:rFonts w:ascii="Times New Roman" w:eastAsia="Times New Roman" w:hAnsi="Times New Roman" w:cs="Times New Roman"/>
          <w:sz w:val="24"/>
        </w:rPr>
        <w:t xml:space="preserve">ere revisions have been </w:t>
      </w:r>
      <w:proofErr w:type="gramStart"/>
      <w:r w:rsidRPr="000B7E30">
        <w:rPr>
          <w:rFonts w:ascii="Times New Roman" w:eastAsia="Times New Roman" w:hAnsi="Times New Roman" w:cs="Times New Roman"/>
          <w:sz w:val="24"/>
        </w:rPr>
        <w:t>made</w:t>
      </w:r>
      <w:proofErr w:type="gramEnd"/>
      <w:r w:rsidRPr="000B7E30">
        <w:rPr>
          <w:rFonts w:ascii="Times New Roman" w:eastAsia="Times New Roman" w:hAnsi="Times New Roman" w:cs="Times New Roman"/>
          <w:sz w:val="24"/>
        </w:rPr>
        <w:t xml:space="preserve"> they are referred to using line numbers of the revised manuscript, and these changes have been highlighted in the revised manuscript using </w:t>
      </w:r>
      <w:r w:rsidRPr="000B7E30">
        <w:rPr>
          <w:rFonts w:ascii="Times New Roman" w:eastAsia="Times New Roman" w:hAnsi="Times New Roman" w:cs="Times New Roman"/>
          <w:b/>
          <w:color w:val="FF0000"/>
          <w:sz w:val="24"/>
        </w:rPr>
        <w:t>bold red text</w:t>
      </w:r>
      <w:r w:rsidRPr="000B7E30">
        <w:rPr>
          <w:rFonts w:ascii="Times New Roman" w:eastAsia="Times New Roman" w:hAnsi="Times New Roman" w:cs="Times New Roman"/>
          <w:sz w:val="24"/>
        </w:rPr>
        <w:t>.</w:t>
      </w:r>
      <w:r w:rsidR="00727C17" w:rsidRPr="00727C17">
        <w:rPr>
          <w:rFonts w:ascii="Times New Roman" w:eastAsia="Times New Roman" w:hAnsi="Times New Roman" w:cs="Times New Roman"/>
          <w:sz w:val="24"/>
        </w:rPr>
        <w:t xml:space="preserve"> </w:t>
      </w:r>
    </w:p>
    <w:p w14:paraId="43986019" w14:textId="77777777" w:rsidR="00AD7344" w:rsidRDefault="00AD7344" w:rsidP="00AD7344">
      <w:pPr>
        <w:pBdr>
          <w:bottom w:val="single" w:sz="12" w:space="1" w:color="auto"/>
        </w:pBdr>
        <w:spacing w:after="0" w:line="276" w:lineRule="auto"/>
        <w:jc w:val="both"/>
        <w:rPr>
          <w:b/>
          <w:color w:val="212121"/>
          <w:u w:val="single"/>
        </w:rPr>
      </w:pPr>
    </w:p>
    <w:p w14:paraId="5392C9DF" w14:textId="77777777" w:rsidR="00AD7344" w:rsidRDefault="00AD7344" w:rsidP="000D7A43">
      <w:pPr>
        <w:pStyle w:val="NormalWeb"/>
        <w:spacing w:line="276" w:lineRule="auto"/>
        <w:jc w:val="both"/>
        <w:rPr>
          <w:b/>
          <w:color w:val="212121"/>
          <w:u w:val="single"/>
        </w:rPr>
      </w:pPr>
    </w:p>
    <w:p w14:paraId="181E7E0D" w14:textId="22A9F3E9" w:rsidR="00857861" w:rsidRDefault="00857861" w:rsidP="00857861">
      <w:pPr>
        <w:spacing w:after="0" w:line="276" w:lineRule="auto"/>
        <w:jc w:val="both"/>
        <w:rPr>
          <w:rFonts w:ascii="Times New Roman" w:eastAsia="Times New Roman" w:hAnsi="Times New Roman" w:cs="Times New Roman"/>
          <w:b/>
          <w:bCs/>
          <w:sz w:val="24"/>
          <w:u w:val="single"/>
        </w:rPr>
      </w:pPr>
      <w:r>
        <w:rPr>
          <w:rFonts w:ascii="Times New Roman" w:eastAsia="Times New Roman" w:hAnsi="Times New Roman" w:cs="Times New Roman"/>
          <w:b/>
          <w:bCs/>
          <w:sz w:val="24"/>
          <w:u w:val="single"/>
        </w:rPr>
        <w:t>General Changes</w:t>
      </w:r>
    </w:p>
    <w:p w14:paraId="0A2CE1FD" w14:textId="77777777" w:rsidR="00857861" w:rsidRDefault="00857861" w:rsidP="00857861">
      <w:pPr>
        <w:spacing w:after="0" w:line="276" w:lineRule="auto"/>
        <w:jc w:val="both"/>
        <w:rPr>
          <w:rFonts w:ascii="Times New Roman" w:eastAsia="Times New Roman" w:hAnsi="Times New Roman" w:cs="Times New Roman"/>
          <w:b/>
          <w:bCs/>
          <w:sz w:val="24"/>
          <w:u w:val="single"/>
        </w:rPr>
      </w:pPr>
    </w:p>
    <w:p w14:paraId="7E6B5688" w14:textId="3AA0A7B1" w:rsidR="00857861" w:rsidRDefault="00857861" w:rsidP="00857861">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In addition to changes based on reviewer recommendations, the following general changes have been made to the manuscript:</w:t>
      </w:r>
    </w:p>
    <w:p w14:paraId="0B9E464F" w14:textId="77777777" w:rsidR="00857861" w:rsidRDefault="00857861" w:rsidP="00857861">
      <w:pPr>
        <w:spacing w:after="0" w:line="276" w:lineRule="auto"/>
        <w:jc w:val="both"/>
        <w:rPr>
          <w:rFonts w:ascii="Times New Roman" w:eastAsia="Times New Roman" w:hAnsi="Times New Roman" w:cs="Times New Roman"/>
          <w:sz w:val="24"/>
        </w:rPr>
      </w:pPr>
    </w:p>
    <w:p w14:paraId="48EB7959" w14:textId="49589395" w:rsidR="00857861" w:rsidRPr="00857861" w:rsidRDefault="00857861" w:rsidP="00857861">
      <w:pPr>
        <w:pStyle w:val="ListParagraph"/>
        <w:numPr>
          <w:ilvl w:val="0"/>
          <w:numId w:val="33"/>
        </w:num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Since the last revision, the work by Werling et al. on </w:t>
      </w:r>
      <w:proofErr w:type="spellStart"/>
      <w:r>
        <w:rPr>
          <w:rFonts w:ascii="Times New Roman" w:eastAsia="Times New Roman" w:hAnsi="Times New Roman" w:cs="Times New Roman"/>
          <w:i/>
          <w:iCs/>
          <w:sz w:val="24"/>
        </w:rPr>
        <w:t>AddBiomechanics</w:t>
      </w:r>
      <w:proofErr w:type="spellEnd"/>
      <w:r>
        <w:rPr>
          <w:rFonts w:ascii="Times New Roman" w:eastAsia="Times New Roman" w:hAnsi="Times New Roman" w:cs="Times New Roman"/>
          <w:i/>
          <w:iCs/>
          <w:sz w:val="24"/>
        </w:rPr>
        <w:t xml:space="preserve"> </w:t>
      </w:r>
      <w:r>
        <w:rPr>
          <w:rFonts w:ascii="Times New Roman" w:eastAsia="Times New Roman" w:hAnsi="Times New Roman" w:cs="Times New Roman"/>
          <w:sz w:val="24"/>
        </w:rPr>
        <w:t xml:space="preserve">has been accepted in peer-reviewed form in </w:t>
      </w:r>
      <w:proofErr w:type="spellStart"/>
      <w:r>
        <w:rPr>
          <w:rFonts w:ascii="Times New Roman" w:eastAsia="Times New Roman" w:hAnsi="Times New Roman" w:cs="Times New Roman"/>
          <w:i/>
          <w:iCs/>
          <w:sz w:val="24"/>
        </w:rPr>
        <w:t>PLoS</w:t>
      </w:r>
      <w:proofErr w:type="spellEnd"/>
      <w:r>
        <w:rPr>
          <w:rFonts w:ascii="Times New Roman" w:eastAsia="Times New Roman" w:hAnsi="Times New Roman" w:cs="Times New Roman"/>
          <w:i/>
          <w:iCs/>
          <w:sz w:val="24"/>
        </w:rPr>
        <w:t xml:space="preserve"> One</w:t>
      </w:r>
      <w:r>
        <w:rPr>
          <w:rFonts w:ascii="Times New Roman" w:eastAsia="Times New Roman" w:hAnsi="Times New Roman" w:cs="Times New Roman"/>
          <w:sz w:val="24"/>
        </w:rPr>
        <w:t xml:space="preserve">. The original </w:t>
      </w:r>
      <w:proofErr w:type="spellStart"/>
      <w:r>
        <w:rPr>
          <w:rFonts w:ascii="Times New Roman" w:eastAsia="Times New Roman" w:hAnsi="Times New Roman" w:cs="Times New Roman"/>
          <w:i/>
          <w:iCs/>
          <w:sz w:val="24"/>
        </w:rPr>
        <w:t>BioRxiv</w:t>
      </w:r>
      <w:proofErr w:type="spellEnd"/>
      <w:r>
        <w:rPr>
          <w:rFonts w:ascii="Times New Roman" w:eastAsia="Times New Roman" w:hAnsi="Times New Roman" w:cs="Times New Roman"/>
          <w:i/>
          <w:iCs/>
          <w:sz w:val="24"/>
        </w:rPr>
        <w:t xml:space="preserve"> </w:t>
      </w:r>
      <w:r>
        <w:rPr>
          <w:rFonts w:ascii="Times New Roman" w:eastAsia="Times New Roman" w:hAnsi="Times New Roman" w:cs="Times New Roman"/>
          <w:sz w:val="24"/>
        </w:rPr>
        <w:t>pre-print reference has therefore been updated to the peer-reviewed manuscript version.</w:t>
      </w:r>
    </w:p>
    <w:p w14:paraId="537B924F" w14:textId="77777777" w:rsidR="00857861" w:rsidRDefault="00857861" w:rsidP="00857861">
      <w:pPr>
        <w:pBdr>
          <w:bottom w:val="single" w:sz="12" w:space="1" w:color="auto"/>
        </w:pBdr>
        <w:spacing w:after="0" w:line="276" w:lineRule="auto"/>
        <w:jc w:val="both"/>
        <w:rPr>
          <w:b/>
          <w:color w:val="212121"/>
          <w:u w:val="single"/>
        </w:rPr>
      </w:pPr>
    </w:p>
    <w:p w14:paraId="46A8B3CB" w14:textId="77777777" w:rsidR="00857861" w:rsidRDefault="00857861" w:rsidP="00857861">
      <w:pPr>
        <w:pStyle w:val="NormalWeb"/>
        <w:spacing w:line="276" w:lineRule="auto"/>
        <w:jc w:val="both"/>
        <w:rPr>
          <w:b/>
          <w:color w:val="212121"/>
          <w:u w:val="single"/>
        </w:rPr>
      </w:pPr>
    </w:p>
    <w:p w14:paraId="4AAE26EA" w14:textId="6209090E" w:rsidR="000D7A43" w:rsidRPr="003E023C" w:rsidRDefault="000D7A43" w:rsidP="000D7A43">
      <w:pPr>
        <w:pStyle w:val="NormalWeb"/>
        <w:spacing w:line="276" w:lineRule="auto"/>
        <w:jc w:val="both"/>
        <w:rPr>
          <w:b/>
          <w:color w:val="212121"/>
          <w:u w:val="single"/>
        </w:rPr>
      </w:pPr>
      <w:r w:rsidRPr="003E023C">
        <w:rPr>
          <w:b/>
          <w:color w:val="212121"/>
          <w:u w:val="single"/>
        </w:rPr>
        <w:t>Reviewer #1</w:t>
      </w:r>
    </w:p>
    <w:p w14:paraId="0DBC90FE" w14:textId="77777777" w:rsidR="00AD7344" w:rsidRPr="00455C16" w:rsidRDefault="00AD7344" w:rsidP="00E86C43">
      <w:pPr>
        <w:pStyle w:val="NormalWeb"/>
        <w:spacing w:line="276" w:lineRule="auto"/>
        <w:jc w:val="both"/>
        <w:rPr>
          <w:rFonts w:eastAsia="Times New Roman"/>
        </w:rPr>
      </w:pPr>
    </w:p>
    <w:p w14:paraId="1B11C8FD" w14:textId="03688B94"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u w:val="single"/>
        </w:rPr>
        <w:t>C1.8</w:t>
      </w:r>
      <w:r w:rsidR="00256F75" w:rsidRPr="00256F75">
        <w:rPr>
          <w:rFonts w:eastAsia="Times New Roman"/>
          <w:b/>
          <w:u w:val="single"/>
          <w:vertAlign w:val="superscript"/>
        </w:rPr>
        <w:t>a</w:t>
      </w:r>
      <w:r w:rsidRPr="00455C16">
        <w:rPr>
          <w:rFonts w:eastAsia="Times New Roman"/>
          <w:b/>
          <w:u w:val="single"/>
        </w:rPr>
        <w:t>:</w:t>
      </w:r>
      <w:r w:rsidRPr="00455C16">
        <w:rPr>
          <w:rFonts w:eastAsia="Times New Roman"/>
          <w:b/>
        </w:rPr>
        <w:tab/>
      </w:r>
      <w:r w:rsidR="00256F75" w:rsidRPr="00256F75">
        <w:rPr>
          <w:rFonts w:eastAsia="Times New Roman"/>
          <w:b/>
        </w:rPr>
        <w:t xml:space="preserve">Figures 2 and 3 show the residual forces and torques that are applied to the pelvis. However, many other joints of the model are also actuated using a </w:t>
      </w:r>
      <w:proofErr w:type="spellStart"/>
      <w:r w:rsidR="00256F75" w:rsidRPr="00256F75">
        <w:rPr>
          <w:rFonts w:eastAsia="Times New Roman"/>
          <w:b/>
        </w:rPr>
        <w:t>CoordinateActuator</w:t>
      </w:r>
      <w:proofErr w:type="spellEnd"/>
      <w:r w:rsidR="00256F75" w:rsidRPr="00256F75">
        <w:rPr>
          <w:rFonts w:eastAsia="Times New Roman"/>
          <w:b/>
        </w:rPr>
        <w:t xml:space="preserve">. These </w:t>
      </w:r>
      <w:proofErr w:type="spellStart"/>
      <w:r w:rsidR="00256F75" w:rsidRPr="00256F75">
        <w:rPr>
          <w:rFonts w:eastAsia="Times New Roman"/>
          <w:b/>
        </w:rPr>
        <w:t>CoordinateActuators</w:t>
      </w:r>
      <w:proofErr w:type="spellEnd"/>
      <w:r w:rsidR="00256F75" w:rsidRPr="00256F75">
        <w:rPr>
          <w:rFonts w:eastAsia="Times New Roman"/>
          <w:b/>
        </w:rPr>
        <w:t xml:space="preserve"> are used to compensate for muscles that are too weak and/or stiff to allow the model to track the measured kinematics. Many of the algorithms that are a part of </w:t>
      </w:r>
      <w:proofErr w:type="spellStart"/>
      <w:r w:rsidR="00256F75" w:rsidRPr="00256F75">
        <w:rPr>
          <w:rFonts w:eastAsia="Times New Roman"/>
          <w:b/>
        </w:rPr>
        <w:t>OpenSim</w:t>
      </w:r>
      <w:proofErr w:type="spellEnd"/>
      <w:r w:rsidR="00256F75" w:rsidRPr="00256F75">
        <w:rPr>
          <w:rFonts w:eastAsia="Times New Roman"/>
          <w:b/>
        </w:rPr>
        <w:t xml:space="preserve"> make use of </w:t>
      </w:r>
      <w:proofErr w:type="spellStart"/>
      <w:r w:rsidR="00256F75" w:rsidRPr="00256F75">
        <w:rPr>
          <w:rFonts w:eastAsia="Times New Roman"/>
          <w:b/>
        </w:rPr>
        <w:t>CoordinateActuators</w:t>
      </w:r>
      <w:proofErr w:type="spellEnd"/>
      <w:r w:rsidR="00256F75" w:rsidRPr="00256F75">
        <w:rPr>
          <w:rFonts w:eastAsia="Times New Roman"/>
          <w:b/>
        </w:rPr>
        <w:t xml:space="preserve"> so that it is possible to get a solution even if the model is poorly fit to the participant. The intention is that the analyst will then adjust the model until the </w:t>
      </w:r>
      <w:proofErr w:type="spellStart"/>
      <w:r w:rsidR="00256F75" w:rsidRPr="00256F75">
        <w:rPr>
          <w:rFonts w:eastAsia="Times New Roman"/>
          <w:b/>
        </w:rPr>
        <w:t>CoordinateActutors</w:t>
      </w:r>
      <w:proofErr w:type="spellEnd"/>
      <w:r w:rsidR="00256F75" w:rsidRPr="00256F75">
        <w:rPr>
          <w:rFonts w:eastAsia="Times New Roman"/>
          <w:b/>
        </w:rPr>
        <w:t xml:space="preserve"> are no longer needed.</w:t>
      </w:r>
    </w:p>
    <w:p w14:paraId="145840BE" w14:textId="77777777" w:rsidR="00AD7344" w:rsidRPr="00455C16" w:rsidRDefault="00AD7344" w:rsidP="00AD7344">
      <w:pPr>
        <w:pStyle w:val="NormalWeb"/>
        <w:spacing w:line="276" w:lineRule="auto"/>
        <w:ind w:left="720" w:hanging="720"/>
        <w:jc w:val="both"/>
        <w:rPr>
          <w:rFonts w:eastAsia="Times New Roman"/>
          <w:b/>
        </w:rPr>
      </w:pPr>
    </w:p>
    <w:p w14:paraId="1BE94FB0" w14:textId="77777777" w:rsidR="00256F75" w:rsidRPr="00256F75" w:rsidRDefault="00256F75" w:rsidP="00256F75">
      <w:pPr>
        <w:pStyle w:val="NormalWeb"/>
        <w:spacing w:line="276" w:lineRule="auto"/>
        <w:ind w:firstLine="720"/>
        <w:jc w:val="both"/>
        <w:rPr>
          <w:rFonts w:eastAsia="Times New Roman"/>
          <w:b/>
        </w:rPr>
      </w:pPr>
      <w:r w:rsidRPr="00256F75">
        <w:rPr>
          <w:rFonts w:eastAsia="Times New Roman"/>
          <w:b/>
        </w:rPr>
        <w:t xml:space="preserve">Of the algorithms </w:t>
      </w:r>
      <w:proofErr w:type="spellStart"/>
      <w:r w:rsidRPr="00256F75">
        <w:rPr>
          <w:rFonts w:eastAsia="Times New Roman"/>
          <w:b/>
        </w:rPr>
        <w:t>analyzed</w:t>
      </w:r>
      <w:proofErr w:type="spellEnd"/>
      <w:r w:rsidRPr="00256F75">
        <w:rPr>
          <w:rFonts w:eastAsia="Times New Roman"/>
          <w:b/>
        </w:rPr>
        <w:t xml:space="preserve">, these extra </w:t>
      </w:r>
      <w:proofErr w:type="spellStart"/>
      <w:r w:rsidRPr="00256F75">
        <w:rPr>
          <w:rFonts w:eastAsia="Times New Roman"/>
          <w:b/>
        </w:rPr>
        <w:t>CoordinateActuators</w:t>
      </w:r>
      <w:proofErr w:type="spellEnd"/>
      <w:r w:rsidRPr="00256F75">
        <w:rPr>
          <w:rFonts w:eastAsia="Times New Roman"/>
          <w:b/>
        </w:rPr>
        <w:t xml:space="preserve"> appear in:</w:t>
      </w:r>
    </w:p>
    <w:p w14:paraId="60A2CD28" w14:textId="77777777" w:rsidR="00256F75" w:rsidRPr="00256F75" w:rsidRDefault="00256F75" w:rsidP="00256F75">
      <w:pPr>
        <w:pStyle w:val="NormalWeb"/>
        <w:spacing w:line="276" w:lineRule="auto"/>
        <w:jc w:val="both"/>
        <w:rPr>
          <w:rFonts w:eastAsia="Times New Roman"/>
          <w:b/>
        </w:rPr>
      </w:pPr>
    </w:p>
    <w:p w14:paraId="410F24F9" w14:textId="77777777" w:rsidR="00256F75" w:rsidRDefault="00256F75" w:rsidP="00256F75">
      <w:pPr>
        <w:pStyle w:val="NormalWeb"/>
        <w:spacing w:line="276" w:lineRule="auto"/>
        <w:ind w:firstLine="720"/>
        <w:jc w:val="both"/>
        <w:rPr>
          <w:rFonts w:eastAsia="Times New Roman"/>
          <w:b/>
        </w:rPr>
      </w:pPr>
      <w:r w:rsidRPr="00256F75">
        <w:rPr>
          <w:rFonts w:eastAsia="Times New Roman"/>
          <w:b/>
        </w:rPr>
        <w:t xml:space="preserve">1. RRA. </w:t>
      </w:r>
    </w:p>
    <w:p w14:paraId="10830180" w14:textId="77777777" w:rsidR="00256F75" w:rsidRDefault="00256F75" w:rsidP="00256F75">
      <w:pPr>
        <w:pStyle w:val="NormalWeb"/>
        <w:spacing w:line="276" w:lineRule="auto"/>
        <w:ind w:firstLine="720"/>
        <w:jc w:val="both"/>
        <w:rPr>
          <w:rFonts w:eastAsia="Times New Roman"/>
          <w:b/>
        </w:rPr>
      </w:pPr>
      <w:r w:rsidRPr="00256F75">
        <w:rPr>
          <w:rFonts w:eastAsia="Times New Roman"/>
          <w:b/>
        </w:rPr>
        <w:t xml:space="preserve">2. RRA3: </w:t>
      </w:r>
    </w:p>
    <w:p w14:paraId="5D19DDF9" w14:textId="0CDD58C1" w:rsidR="00256F75" w:rsidRPr="00256F75" w:rsidRDefault="00256F75" w:rsidP="00256F75">
      <w:pPr>
        <w:pStyle w:val="NormalWeb"/>
        <w:spacing w:line="276" w:lineRule="auto"/>
        <w:ind w:left="720"/>
        <w:jc w:val="both"/>
        <w:rPr>
          <w:rFonts w:eastAsia="Times New Roman"/>
          <w:b/>
        </w:rPr>
      </w:pPr>
      <w:r w:rsidRPr="00256F75">
        <w:rPr>
          <w:rFonts w:eastAsia="Times New Roman"/>
          <w:b/>
        </w:rPr>
        <w:t xml:space="preserve">3. </w:t>
      </w:r>
      <w:proofErr w:type="spellStart"/>
      <w:r w:rsidRPr="00256F75">
        <w:rPr>
          <w:rFonts w:eastAsia="Times New Roman"/>
          <w:b/>
        </w:rPr>
        <w:t>addBiomechanics</w:t>
      </w:r>
      <w:proofErr w:type="spellEnd"/>
      <w:r w:rsidRPr="00256F75">
        <w:rPr>
          <w:rFonts w:eastAsia="Times New Roman"/>
          <w:b/>
        </w:rPr>
        <w:t xml:space="preserve">: There are only joint torques reported in the results files of </w:t>
      </w:r>
      <w:proofErr w:type="spellStart"/>
      <w:r w:rsidRPr="00256F75">
        <w:rPr>
          <w:rFonts w:eastAsia="Times New Roman"/>
          <w:b/>
        </w:rPr>
        <w:t>addBiomechanics</w:t>
      </w:r>
      <w:proofErr w:type="spellEnd"/>
      <w:r w:rsidRPr="00256F75">
        <w:rPr>
          <w:rFonts w:eastAsia="Times New Roman"/>
          <w:b/>
        </w:rPr>
        <w:t xml:space="preserve">. After briefly looking at the Werling et al. (2023) paper, I don't believe that muscle forces are solved for at all. As such </w:t>
      </w:r>
      <w:proofErr w:type="spellStart"/>
      <w:r w:rsidRPr="00256F75">
        <w:rPr>
          <w:rFonts w:eastAsia="Times New Roman"/>
          <w:b/>
        </w:rPr>
        <w:t>addBiomechanics</w:t>
      </w:r>
      <w:proofErr w:type="spellEnd"/>
      <w:r w:rsidRPr="00256F75">
        <w:rPr>
          <w:rFonts w:eastAsia="Times New Roman"/>
          <w:b/>
        </w:rPr>
        <w:t xml:space="preserve"> does not really have these extra </w:t>
      </w:r>
      <w:proofErr w:type="gramStart"/>
      <w:r w:rsidRPr="00256F75">
        <w:rPr>
          <w:rFonts w:eastAsia="Times New Roman"/>
          <w:b/>
        </w:rPr>
        <w:t>forces, and</w:t>
      </w:r>
      <w:proofErr w:type="gramEnd"/>
      <w:r w:rsidRPr="00256F75">
        <w:rPr>
          <w:rFonts w:eastAsia="Times New Roman"/>
          <w:b/>
        </w:rPr>
        <w:t xml:space="preserve"> can be excluded from the extra bit of reporting.</w:t>
      </w:r>
    </w:p>
    <w:p w14:paraId="4465735F" w14:textId="044892F5" w:rsidR="00256F75" w:rsidRPr="00256F75" w:rsidRDefault="00256F75" w:rsidP="00256F75">
      <w:pPr>
        <w:pStyle w:val="NormalWeb"/>
        <w:spacing w:line="276" w:lineRule="auto"/>
        <w:ind w:left="720"/>
        <w:jc w:val="both"/>
        <w:rPr>
          <w:rFonts w:eastAsia="Times New Roman"/>
          <w:b/>
        </w:rPr>
      </w:pPr>
      <w:r w:rsidRPr="00256F75">
        <w:rPr>
          <w:rFonts w:eastAsia="Times New Roman"/>
          <w:b/>
        </w:rPr>
        <w:t xml:space="preserve">4. Moco: I was surprised to find </w:t>
      </w:r>
      <w:proofErr w:type="spellStart"/>
      <w:r w:rsidRPr="00256F75">
        <w:rPr>
          <w:rFonts w:eastAsia="Times New Roman"/>
          <w:b/>
        </w:rPr>
        <w:t>CoordinateActuators</w:t>
      </w:r>
      <w:proofErr w:type="spellEnd"/>
      <w:r w:rsidRPr="00256F75">
        <w:rPr>
          <w:rFonts w:eastAsia="Times New Roman"/>
          <w:b/>
        </w:rPr>
        <w:t xml:space="preserve"> in use with Moco, but </w:t>
      </w:r>
      <w:proofErr w:type="spellStart"/>
      <w:r w:rsidRPr="00256F75">
        <w:rPr>
          <w:rFonts w:eastAsia="Times New Roman"/>
          <w:b/>
        </w:rPr>
        <w:t>CoordinateActuators</w:t>
      </w:r>
      <w:proofErr w:type="spellEnd"/>
      <w:r w:rsidRPr="00256F75">
        <w:rPr>
          <w:rFonts w:eastAsia="Times New Roman"/>
          <w:b/>
        </w:rPr>
        <w:t xml:space="preserve"> also appear in Moco's setup file</w:t>
      </w:r>
      <w:r w:rsidR="00F83C5B">
        <w:rPr>
          <w:rFonts w:eastAsia="Times New Roman"/>
          <w:b/>
        </w:rPr>
        <w:t>.</w:t>
      </w:r>
    </w:p>
    <w:p w14:paraId="542DDB8D" w14:textId="77777777" w:rsidR="00256F75" w:rsidRPr="00455C16" w:rsidRDefault="00256F75" w:rsidP="00256F75">
      <w:pPr>
        <w:pStyle w:val="NormalWeb"/>
        <w:spacing w:line="276" w:lineRule="auto"/>
        <w:jc w:val="both"/>
        <w:rPr>
          <w:rFonts w:eastAsia="Times New Roman"/>
          <w:b/>
        </w:rPr>
      </w:pPr>
    </w:p>
    <w:p w14:paraId="3EE6D2AA" w14:textId="7DCC23FC" w:rsidR="002974DC" w:rsidRDefault="00B54687" w:rsidP="00B54687">
      <w:pPr>
        <w:pStyle w:val="NormalWeb"/>
        <w:spacing w:line="276" w:lineRule="auto"/>
        <w:ind w:left="720" w:hanging="720"/>
        <w:jc w:val="both"/>
        <w:rPr>
          <w:rFonts w:eastAsia="Times New Roman"/>
        </w:rPr>
      </w:pPr>
      <w:r w:rsidRPr="00455C16">
        <w:rPr>
          <w:rFonts w:eastAsia="Times New Roman"/>
          <w:u w:val="single"/>
        </w:rPr>
        <w:t>R1.8</w:t>
      </w:r>
      <w:r w:rsidRPr="00455C16">
        <w:rPr>
          <w:rFonts w:eastAsia="Times New Roman"/>
          <w:u w:val="single"/>
          <w:vertAlign w:val="superscript"/>
        </w:rPr>
        <w:t>a</w:t>
      </w:r>
      <w:r w:rsidRPr="00455C16">
        <w:rPr>
          <w:rFonts w:eastAsia="Times New Roman"/>
          <w:u w:val="single"/>
        </w:rPr>
        <w:t>:</w:t>
      </w:r>
      <w:r w:rsidRPr="00455C16">
        <w:rPr>
          <w:rFonts w:eastAsia="Times New Roman"/>
        </w:rPr>
        <w:tab/>
      </w:r>
      <w:r w:rsidR="00F83C5B">
        <w:rPr>
          <w:rFonts w:eastAsia="Times New Roman"/>
        </w:rPr>
        <w:t xml:space="preserve">While coordinate actuators </w:t>
      </w:r>
      <w:r w:rsidR="000C1C6A">
        <w:rPr>
          <w:rFonts w:eastAsia="Times New Roman"/>
        </w:rPr>
        <w:t>are often</w:t>
      </w:r>
      <w:r w:rsidR="00F83C5B">
        <w:rPr>
          <w:rFonts w:eastAsia="Times New Roman"/>
        </w:rPr>
        <w:t xml:space="preserve"> used to supplement muscles in muscle-driven simulations, this was not how they were used in this </w:t>
      </w:r>
      <w:proofErr w:type="gramStart"/>
      <w:r w:rsidR="00F83C5B">
        <w:rPr>
          <w:rFonts w:eastAsia="Times New Roman"/>
        </w:rPr>
        <w:t>particular study</w:t>
      </w:r>
      <w:proofErr w:type="gramEnd"/>
      <w:r w:rsidR="00F83C5B">
        <w:rPr>
          <w:rFonts w:eastAsia="Times New Roman"/>
        </w:rPr>
        <w:t xml:space="preserve">. In the present study, all simulations were </w:t>
      </w:r>
      <w:r w:rsidR="000C1C6A">
        <w:rPr>
          <w:rFonts w:eastAsia="Times New Roman"/>
        </w:rPr>
        <w:t xml:space="preserve">completely </w:t>
      </w:r>
      <w:r w:rsidR="00F83C5B">
        <w:rPr>
          <w:rFonts w:eastAsia="Times New Roman"/>
        </w:rPr>
        <w:t xml:space="preserve">driven by joint torque actuators (i.e. coordinate actuators) to ensure an accurate comparison across approaches (i.e. </w:t>
      </w:r>
      <w:r w:rsidR="00F83C5B" w:rsidRPr="00F83C5B">
        <w:rPr>
          <w:rFonts w:eastAsia="Times New Roman"/>
        </w:rPr>
        <w:t xml:space="preserve">RRA is </w:t>
      </w:r>
      <w:r w:rsidR="00F83C5B">
        <w:rPr>
          <w:rFonts w:eastAsia="Times New Roman"/>
        </w:rPr>
        <w:lastRenderedPageBreak/>
        <w:t xml:space="preserve">fundamentally </w:t>
      </w:r>
      <w:r w:rsidR="00F83C5B" w:rsidRPr="00F83C5B">
        <w:rPr>
          <w:rFonts w:eastAsia="Times New Roman"/>
        </w:rPr>
        <w:t xml:space="preserve">a joint torque actuator driven simulation, and hence the </w:t>
      </w:r>
      <w:proofErr w:type="spellStart"/>
      <w:r w:rsidR="00F83C5B" w:rsidRPr="00F83C5B">
        <w:rPr>
          <w:rFonts w:eastAsia="Times New Roman"/>
          <w:i/>
          <w:iCs/>
        </w:rPr>
        <w:t>MocoTrack</w:t>
      </w:r>
      <w:proofErr w:type="spellEnd"/>
      <w:r w:rsidR="00F83C5B" w:rsidRPr="00F83C5B">
        <w:rPr>
          <w:rFonts w:eastAsia="Times New Roman"/>
        </w:rPr>
        <w:t xml:space="preserve"> </w:t>
      </w:r>
      <w:r w:rsidR="000C1C6A">
        <w:rPr>
          <w:rFonts w:eastAsia="Times New Roman"/>
        </w:rPr>
        <w:t xml:space="preserve">and other </w:t>
      </w:r>
      <w:r w:rsidR="00F83C5B" w:rsidRPr="00F83C5B">
        <w:rPr>
          <w:rFonts w:eastAsia="Times New Roman"/>
        </w:rPr>
        <w:t>simulations were designed this way to replicate this</w:t>
      </w:r>
      <w:r w:rsidR="00F83C5B">
        <w:rPr>
          <w:rFonts w:eastAsia="Times New Roman"/>
        </w:rPr>
        <w:t xml:space="preserve">). Similarly, </w:t>
      </w:r>
      <w:proofErr w:type="spellStart"/>
      <w:r w:rsidR="00F83C5B">
        <w:rPr>
          <w:rFonts w:eastAsia="Times New Roman"/>
          <w:i/>
          <w:iCs/>
        </w:rPr>
        <w:t>AddBiomechanics</w:t>
      </w:r>
      <w:proofErr w:type="spellEnd"/>
      <w:r w:rsidR="00F83C5B">
        <w:rPr>
          <w:rFonts w:eastAsia="Times New Roman"/>
          <w:i/>
          <w:iCs/>
        </w:rPr>
        <w:t xml:space="preserve"> </w:t>
      </w:r>
      <w:r w:rsidR="00F83C5B">
        <w:rPr>
          <w:rFonts w:eastAsia="Times New Roman"/>
        </w:rPr>
        <w:t xml:space="preserve">inverse dynamics step where the residuals are reduced does not incorporate muscles. </w:t>
      </w:r>
      <w:r w:rsidR="002974DC">
        <w:rPr>
          <w:rFonts w:eastAsia="Times New Roman"/>
        </w:rPr>
        <w:t xml:space="preserve">I have looked for opportunities to make it clear in each approach that joint torque actuators are being </w:t>
      </w:r>
      <w:proofErr w:type="spellStart"/>
      <w:r w:rsidR="002974DC">
        <w:rPr>
          <w:rFonts w:eastAsia="Times New Roman"/>
        </w:rPr>
        <w:t>utlised</w:t>
      </w:r>
      <w:proofErr w:type="spellEnd"/>
      <w:r w:rsidR="002974DC">
        <w:rPr>
          <w:rFonts w:eastAsia="Times New Roman"/>
        </w:rPr>
        <w:t xml:space="preserve"> within all approaches (</w:t>
      </w:r>
      <w:r w:rsidR="002974DC" w:rsidRPr="006F4581">
        <w:rPr>
          <w:rFonts w:eastAsia="Times New Roman"/>
        </w:rPr>
        <w:t xml:space="preserve">see line </w:t>
      </w:r>
      <w:r w:rsidR="006F4581" w:rsidRPr="006F4581">
        <w:rPr>
          <w:rFonts w:eastAsia="Times New Roman"/>
        </w:rPr>
        <w:t>89, 91 and 131 in track</w:t>
      </w:r>
      <w:r w:rsidR="006F4581">
        <w:rPr>
          <w:rFonts w:eastAsia="Times New Roman"/>
        </w:rPr>
        <w:t>ed version</w:t>
      </w:r>
      <w:r w:rsidR="002974DC">
        <w:rPr>
          <w:rFonts w:eastAsia="Times New Roman"/>
        </w:rPr>
        <w:t xml:space="preserve">), particularly for </w:t>
      </w:r>
      <w:proofErr w:type="spellStart"/>
      <w:r w:rsidR="002974DC" w:rsidRPr="00F83C5B">
        <w:rPr>
          <w:rFonts w:eastAsia="Times New Roman"/>
          <w:i/>
          <w:iCs/>
        </w:rPr>
        <w:t>MocoTrack</w:t>
      </w:r>
      <w:proofErr w:type="spellEnd"/>
      <w:r w:rsidR="002974DC">
        <w:rPr>
          <w:rFonts w:eastAsia="Times New Roman"/>
        </w:rPr>
        <w:t>.</w:t>
      </w:r>
    </w:p>
    <w:p w14:paraId="2073619B" w14:textId="77777777" w:rsidR="002974DC" w:rsidRDefault="002974DC" w:rsidP="00B54687">
      <w:pPr>
        <w:pStyle w:val="NormalWeb"/>
        <w:spacing w:line="276" w:lineRule="auto"/>
        <w:ind w:left="720" w:hanging="720"/>
        <w:jc w:val="both"/>
        <w:rPr>
          <w:rFonts w:eastAsia="Times New Roman"/>
        </w:rPr>
      </w:pPr>
    </w:p>
    <w:p w14:paraId="6862BCB9" w14:textId="51EFD10B" w:rsidR="00D53AE6" w:rsidRDefault="00D53AE6" w:rsidP="002974DC">
      <w:pPr>
        <w:pStyle w:val="NormalWeb"/>
        <w:spacing w:line="276" w:lineRule="auto"/>
        <w:ind w:left="720"/>
        <w:jc w:val="both"/>
        <w:rPr>
          <w:rFonts w:eastAsia="Times New Roman"/>
        </w:rPr>
      </w:pPr>
      <w:r>
        <w:rPr>
          <w:rFonts w:eastAsia="Times New Roman"/>
        </w:rPr>
        <w:t xml:space="preserve">Given this, </w:t>
      </w:r>
      <w:r w:rsidR="002974DC">
        <w:rPr>
          <w:rFonts w:eastAsia="Times New Roman"/>
        </w:rPr>
        <w:t xml:space="preserve">the </w:t>
      </w:r>
      <w:r>
        <w:rPr>
          <w:rFonts w:eastAsia="Times New Roman"/>
        </w:rPr>
        <w:t xml:space="preserve">torque actuator values </w:t>
      </w:r>
      <w:r w:rsidR="002974DC">
        <w:rPr>
          <w:rFonts w:eastAsia="Times New Roman"/>
        </w:rPr>
        <w:t xml:space="preserve">originally </w:t>
      </w:r>
      <w:r>
        <w:rPr>
          <w:rFonts w:eastAsia="Times New Roman"/>
        </w:rPr>
        <w:t xml:space="preserve">requested </w:t>
      </w:r>
      <w:r w:rsidR="002974DC">
        <w:rPr>
          <w:rFonts w:eastAsia="Times New Roman"/>
        </w:rPr>
        <w:t xml:space="preserve">in relation to this comment are reported in the paper in summary form (i.e. group means) in Figure 5. It would be nice to report some variance or ranges around these data within the figure; however, as noted in the initial revisions for this paper – adjusting this figure to be legible required only mean data to be reported. </w:t>
      </w:r>
    </w:p>
    <w:p w14:paraId="793559B0" w14:textId="77777777" w:rsidR="00AD7344" w:rsidRPr="00455C16" w:rsidRDefault="00AD7344" w:rsidP="00E86C43">
      <w:pPr>
        <w:pStyle w:val="NormalWeb"/>
        <w:spacing w:line="276" w:lineRule="auto"/>
        <w:jc w:val="both"/>
        <w:rPr>
          <w:rFonts w:eastAsia="Times New Roman"/>
        </w:rPr>
      </w:pPr>
    </w:p>
    <w:p w14:paraId="09529803" w14:textId="4D267F30" w:rsidR="00AD7344" w:rsidRPr="00455C16" w:rsidRDefault="00AD7344" w:rsidP="00256F75">
      <w:pPr>
        <w:pStyle w:val="NormalWeb"/>
        <w:spacing w:line="276" w:lineRule="auto"/>
        <w:ind w:left="720" w:hanging="720"/>
        <w:jc w:val="both"/>
        <w:rPr>
          <w:rFonts w:eastAsia="Times New Roman"/>
          <w:b/>
        </w:rPr>
      </w:pPr>
      <w:r w:rsidRPr="00455C16">
        <w:rPr>
          <w:rFonts w:eastAsia="Times New Roman"/>
          <w:b/>
          <w:u w:val="single"/>
        </w:rPr>
        <w:t>C1.9:</w:t>
      </w:r>
      <w:r w:rsidRPr="00455C16">
        <w:rPr>
          <w:rFonts w:eastAsia="Times New Roman"/>
          <w:b/>
        </w:rPr>
        <w:tab/>
      </w:r>
      <w:r w:rsidR="00256F75" w:rsidRPr="00256F75">
        <w:rPr>
          <w:rFonts w:eastAsia="Times New Roman"/>
          <w:b/>
        </w:rPr>
        <w:t xml:space="preserve">Please do reach out to Werling et al. for clarification - it's only an email. I think that your paper will be often read and cited. It would be </w:t>
      </w:r>
      <w:proofErr w:type="gramStart"/>
      <w:r w:rsidR="00256F75" w:rsidRPr="00256F75">
        <w:rPr>
          <w:rFonts w:eastAsia="Times New Roman"/>
          <w:b/>
        </w:rPr>
        <w:t>really helpful</w:t>
      </w:r>
      <w:proofErr w:type="gramEnd"/>
      <w:r w:rsidR="00256F75" w:rsidRPr="00256F75">
        <w:rPr>
          <w:rFonts w:eastAsia="Times New Roman"/>
          <w:b/>
        </w:rPr>
        <w:t xml:space="preserve"> moving forward if this detail was nailed down. I suspect that this will only result in a single sentence in the final manuscript. However, I have been surprised in the past by the CoP error that I've found when manually calibrating force plates. The fact that </w:t>
      </w:r>
      <w:proofErr w:type="spellStart"/>
      <w:r w:rsidR="00256F75" w:rsidRPr="00256F75">
        <w:rPr>
          <w:rFonts w:eastAsia="Times New Roman"/>
          <w:b/>
        </w:rPr>
        <w:t>addBiomechanics</w:t>
      </w:r>
      <w:proofErr w:type="spellEnd"/>
      <w:r w:rsidR="00256F75" w:rsidRPr="00256F75">
        <w:rPr>
          <w:rFonts w:eastAsia="Times New Roman"/>
          <w:b/>
        </w:rPr>
        <w:t xml:space="preserve"> adjusts ground forces is an important, but subtle point, that your future readers will appreciate.</w:t>
      </w:r>
    </w:p>
    <w:p w14:paraId="409E6263" w14:textId="77777777" w:rsidR="00AD7344" w:rsidRPr="00455C16" w:rsidRDefault="00AD7344" w:rsidP="00AD7344">
      <w:pPr>
        <w:pStyle w:val="NormalWeb"/>
        <w:spacing w:line="276" w:lineRule="auto"/>
        <w:ind w:left="720" w:hanging="720"/>
        <w:jc w:val="both"/>
        <w:rPr>
          <w:rFonts w:eastAsia="Times New Roman"/>
          <w:b/>
        </w:rPr>
      </w:pPr>
    </w:p>
    <w:p w14:paraId="052D2E96" w14:textId="67A3F330" w:rsidR="007C1B20" w:rsidRDefault="00AD7344" w:rsidP="00CA4996">
      <w:pPr>
        <w:pStyle w:val="NormalWeb"/>
        <w:spacing w:line="276" w:lineRule="auto"/>
        <w:ind w:left="720" w:hanging="720"/>
        <w:jc w:val="both"/>
        <w:rPr>
          <w:rFonts w:eastAsia="Times New Roman"/>
        </w:rPr>
      </w:pPr>
      <w:r w:rsidRPr="00455C16">
        <w:rPr>
          <w:rFonts w:eastAsia="Times New Roman"/>
          <w:u w:val="single"/>
        </w:rPr>
        <w:t>R1.9:</w:t>
      </w:r>
      <w:r w:rsidRPr="00455C16">
        <w:rPr>
          <w:rFonts w:eastAsia="Times New Roman"/>
        </w:rPr>
        <w:tab/>
      </w:r>
      <w:r w:rsidR="00FE69B2">
        <w:rPr>
          <w:rFonts w:eastAsia="Times New Roman"/>
        </w:rPr>
        <w:t xml:space="preserve">After discussion with a member of the </w:t>
      </w:r>
      <w:proofErr w:type="spellStart"/>
      <w:r w:rsidR="00FE69B2">
        <w:rPr>
          <w:rFonts w:eastAsia="Times New Roman"/>
          <w:i/>
          <w:iCs/>
        </w:rPr>
        <w:t>AddBiomechanics</w:t>
      </w:r>
      <w:proofErr w:type="spellEnd"/>
      <w:r w:rsidR="00FE69B2">
        <w:rPr>
          <w:rFonts w:eastAsia="Times New Roman"/>
          <w:i/>
          <w:iCs/>
        </w:rPr>
        <w:t xml:space="preserve"> </w:t>
      </w:r>
      <w:r w:rsidR="00FE69B2">
        <w:rPr>
          <w:rFonts w:eastAsia="Times New Roman"/>
        </w:rPr>
        <w:t>development team (Nick Bianco</w:t>
      </w:r>
      <w:proofErr w:type="gramStart"/>
      <w:r w:rsidR="00FE69B2">
        <w:rPr>
          <w:rFonts w:eastAsia="Times New Roman"/>
        </w:rPr>
        <w:t>),  the</w:t>
      </w:r>
      <w:proofErr w:type="gramEnd"/>
      <w:r w:rsidR="00FE69B2">
        <w:rPr>
          <w:rFonts w:eastAsia="Times New Roman"/>
        </w:rPr>
        <w:t xml:space="preserve"> </w:t>
      </w:r>
      <w:proofErr w:type="spellStart"/>
      <w:r w:rsidR="00FE69B2">
        <w:rPr>
          <w:rFonts w:eastAsia="Times New Roman"/>
          <w:i/>
          <w:iCs/>
        </w:rPr>
        <w:t>AddBiomechanics</w:t>
      </w:r>
      <w:proofErr w:type="spellEnd"/>
      <w:r w:rsidR="00FE69B2">
        <w:rPr>
          <w:rFonts w:eastAsia="Times New Roman"/>
          <w:i/>
          <w:iCs/>
        </w:rPr>
        <w:t xml:space="preserve"> </w:t>
      </w:r>
      <w:r w:rsidR="00FE69B2">
        <w:rPr>
          <w:rFonts w:eastAsia="Times New Roman"/>
        </w:rPr>
        <w:t xml:space="preserve">tool does in fact export the adjusted GRFs with the results (while also returning the original data with the </w:t>
      </w:r>
      <w:r w:rsidR="00FE69B2">
        <w:rPr>
          <w:rFonts w:eastAsia="Times New Roman"/>
          <w:i/>
          <w:iCs/>
        </w:rPr>
        <w:t>*_raw</w:t>
      </w:r>
      <w:r w:rsidR="00FE69B2">
        <w:rPr>
          <w:rFonts w:eastAsia="Times New Roman"/>
        </w:rPr>
        <w:t xml:space="preserve"> suffix). The initial confusion with these data is that they are returned in a nearly identical format (with some minor changes to data labelling), </w:t>
      </w:r>
      <w:r w:rsidR="00CA4996">
        <w:rPr>
          <w:rFonts w:eastAsia="Times New Roman"/>
        </w:rPr>
        <w:t xml:space="preserve">with some </w:t>
      </w:r>
      <w:proofErr w:type="gramStart"/>
      <w:r w:rsidR="00CA4996">
        <w:rPr>
          <w:rFonts w:eastAsia="Times New Roman"/>
        </w:rPr>
        <w:t>subjects</w:t>
      </w:r>
      <w:proofErr w:type="gramEnd"/>
      <w:r w:rsidR="00CA4996">
        <w:rPr>
          <w:rFonts w:eastAsia="Times New Roman"/>
        </w:rPr>
        <w:t xml:space="preserve"> data having minimal changes. Nonetheless, when reviewing these data across subjects </w:t>
      </w:r>
      <w:proofErr w:type="gramStart"/>
      <w:r w:rsidR="00CA4996">
        <w:rPr>
          <w:rFonts w:eastAsia="Times New Roman"/>
        </w:rPr>
        <w:t xml:space="preserve">it is clear that </w:t>
      </w:r>
      <w:proofErr w:type="spellStart"/>
      <w:r w:rsidR="00CA4996">
        <w:rPr>
          <w:rFonts w:eastAsia="Times New Roman"/>
          <w:i/>
          <w:iCs/>
        </w:rPr>
        <w:t>AddBiomechanics</w:t>
      </w:r>
      <w:proofErr w:type="spellEnd"/>
      <w:proofErr w:type="gramEnd"/>
      <w:r w:rsidR="00CA4996">
        <w:rPr>
          <w:rFonts w:eastAsia="Times New Roman"/>
          <w:i/>
          <w:iCs/>
        </w:rPr>
        <w:t xml:space="preserve"> </w:t>
      </w:r>
      <w:r w:rsidR="00CA4996">
        <w:rPr>
          <w:rFonts w:eastAsia="Times New Roman"/>
        </w:rPr>
        <w:t xml:space="preserve">does adjust the ground reaction forces and torques, alongside the centre of pressure data in the outputs. </w:t>
      </w:r>
      <w:r w:rsidR="00CA4996" w:rsidRPr="006F4581">
        <w:rPr>
          <w:rFonts w:eastAsia="Times New Roman"/>
        </w:rPr>
        <w:t xml:space="preserve">To ensure this methodological process is clear to readers of this paper, a brief statement has been included in the methods of the revised manuscript (see line </w:t>
      </w:r>
      <w:r w:rsidR="006F4581" w:rsidRPr="006F4581">
        <w:rPr>
          <w:rFonts w:eastAsia="Times New Roman"/>
        </w:rPr>
        <w:t>161-162 in tracked version</w:t>
      </w:r>
      <w:r w:rsidR="00CA4996" w:rsidRPr="006F4581">
        <w:rPr>
          <w:rFonts w:eastAsia="Times New Roman"/>
        </w:rPr>
        <w:t xml:space="preserve">). </w:t>
      </w:r>
      <w:r w:rsidR="007C1B20" w:rsidRPr="006F4581">
        <w:rPr>
          <w:rFonts w:eastAsia="Times New Roman"/>
        </w:rPr>
        <w:t xml:space="preserve">A statement acknowledging that </w:t>
      </w:r>
      <w:proofErr w:type="spellStart"/>
      <w:r w:rsidR="007C1B20" w:rsidRPr="006F4581">
        <w:rPr>
          <w:rFonts w:eastAsia="Times New Roman"/>
          <w:i/>
          <w:iCs/>
        </w:rPr>
        <w:t>AddBiomechanics</w:t>
      </w:r>
      <w:proofErr w:type="spellEnd"/>
      <w:r w:rsidR="007C1B20" w:rsidRPr="006F4581">
        <w:rPr>
          <w:rFonts w:eastAsia="Times New Roman"/>
          <w:i/>
          <w:iCs/>
        </w:rPr>
        <w:t xml:space="preserve"> </w:t>
      </w:r>
      <w:r w:rsidR="007C1B20" w:rsidRPr="006F4581">
        <w:rPr>
          <w:rFonts w:eastAsia="Times New Roman"/>
        </w:rPr>
        <w:t xml:space="preserve">differs to the other approaches in its capacity to adjust the experimental ground reactions data has been included in the discussion section of the revised manuscript (see line </w:t>
      </w:r>
      <w:r w:rsidR="006F4581" w:rsidRPr="006F4581">
        <w:rPr>
          <w:rFonts w:eastAsia="Times New Roman"/>
        </w:rPr>
        <w:t>345-347 in tracked version</w:t>
      </w:r>
      <w:r w:rsidR="007C1B20" w:rsidRPr="006F4581">
        <w:rPr>
          <w:rFonts w:eastAsia="Times New Roman"/>
        </w:rPr>
        <w:t>):</w:t>
      </w:r>
    </w:p>
    <w:p w14:paraId="6A75D107" w14:textId="77777777" w:rsidR="007C1B20" w:rsidRDefault="007C1B20" w:rsidP="00CA4996">
      <w:pPr>
        <w:pStyle w:val="NormalWeb"/>
        <w:spacing w:line="276" w:lineRule="auto"/>
        <w:ind w:left="720" w:hanging="720"/>
        <w:jc w:val="both"/>
        <w:rPr>
          <w:rFonts w:eastAsia="Times New Roman"/>
        </w:rPr>
      </w:pPr>
    </w:p>
    <w:p w14:paraId="788FF97D" w14:textId="7112EC20" w:rsidR="007C1B20" w:rsidRPr="007C1B20" w:rsidRDefault="007C1B20" w:rsidP="00CA4996">
      <w:pPr>
        <w:pStyle w:val="NormalWeb"/>
        <w:spacing w:line="276" w:lineRule="auto"/>
        <w:ind w:left="720" w:hanging="720"/>
        <w:jc w:val="both"/>
        <w:rPr>
          <w:rFonts w:eastAsia="Times New Roman"/>
          <w:i/>
          <w:iCs/>
        </w:rPr>
      </w:pPr>
      <w:r>
        <w:rPr>
          <w:rFonts w:eastAsia="Times New Roman"/>
        </w:rPr>
        <w:tab/>
      </w:r>
      <w:r>
        <w:rPr>
          <w:rFonts w:eastAsia="Times New Roman"/>
          <w:i/>
          <w:iCs/>
        </w:rPr>
        <w:t>“</w:t>
      </w:r>
      <w:proofErr w:type="spellStart"/>
      <w:r w:rsidRPr="007C1B20">
        <w:rPr>
          <w:rFonts w:eastAsia="Times New Roman"/>
          <w:i/>
          <w:iCs/>
        </w:rPr>
        <w:t>AddBiomechanics</w:t>
      </w:r>
      <w:proofErr w:type="spellEnd"/>
      <w:r w:rsidRPr="007C1B20">
        <w:rPr>
          <w:rFonts w:eastAsia="Times New Roman"/>
          <w:i/>
          <w:iCs/>
        </w:rPr>
        <w:t xml:space="preserve"> also differs to the other approaches examined in that minor adjustments to ground reactions and centre of pressure location are made</w:t>
      </w:r>
      <w:r>
        <w:rPr>
          <w:rFonts w:eastAsia="Times New Roman"/>
          <w:i/>
          <w:iCs/>
        </w:rPr>
        <w:t>.”</w:t>
      </w:r>
    </w:p>
    <w:p w14:paraId="00D22000" w14:textId="77777777" w:rsidR="007C1B20" w:rsidRDefault="007C1B20" w:rsidP="00CA4996">
      <w:pPr>
        <w:pStyle w:val="NormalWeb"/>
        <w:spacing w:line="276" w:lineRule="auto"/>
        <w:ind w:left="720" w:hanging="720"/>
        <w:jc w:val="both"/>
        <w:rPr>
          <w:rFonts w:eastAsia="Times New Roman"/>
        </w:rPr>
      </w:pPr>
    </w:p>
    <w:p w14:paraId="57339C6D" w14:textId="393962C5" w:rsidR="00CA4996" w:rsidRPr="007C1B20" w:rsidRDefault="007C1B20" w:rsidP="00CA4996">
      <w:pPr>
        <w:pStyle w:val="NormalWeb"/>
        <w:spacing w:line="276" w:lineRule="auto"/>
        <w:ind w:left="720" w:hanging="720"/>
        <w:jc w:val="both"/>
        <w:rPr>
          <w:rFonts w:eastAsia="Times New Roman"/>
        </w:rPr>
      </w:pPr>
      <w:r>
        <w:rPr>
          <w:rFonts w:eastAsia="Times New Roman"/>
        </w:rPr>
        <w:t xml:space="preserve"> </w:t>
      </w:r>
      <w:r>
        <w:rPr>
          <w:rFonts w:eastAsia="Times New Roman"/>
        </w:rPr>
        <w:tab/>
      </w:r>
      <w:r w:rsidRPr="006F4581">
        <w:rPr>
          <w:rFonts w:eastAsia="Times New Roman"/>
        </w:rPr>
        <w:t xml:space="preserve">alongside an individual participant example of where this has occurred (see Figure </w:t>
      </w:r>
      <w:r w:rsidR="006F4581" w:rsidRPr="006F4581">
        <w:rPr>
          <w:rFonts w:eastAsia="Times New Roman"/>
        </w:rPr>
        <w:t>7</w:t>
      </w:r>
      <w:r w:rsidRPr="006F4581">
        <w:rPr>
          <w:rFonts w:eastAsia="Times New Roman"/>
        </w:rPr>
        <w:t xml:space="preserve">, line </w:t>
      </w:r>
      <w:r w:rsidR="006F4581" w:rsidRPr="006F4581">
        <w:rPr>
          <w:rFonts w:eastAsia="Times New Roman"/>
        </w:rPr>
        <w:t>356 in tracked version</w:t>
      </w:r>
      <w:r w:rsidRPr="006F4581">
        <w:rPr>
          <w:rFonts w:eastAsia="Times New Roman"/>
        </w:rPr>
        <w:t>).</w:t>
      </w:r>
    </w:p>
    <w:p w14:paraId="7B5968C4" w14:textId="77777777" w:rsidR="00AD7344" w:rsidRDefault="00AD7344" w:rsidP="003C067C">
      <w:pPr>
        <w:pStyle w:val="NormalWeb"/>
        <w:spacing w:line="276" w:lineRule="auto"/>
        <w:jc w:val="both"/>
        <w:rPr>
          <w:rFonts w:eastAsia="Times New Roman"/>
        </w:rPr>
      </w:pPr>
    </w:p>
    <w:p w14:paraId="5ED40D42" w14:textId="77342827" w:rsidR="00AD7344" w:rsidRPr="00AD7344" w:rsidRDefault="00AD7344" w:rsidP="00AD7344">
      <w:pPr>
        <w:pStyle w:val="NormalWeb"/>
        <w:spacing w:line="276" w:lineRule="auto"/>
        <w:ind w:left="720" w:hanging="720"/>
        <w:jc w:val="both"/>
        <w:rPr>
          <w:rFonts w:eastAsia="Times New Roman"/>
          <w:b/>
        </w:rPr>
      </w:pPr>
      <w:r>
        <w:rPr>
          <w:rFonts w:eastAsia="Times New Roman"/>
          <w:b/>
          <w:u w:val="single"/>
        </w:rPr>
        <w:t>C1.12</w:t>
      </w:r>
      <w:r w:rsidRPr="000D7A43">
        <w:rPr>
          <w:rFonts w:eastAsia="Times New Roman"/>
          <w:b/>
          <w:u w:val="single"/>
        </w:rPr>
        <w:t>:</w:t>
      </w:r>
      <w:r>
        <w:rPr>
          <w:rFonts w:eastAsia="Times New Roman"/>
          <w:b/>
        </w:rPr>
        <w:tab/>
      </w:r>
      <w:r w:rsidR="00256F75" w:rsidRPr="00256F75">
        <w:rPr>
          <w:rFonts w:eastAsia="Times New Roman"/>
          <w:b/>
        </w:rPr>
        <w:t xml:space="preserve">You can download Chand John's thesis from </w:t>
      </w:r>
      <w:proofErr w:type="spellStart"/>
      <w:r w:rsidR="00256F75" w:rsidRPr="00256F75">
        <w:rPr>
          <w:rFonts w:eastAsia="Times New Roman"/>
          <w:b/>
        </w:rPr>
        <w:t>searchworks</w:t>
      </w:r>
      <w:proofErr w:type="spellEnd"/>
      <w:r w:rsidR="00256F75" w:rsidRPr="00256F75">
        <w:rPr>
          <w:rFonts w:eastAsia="Times New Roman"/>
          <w:b/>
        </w:rPr>
        <w:t xml:space="preserve"> provided by Stanford's library</w:t>
      </w:r>
      <w:r w:rsidR="00256F75">
        <w:rPr>
          <w:rFonts w:eastAsia="Times New Roman"/>
          <w:b/>
        </w:rPr>
        <w:t xml:space="preserve">. </w:t>
      </w:r>
      <w:r w:rsidR="00256F75" w:rsidRPr="00256F75">
        <w:rPr>
          <w:rFonts w:eastAsia="Times New Roman"/>
          <w:b/>
        </w:rPr>
        <w:t xml:space="preserve">RRA is briefly mentioned in Appendix A.3. You probably should keep the web references and perhaps add the reference to Chand's thesis </w:t>
      </w:r>
      <w:proofErr w:type="spellStart"/>
      <w:r w:rsidR="00256F75" w:rsidRPr="00256F75">
        <w:rPr>
          <w:rFonts w:eastAsia="Times New Roman"/>
          <w:b/>
        </w:rPr>
        <w:t>incase</w:t>
      </w:r>
      <w:proofErr w:type="spellEnd"/>
      <w:r w:rsidR="00256F75" w:rsidRPr="00256F75">
        <w:rPr>
          <w:rFonts w:eastAsia="Times New Roman"/>
          <w:b/>
        </w:rPr>
        <w:t xml:space="preserve"> the web references </w:t>
      </w:r>
      <w:proofErr w:type="spellStart"/>
      <w:r w:rsidR="00256F75" w:rsidRPr="00256F75">
        <w:rPr>
          <w:rFonts w:eastAsia="Times New Roman"/>
          <w:b/>
        </w:rPr>
        <w:t>dissappear</w:t>
      </w:r>
      <w:proofErr w:type="spellEnd"/>
      <w:r w:rsidR="00256F75" w:rsidRPr="00256F75">
        <w:rPr>
          <w:rFonts w:eastAsia="Times New Roman"/>
          <w:b/>
        </w:rPr>
        <w:t xml:space="preserve"> and/or change. The choice is yours given how sparsely RRA is covered in Chand's thesis.</w:t>
      </w:r>
    </w:p>
    <w:p w14:paraId="3DACF9FD" w14:textId="77777777" w:rsidR="00AD7344" w:rsidRDefault="00AD7344" w:rsidP="00AD7344">
      <w:pPr>
        <w:pStyle w:val="NormalWeb"/>
        <w:spacing w:line="276" w:lineRule="auto"/>
        <w:ind w:left="720" w:hanging="720"/>
        <w:jc w:val="both"/>
        <w:rPr>
          <w:rFonts w:eastAsia="Times New Roman"/>
          <w:b/>
        </w:rPr>
      </w:pPr>
    </w:p>
    <w:p w14:paraId="2873B02B" w14:textId="57FFEDA8" w:rsidR="005D6E60" w:rsidRDefault="00BA6031" w:rsidP="00AD7344">
      <w:pPr>
        <w:pStyle w:val="NormalWeb"/>
        <w:spacing w:line="276" w:lineRule="auto"/>
        <w:ind w:left="720" w:hanging="720"/>
        <w:jc w:val="both"/>
        <w:rPr>
          <w:rFonts w:eastAsia="Times New Roman"/>
        </w:rPr>
      </w:pPr>
      <w:r>
        <w:rPr>
          <w:rFonts w:eastAsia="Times New Roman"/>
          <w:u w:val="single"/>
        </w:rPr>
        <w:t>R1.12</w:t>
      </w:r>
      <w:r w:rsidRPr="00235405">
        <w:rPr>
          <w:rFonts w:eastAsia="Times New Roman"/>
          <w:u w:val="single"/>
        </w:rPr>
        <w:t>:</w:t>
      </w:r>
      <w:r>
        <w:rPr>
          <w:rFonts w:eastAsia="Times New Roman"/>
        </w:rPr>
        <w:tab/>
        <w:t xml:space="preserve"> </w:t>
      </w:r>
      <w:r w:rsidR="005D6E60">
        <w:rPr>
          <w:rFonts w:eastAsia="Times New Roman"/>
        </w:rPr>
        <w:t xml:space="preserve">Thank you for the direct link to Chand’s PhD thesis. The thesis does acknowledge a “New Approach: Residual Reduction Algorithm” in an appendix, and therefore it seems prudent to acknowledge this as the original source. I have therefore included a reference </w:t>
      </w:r>
      <w:r w:rsidR="005D6E60" w:rsidRPr="006F4581">
        <w:rPr>
          <w:rFonts w:eastAsia="Times New Roman"/>
        </w:rPr>
        <w:t xml:space="preserve">to Chand’s thesis when introducing the RRA (see line </w:t>
      </w:r>
      <w:r w:rsidR="006F4581" w:rsidRPr="006F4581">
        <w:rPr>
          <w:rFonts w:eastAsia="Times New Roman"/>
        </w:rPr>
        <w:t>38 in tracked version</w:t>
      </w:r>
      <w:r w:rsidR="005D6E60" w:rsidRPr="006F4581">
        <w:rPr>
          <w:rFonts w:eastAsia="Times New Roman"/>
        </w:rPr>
        <w:t>).</w:t>
      </w:r>
    </w:p>
    <w:p w14:paraId="6B84103D" w14:textId="77777777" w:rsidR="00AD7344" w:rsidRDefault="00AD7344" w:rsidP="005017C0">
      <w:pPr>
        <w:pStyle w:val="NormalWeb"/>
        <w:spacing w:line="276" w:lineRule="auto"/>
        <w:jc w:val="both"/>
        <w:rPr>
          <w:rFonts w:eastAsia="Times New Roman"/>
        </w:rPr>
      </w:pPr>
    </w:p>
    <w:p w14:paraId="164DD6DA" w14:textId="77777777" w:rsidR="00EC326F" w:rsidRDefault="00AD7344" w:rsidP="00EC326F">
      <w:pPr>
        <w:pStyle w:val="NormalWeb"/>
        <w:spacing w:line="276" w:lineRule="auto"/>
        <w:ind w:left="720" w:hanging="720"/>
        <w:jc w:val="both"/>
        <w:rPr>
          <w:rFonts w:eastAsia="Times New Roman"/>
          <w:b/>
        </w:rPr>
      </w:pPr>
      <w:r>
        <w:rPr>
          <w:rFonts w:eastAsia="Times New Roman"/>
          <w:b/>
          <w:bCs/>
        </w:rPr>
        <w:t>Code</w:t>
      </w:r>
      <w:r w:rsidR="007C5EAD" w:rsidRPr="007C5EAD">
        <w:rPr>
          <w:rFonts w:eastAsia="Times New Roman"/>
          <w:b/>
        </w:rPr>
        <w:t xml:space="preserve"> </w:t>
      </w:r>
    </w:p>
    <w:p w14:paraId="1D8C45B9" w14:textId="77777777" w:rsidR="00AD7344" w:rsidRDefault="00AD7344" w:rsidP="00EC326F">
      <w:pPr>
        <w:pStyle w:val="NormalWeb"/>
        <w:spacing w:line="276" w:lineRule="auto"/>
        <w:jc w:val="both"/>
        <w:rPr>
          <w:rFonts w:eastAsia="Times New Roman"/>
        </w:rPr>
      </w:pPr>
    </w:p>
    <w:p w14:paraId="17A4D6A2" w14:textId="6C969653" w:rsidR="00AD7344" w:rsidRDefault="00AD7344" w:rsidP="00AD7344">
      <w:pPr>
        <w:pStyle w:val="NormalWeb"/>
        <w:spacing w:line="276" w:lineRule="auto"/>
        <w:ind w:left="720" w:hanging="720"/>
        <w:jc w:val="both"/>
        <w:rPr>
          <w:rFonts w:eastAsia="Times New Roman"/>
          <w:b/>
        </w:rPr>
      </w:pPr>
      <w:r>
        <w:rPr>
          <w:rFonts w:eastAsia="Times New Roman"/>
          <w:b/>
          <w:u w:val="single"/>
        </w:rPr>
        <w:t>C1.15</w:t>
      </w:r>
      <w:r w:rsidRPr="000D7A43">
        <w:rPr>
          <w:rFonts w:eastAsia="Times New Roman"/>
          <w:b/>
          <w:u w:val="single"/>
        </w:rPr>
        <w:t>:</w:t>
      </w:r>
      <w:r>
        <w:rPr>
          <w:rFonts w:eastAsia="Times New Roman"/>
          <w:b/>
        </w:rPr>
        <w:tab/>
      </w:r>
      <w:r w:rsidR="00256F75" w:rsidRPr="00256F75">
        <w:rPr>
          <w:rFonts w:eastAsia="Times New Roman"/>
          <w:b/>
        </w:rPr>
        <w:t>Normally this information is put under a "#Dependencies" section.</w:t>
      </w:r>
    </w:p>
    <w:p w14:paraId="29CACF7B" w14:textId="77777777" w:rsidR="00AD7344" w:rsidRDefault="00AD7344" w:rsidP="00AD7344">
      <w:pPr>
        <w:pStyle w:val="NormalWeb"/>
        <w:spacing w:line="276" w:lineRule="auto"/>
        <w:ind w:left="720" w:hanging="720"/>
        <w:jc w:val="both"/>
        <w:rPr>
          <w:rFonts w:eastAsia="Times New Roman"/>
          <w:b/>
        </w:rPr>
      </w:pPr>
    </w:p>
    <w:p w14:paraId="325549D5" w14:textId="7D0324C9" w:rsidR="00CC0F52" w:rsidRDefault="00AD7344" w:rsidP="00AD7344">
      <w:pPr>
        <w:pStyle w:val="NormalWeb"/>
        <w:spacing w:line="276" w:lineRule="auto"/>
        <w:ind w:left="720" w:hanging="720"/>
        <w:jc w:val="both"/>
        <w:rPr>
          <w:rFonts w:eastAsia="Times New Roman"/>
        </w:rPr>
      </w:pPr>
      <w:r>
        <w:rPr>
          <w:rFonts w:eastAsia="Times New Roman"/>
          <w:u w:val="single"/>
        </w:rPr>
        <w:t>R1.15</w:t>
      </w:r>
      <w:r w:rsidRPr="00235405">
        <w:rPr>
          <w:rFonts w:eastAsia="Times New Roman"/>
          <w:u w:val="single"/>
        </w:rPr>
        <w:t>:</w:t>
      </w:r>
      <w:r>
        <w:rPr>
          <w:rFonts w:eastAsia="Times New Roman"/>
        </w:rPr>
        <w:tab/>
      </w:r>
      <w:r w:rsidR="007C1B20">
        <w:rPr>
          <w:rFonts w:eastAsia="Times New Roman"/>
        </w:rPr>
        <w:t xml:space="preserve">In addition to the comments in the README and analysis script about the </w:t>
      </w:r>
      <w:proofErr w:type="spellStart"/>
      <w:r w:rsidR="007C1B20">
        <w:rPr>
          <w:rFonts w:eastAsia="Times New Roman"/>
        </w:rPr>
        <w:t>OpenSim</w:t>
      </w:r>
      <w:proofErr w:type="spellEnd"/>
      <w:r w:rsidR="007C1B20">
        <w:rPr>
          <w:rFonts w:eastAsia="Times New Roman"/>
        </w:rPr>
        <w:t xml:space="preserve"> Geometry paths being present at </w:t>
      </w:r>
      <w:r w:rsidR="007C1B20" w:rsidRPr="007C1B20">
        <w:rPr>
          <w:rFonts w:eastAsia="Times New Roman"/>
        </w:rPr>
        <w:t>C:\OpenSim 4.3 Geometry\</w:t>
      </w:r>
      <w:r w:rsidR="007C1B20">
        <w:rPr>
          <w:rFonts w:eastAsia="Times New Roman"/>
        </w:rPr>
        <w:t>, an additional comment on this has been included in the dependencies section of the archives top level README.</w:t>
      </w:r>
      <w:r w:rsidR="00CC0F52">
        <w:rPr>
          <w:rFonts w:eastAsia="Times New Roman"/>
        </w:rPr>
        <w:t xml:space="preserve"> Excerpt from the README:</w:t>
      </w:r>
    </w:p>
    <w:p w14:paraId="357BE26C" w14:textId="77777777" w:rsidR="00CC0F52" w:rsidRDefault="00CC0F52" w:rsidP="00AD7344">
      <w:pPr>
        <w:pStyle w:val="NormalWeb"/>
        <w:spacing w:line="276" w:lineRule="auto"/>
        <w:ind w:left="720" w:hanging="720"/>
        <w:jc w:val="both"/>
        <w:rPr>
          <w:rFonts w:eastAsia="Times New Roman"/>
        </w:rPr>
      </w:pPr>
    </w:p>
    <w:p w14:paraId="43F66F4D" w14:textId="20A52AEE" w:rsidR="00EC326F" w:rsidRPr="00CC0F52" w:rsidRDefault="00CC0F52" w:rsidP="00CC0F52">
      <w:pPr>
        <w:pStyle w:val="NormalWeb"/>
        <w:spacing w:line="276" w:lineRule="auto"/>
        <w:ind w:left="720" w:hanging="720"/>
        <w:jc w:val="both"/>
        <w:rPr>
          <w:rFonts w:eastAsia="Times New Roman"/>
        </w:rPr>
      </w:pPr>
      <w:r>
        <w:rPr>
          <w:rFonts w:eastAsia="Times New Roman"/>
        </w:rPr>
        <w:tab/>
      </w:r>
      <w:r w:rsidRPr="00CC0F52">
        <w:rPr>
          <w:rFonts w:eastAsia="Times New Roman"/>
        </w:rPr>
        <w:t xml:space="preserve">Alongside the </w:t>
      </w:r>
      <w:proofErr w:type="spellStart"/>
      <w:r w:rsidRPr="00CC0F52">
        <w:rPr>
          <w:rFonts w:eastAsia="Times New Roman"/>
        </w:rPr>
        <w:t>OpenSim</w:t>
      </w:r>
      <w:proofErr w:type="spellEnd"/>
      <w:r w:rsidRPr="00CC0F52">
        <w:rPr>
          <w:rFonts w:eastAsia="Times New Roman"/>
        </w:rPr>
        <w:t xml:space="preserve"> Python dependency, the main </w:t>
      </w:r>
      <w:r w:rsidRPr="00CC0F52">
        <w:rPr>
          <w:rFonts w:eastAsia="Times New Roman"/>
          <w:u w:val="single"/>
        </w:rPr>
        <w:t>runSimulations.py</w:t>
      </w:r>
      <w:r w:rsidRPr="00CC0F52">
        <w:rPr>
          <w:rFonts w:eastAsia="Times New Roman"/>
        </w:rPr>
        <w:t xml:space="preserve"> script assumes that </w:t>
      </w:r>
      <w:proofErr w:type="spellStart"/>
      <w:r w:rsidRPr="00CC0F52">
        <w:rPr>
          <w:rFonts w:eastAsia="Times New Roman"/>
        </w:rPr>
        <w:t>OpenSim</w:t>
      </w:r>
      <w:proofErr w:type="spellEnd"/>
      <w:r w:rsidRPr="00CC0F52">
        <w:rPr>
          <w:rFonts w:eastAsia="Times New Roman"/>
        </w:rPr>
        <w:t xml:space="preserve"> is installed at </w:t>
      </w:r>
      <w:r w:rsidRPr="00CC0F52">
        <w:rPr>
          <w:rFonts w:eastAsia="Times New Roman"/>
          <w:i/>
          <w:iCs/>
        </w:rPr>
        <w:t>C:\OpenSim 4.3</w:t>
      </w:r>
      <w:r w:rsidRPr="00CC0F52">
        <w:rPr>
          <w:rFonts w:eastAsia="Times New Roman"/>
        </w:rPr>
        <w:t xml:space="preserve"> and that the associated Geometry folder that comes with installation contained within this (i.e. </w:t>
      </w:r>
      <w:r w:rsidRPr="00CC0F52">
        <w:rPr>
          <w:rFonts w:eastAsia="Times New Roman"/>
          <w:i/>
          <w:iCs/>
        </w:rPr>
        <w:t>C:\OpenSim 4.3\Geometry</w:t>
      </w:r>
      <w:r w:rsidRPr="00CC0F52">
        <w:rPr>
          <w:rFonts w:eastAsia="Times New Roman"/>
        </w:rPr>
        <w:t xml:space="preserve">). Users with this installed to a different location will need to adjust the </w:t>
      </w:r>
      <w:proofErr w:type="spellStart"/>
      <w:r w:rsidRPr="00CC0F52">
        <w:rPr>
          <w:rFonts w:eastAsia="Times New Roman"/>
          <w:i/>
          <w:iCs/>
        </w:rPr>
        <w:t>geomDir</w:t>
      </w:r>
      <w:proofErr w:type="spellEnd"/>
      <w:r w:rsidRPr="00CC0F52">
        <w:rPr>
          <w:rFonts w:eastAsia="Times New Roman"/>
        </w:rPr>
        <w:t xml:space="preserve"> variable in </w:t>
      </w:r>
      <w:r w:rsidRPr="00CC0F52">
        <w:rPr>
          <w:rFonts w:eastAsia="Times New Roman"/>
          <w:u w:val="single"/>
        </w:rPr>
        <w:t>runSimulations.py</w:t>
      </w:r>
      <w:r w:rsidRPr="00CC0F52">
        <w:rPr>
          <w:rFonts w:eastAsia="Times New Roman"/>
        </w:rPr>
        <w:t>. The code may still run without doing this, however constant prompt messages acknowledging an inability to find associated model geometry may be repeatedly displayed in the console while the code is running.</w:t>
      </w:r>
    </w:p>
    <w:p w14:paraId="5F7D43E5" w14:textId="77777777" w:rsidR="00AD7344" w:rsidRDefault="00AD7344" w:rsidP="007742C5">
      <w:pPr>
        <w:pStyle w:val="NormalWeb"/>
        <w:spacing w:line="276" w:lineRule="auto"/>
        <w:jc w:val="both"/>
        <w:rPr>
          <w:rFonts w:eastAsia="Times New Roman"/>
        </w:rPr>
      </w:pPr>
    </w:p>
    <w:p w14:paraId="7702D85F" w14:textId="4E520B6E" w:rsidR="00AD7344" w:rsidRDefault="00AD7344" w:rsidP="00AD7344">
      <w:pPr>
        <w:pStyle w:val="NormalWeb"/>
        <w:spacing w:line="276" w:lineRule="auto"/>
        <w:ind w:left="720" w:hanging="720"/>
        <w:jc w:val="both"/>
        <w:rPr>
          <w:rFonts w:eastAsia="Times New Roman"/>
          <w:b/>
        </w:rPr>
      </w:pPr>
      <w:r>
        <w:rPr>
          <w:rFonts w:eastAsia="Times New Roman"/>
          <w:b/>
          <w:u w:val="single"/>
        </w:rPr>
        <w:t>C1.17</w:t>
      </w:r>
      <w:r w:rsidRPr="000D7A43">
        <w:rPr>
          <w:rFonts w:eastAsia="Times New Roman"/>
          <w:b/>
          <w:u w:val="single"/>
        </w:rPr>
        <w:t>:</w:t>
      </w:r>
      <w:r>
        <w:rPr>
          <w:rFonts w:eastAsia="Times New Roman"/>
          <w:b/>
        </w:rPr>
        <w:tab/>
      </w:r>
      <w:r w:rsidR="00256F75" w:rsidRPr="00256F75">
        <w:rPr>
          <w:rFonts w:eastAsia="Times New Roman"/>
          <w:b/>
        </w:rPr>
        <w:t xml:space="preserve">That's great that you have a zipped version of the repository saved under </w:t>
      </w:r>
      <w:proofErr w:type="spellStart"/>
      <w:r w:rsidR="00256F75" w:rsidRPr="00256F75">
        <w:rPr>
          <w:rFonts w:eastAsia="Times New Roman"/>
          <w:b/>
        </w:rPr>
        <w:t>Zenodo</w:t>
      </w:r>
      <w:proofErr w:type="spellEnd"/>
      <w:r w:rsidR="00256F75" w:rsidRPr="00256F75">
        <w:rPr>
          <w:rFonts w:eastAsia="Times New Roman"/>
          <w:b/>
        </w:rPr>
        <w:t xml:space="preserve">. However, the </w:t>
      </w:r>
      <w:proofErr w:type="spellStart"/>
      <w:r w:rsidR="00256F75" w:rsidRPr="00256F75">
        <w:rPr>
          <w:rFonts w:eastAsia="Times New Roman"/>
          <w:b/>
        </w:rPr>
        <w:t>github</w:t>
      </w:r>
      <w:proofErr w:type="spellEnd"/>
      <w:r w:rsidR="00256F75" w:rsidRPr="00256F75">
        <w:rPr>
          <w:rFonts w:eastAsia="Times New Roman"/>
          <w:b/>
        </w:rPr>
        <w:t xml:space="preserve"> repository you have is massive because you're storing the data in with the code. If you have the time for this project, please use the recommendations below to reduce the size of the repository. If you want to keep the existing history, then you'll need some skills with git (or help) to get this done. If you don't mind ditching the </w:t>
      </w:r>
      <w:proofErr w:type="gramStart"/>
      <w:r w:rsidR="00256F75" w:rsidRPr="00256F75">
        <w:rPr>
          <w:rFonts w:eastAsia="Times New Roman"/>
          <w:b/>
        </w:rPr>
        <w:t>history</w:t>
      </w:r>
      <w:proofErr w:type="gramEnd"/>
      <w:r w:rsidR="00256F75" w:rsidRPr="00256F75">
        <w:rPr>
          <w:rFonts w:eastAsia="Times New Roman"/>
          <w:b/>
        </w:rPr>
        <w:t xml:space="preserve"> then you can just start a new repository and organize it to support having a clear separation between the data and code.</w:t>
      </w:r>
    </w:p>
    <w:p w14:paraId="4333B0AB" w14:textId="77777777" w:rsidR="00AD7344" w:rsidRDefault="00AD7344" w:rsidP="00AD7344">
      <w:pPr>
        <w:pStyle w:val="NormalWeb"/>
        <w:spacing w:line="276" w:lineRule="auto"/>
        <w:ind w:left="720" w:hanging="720"/>
        <w:jc w:val="both"/>
        <w:rPr>
          <w:rFonts w:eastAsia="Times New Roman"/>
          <w:b/>
        </w:rPr>
      </w:pPr>
    </w:p>
    <w:p w14:paraId="26C297E7" w14:textId="4A6FC6CE" w:rsidR="00C4779B" w:rsidRDefault="00AD7344" w:rsidP="00393519">
      <w:pPr>
        <w:pStyle w:val="NormalWeb"/>
        <w:spacing w:line="276" w:lineRule="auto"/>
        <w:ind w:left="720" w:hanging="720"/>
        <w:jc w:val="both"/>
        <w:rPr>
          <w:rFonts w:eastAsia="Times New Roman"/>
        </w:rPr>
      </w:pPr>
      <w:r>
        <w:rPr>
          <w:rFonts w:eastAsia="Times New Roman"/>
          <w:u w:val="single"/>
        </w:rPr>
        <w:t>R1.1</w:t>
      </w:r>
      <w:r w:rsidR="007C5EAD">
        <w:rPr>
          <w:rFonts w:eastAsia="Times New Roman"/>
          <w:u w:val="single"/>
        </w:rPr>
        <w:t>7</w:t>
      </w:r>
      <w:r w:rsidRPr="00235405">
        <w:rPr>
          <w:rFonts w:eastAsia="Times New Roman"/>
          <w:u w:val="single"/>
        </w:rPr>
        <w:t>:</w:t>
      </w:r>
      <w:r>
        <w:rPr>
          <w:rFonts w:eastAsia="Times New Roman"/>
        </w:rPr>
        <w:tab/>
      </w:r>
      <w:r w:rsidR="005929D6">
        <w:rPr>
          <w:rFonts w:eastAsia="Times New Roman"/>
        </w:rPr>
        <w:t xml:space="preserve">Thank you for the recommendations and I will </w:t>
      </w:r>
      <w:proofErr w:type="gramStart"/>
      <w:r w:rsidR="005929D6">
        <w:rPr>
          <w:rFonts w:eastAsia="Times New Roman"/>
        </w:rPr>
        <w:t>definitely consider</w:t>
      </w:r>
      <w:proofErr w:type="gramEnd"/>
      <w:r w:rsidR="005929D6">
        <w:rPr>
          <w:rFonts w:eastAsia="Times New Roman"/>
        </w:rPr>
        <w:t xml:space="preserve"> and implement in future projects. I wish to keep the dataset for this paper as an archived repository as originally planned for a couple of reasons. First, while it is plausible readers will find the associated GitHub repository (as you have found it yourself) – all mentions regarding data and code access in the paper refer to the </w:t>
      </w:r>
      <w:proofErr w:type="spellStart"/>
      <w:r w:rsidR="005929D6">
        <w:rPr>
          <w:rFonts w:eastAsia="Times New Roman"/>
        </w:rPr>
        <w:t>SimTK</w:t>
      </w:r>
      <w:proofErr w:type="spellEnd"/>
      <w:r w:rsidR="005929D6">
        <w:rPr>
          <w:rFonts w:eastAsia="Times New Roman"/>
        </w:rPr>
        <w:t xml:space="preserve"> page, which subsequently links to the </w:t>
      </w:r>
      <w:proofErr w:type="spellStart"/>
      <w:r w:rsidR="005929D6">
        <w:rPr>
          <w:rFonts w:eastAsia="Times New Roman"/>
        </w:rPr>
        <w:t>Zenodo</w:t>
      </w:r>
      <w:proofErr w:type="spellEnd"/>
      <w:r w:rsidR="005929D6">
        <w:rPr>
          <w:rFonts w:eastAsia="Times New Roman"/>
        </w:rPr>
        <w:t xml:space="preserve"> archive. Hence, this is the proposed main avenue for accessing the code and data – and the total archive size here (~600MB) is reasonable enough for readers to download. Second, I will potentially expand this GitHub repository to include other datasets in the future which will investigate residual reduction in other contexts (e.g. overground walking, </w:t>
      </w:r>
      <w:r w:rsidR="008B4E51">
        <w:rPr>
          <w:rFonts w:eastAsia="Times New Roman"/>
        </w:rPr>
        <w:t xml:space="preserve">sporting tasks) – therefore I feel it is best to direct readers of this paper to the archived repository, </w:t>
      </w:r>
      <w:r w:rsidR="00256F75">
        <w:rPr>
          <w:rFonts w:eastAsia="Times New Roman"/>
        </w:rPr>
        <w:t xml:space="preserve">as long-term there may be additional aspects in this GitHub repository unrelated to this </w:t>
      </w:r>
      <w:proofErr w:type="gramStart"/>
      <w:r w:rsidR="00256F75">
        <w:rPr>
          <w:rFonts w:eastAsia="Times New Roman"/>
        </w:rPr>
        <w:t>particular paper</w:t>
      </w:r>
      <w:proofErr w:type="gramEnd"/>
      <w:r w:rsidR="00256F75">
        <w:rPr>
          <w:rFonts w:eastAsia="Times New Roman"/>
        </w:rPr>
        <w:t xml:space="preserve">. </w:t>
      </w:r>
    </w:p>
    <w:p w14:paraId="3AB0DA88" w14:textId="77777777" w:rsidR="00AD7344" w:rsidRPr="00E44EFA" w:rsidRDefault="00AD7344" w:rsidP="009C0605">
      <w:pPr>
        <w:pBdr>
          <w:bottom w:val="single" w:sz="12" w:space="1" w:color="auto"/>
        </w:pBdr>
        <w:spacing w:after="240" w:line="276" w:lineRule="auto"/>
        <w:jc w:val="both"/>
        <w:rPr>
          <w:rFonts w:ascii="Cambria" w:eastAsia="Times New Roman" w:hAnsi="Cambria"/>
        </w:rPr>
      </w:pPr>
    </w:p>
    <w:p w14:paraId="31FA1BE6" w14:textId="77777777" w:rsidR="00AD7344" w:rsidRDefault="00AD7344">
      <w:pPr>
        <w:rPr>
          <w:rFonts w:ascii="Times New Roman" w:eastAsia="Times New Roman" w:hAnsi="Times New Roman" w:cs="Times New Roman"/>
          <w:b/>
          <w:sz w:val="24"/>
          <w:szCs w:val="24"/>
          <w:u w:val="single"/>
          <w:lang w:eastAsia="en-AU"/>
        </w:rPr>
      </w:pPr>
      <w:r>
        <w:rPr>
          <w:rFonts w:eastAsia="Times New Roman"/>
          <w:b/>
          <w:u w:val="single"/>
        </w:rPr>
        <w:br w:type="page"/>
      </w:r>
    </w:p>
    <w:p w14:paraId="7DB396AA" w14:textId="583986ED" w:rsidR="000D7A43" w:rsidRPr="000D7A43" w:rsidRDefault="000D7A43" w:rsidP="000D7A43">
      <w:pPr>
        <w:pStyle w:val="NormalWeb"/>
        <w:spacing w:line="276" w:lineRule="auto"/>
        <w:jc w:val="both"/>
        <w:rPr>
          <w:rFonts w:eastAsia="Times New Roman"/>
          <w:b/>
          <w:u w:val="single"/>
        </w:rPr>
      </w:pPr>
      <w:r w:rsidRPr="000D7A43">
        <w:rPr>
          <w:rFonts w:eastAsia="Times New Roman"/>
          <w:b/>
          <w:u w:val="single"/>
        </w:rPr>
        <w:lastRenderedPageBreak/>
        <w:t>Reviewer #2</w:t>
      </w:r>
    </w:p>
    <w:p w14:paraId="6DA7E5C0" w14:textId="77777777" w:rsidR="000D7A43" w:rsidRDefault="000D7A43" w:rsidP="000D7A43">
      <w:pPr>
        <w:pStyle w:val="NormalWeb"/>
        <w:spacing w:line="276" w:lineRule="auto"/>
        <w:jc w:val="both"/>
        <w:rPr>
          <w:rFonts w:eastAsia="Times New Roman"/>
          <w:b/>
        </w:rPr>
      </w:pPr>
    </w:p>
    <w:p w14:paraId="471D9A5C" w14:textId="7275D25B" w:rsidR="007C5EAD" w:rsidRDefault="000D7A43" w:rsidP="007C5EAD">
      <w:pPr>
        <w:pStyle w:val="NormalWeb"/>
        <w:spacing w:line="276" w:lineRule="auto"/>
        <w:ind w:left="720" w:hanging="720"/>
        <w:jc w:val="both"/>
        <w:rPr>
          <w:rFonts w:eastAsia="Times New Roman"/>
          <w:b/>
        </w:rPr>
      </w:pPr>
      <w:r w:rsidRPr="000D7A43">
        <w:rPr>
          <w:rFonts w:eastAsia="Times New Roman"/>
          <w:b/>
          <w:u w:val="single"/>
        </w:rPr>
        <w:t>C2.1:</w:t>
      </w:r>
      <w:r>
        <w:rPr>
          <w:rFonts w:eastAsia="Times New Roman"/>
          <w:b/>
        </w:rPr>
        <w:tab/>
      </w:r>
      <w:r w:rsidR="00E86C43" w:rsidRPr="00E86C43">
        <w:rPr>
          <w:rFonts w:eastAsia="Times New Roman"/>
          <w:b/>
        </w:rPr>
        <w:t xml:space="preserve">I am not intimately familiar with the </w:t>
      </w:r>
      <w:proofErr w:type="spellStart"/>
      <w:r w:rsidR="00E86C43" w:rsidRPr="00E86C43">
        <w:rPr>
          <w:rFonts w:eastAsia="Times New Roman"/>
          <w:b/>
        </w:rPr>
        <w:t>AddBiomechanics</w:t>
      </w:r>
      <w:proofErr w:type="spellEnd"/>
      <w:r w:rsidR="00E86C43" w:rsidRPr="00E86C43">
        <w:rPr>
          <w:rFonts w:eastAsia="Times New Roman"/>
          <w:b/>
        </w:rPr>
        <w:t xml:space="preserve"> tool, but based on my reading of the methods used in that tool it does not appear that it </w:t>
      </w:r>
      <w:proofErr w:type="gramStart"/>
      <w:r w:rsidR="00E86C43" w:rsidRPr="00E86C43">
        <w:rPr>
          <w:rFonts w:eastAsia="Times New Roman"/>
          <w:b/>
        </w:rPr>
        <w:t>is capable of adjusting</w:t>
      </w:r>
      <w:proofErr w:type="gramEnd"/>
      <w:r w:rsidR="00E86C43" w:rsidRPr="00E86C43">
        <w:rPr>
          <w:rFonts w:eastAsia="Times New Roman"/>
          <w:b/>
        </w:rPr>
        <w:t xml:space="preserve"> the ground reaction forces. If that is not the case, a comment to that effect in the manuscript could aid readers in understanding how each tool works.</w:t>
      </w:r>
    </w:p>
    <w:p w14:paraId="6893B3C2" w14:textId="4D5B8A63" w:rsidR="00235405" w:rsidRDefault="00235405" w:rsidP="006703CC">
      <w:pPr>
        <w:pStyle w:val="NormalWeb"/>
        <w:spacing w:line="276" w:lineRule="auto"/>
        <w:ind w:left="720" w:hanging="720"/>
        <w:jc w:val="both"/>
        <w:rPr>
          <w:rFonts w:eastAsia="Times New Roman"/>
          <w:b/>
        </w:rPr>
      </w:pPr>
    </w:p>
    <w:p w14:paraId="0EA14641" w14:textId="3E7CE9AD" w:rsidR="003C067C" w:rsidRDefault="00235405" w:rsidP="003C067C">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.1:</w:t>
      </w:r>
      <w:r w:rsidRPr="00235405">
        <w:rPr>
          <w:rFonts w:eastAsia="Times New Roman"/>
        </w:rPr>
        <w:tab/>
      </w:r>
      <w:r w:rsidR="00857861">
        <w:rPr>
          <w:rFonts w:eastAsia="Times New Roman"/>
        </w:rPr>
        <w:t xml:space="preserve">Based on my reading of the </w:t>
      </w:r>
      <w:proofErr w:type="spellStart"/>
      <w:r w:rsidR="00857861">
        <w:rPr>
          <w:rFonts w:eastAsia="Times New Roman"/>
          <w:i/>
          <w:iCs/>
        </w:rPr>
        <w:t>AddBiomechanics</w:t>
      </w:r>
      <w:proofErr w:type="spellEnd"/>
      <w:r w:rsidR="00857861">
        <w:rPr>
          <w:rFonts w:eastAsia="Times New Roman"/>
          <w:i/>
          <w:iCs/>
        </w:rPr>
        <w:t xml:space="preserve"> </w:t>
      </w:r>
      <w:r w:rsidR="00857861">
        <w:rPr>
          <w:rFonts w:eastAsia="Times New Roman"/>
        </w:rPr>
        <w:t xml:space="preserve">materials, it appears that the various optimisation procedures work to ensure that the model outputs are consistent with the experimentally measured ground reactions – hence I would agree with this statement. This is a similar limitation to </w:t>
      </w:r>
      <w:proofErr w:type="gramStart"/>
      <w:r w:rsidR="00857861">
        <w:rPr>
          <w:rFonts w:eastAsia="Times New Roman"/>
        </w:rPr>
        <w:t>all of</w:t>
      </w:r>
      <w:proofErr w:type="gramEnd"/>
      <w:r w:rsidR="00857861">
        <w:rPr>
          <w:rFonts w:eastAsia="Times New Roman"/>
        </w:rPr>
        <w:t xml:space="preserve"> the tools examined outside of </w:t>
      </w:r>
      <w:proofErr w:type="spellStart"/>
      <w:r w:rsidR="00857861">
        <w:rPr>
          <w:rFonts w:eastAsia="Times New Roman"/>
          <w:i/>
          <w:iCs/>
        </w:rPr>
        <w:t>MocoTrack</w:t>
      </w:r>
      <w:proofErr w:type="spellEnd"/>
      <w:r w:rsidR="00857861">
        <w:rPr>
          <w:rFonts w:eastAsia="Times New Roman"/>
          <w:i/>
          <w:iCs/>
        </w:rPr>
        <w:t xml:space="preserve"> </w:t>
      </w:r>
      <w:r w:rsidR="00857861">
        <w:rPr>
          <w:rFonts w:eastAsia="Times New Roman"/>
        </w:rPr>
        <w:t xml:space="preserve">(i.e. RRA also cannot handle predicted changes to GRFs well), </w:t>
      </w:r>
      <w:r w:rsidR="00FA5CCD">
        <w:rPr>
          <w:rFonts w:eastAsia="Times New Roman"/>
        </w:rPr>
        <w:t xml:space="preserve">and has therefore been noted in </w:t>
      </w:r>
      <w:r w:rsidR="00FA5CCD" w:rsidRPr="006F4581">
        <w:rPr>
          <w:rFonts w:eastAsia="Times New Roman"/>
        </w:rPr>
        <w:t xml:space="preserve">the revised manuscript (see line </w:t>
      </w:r>
      <w:r w:rsidR="006F4581" w:rsidRPr="006F4581">
        <w:rPr>
          <w:rFonts w:eastAsia="Times New Roman"/>
        </w:rPr>
        <w:t>398-400 in tracked version</w:t>
      </w:r>
      <w:r w:rsidR="00FA5CCD" w:rsidRPr="006F4581">
        <w:rPr>
          <w:rFonts w:eastAsia="Times New Roman"/>
        </w:rPr>
        <w:t>):</w:t>
      </w:r>
    </w:p>
    <w:p w14:paraId="33484AEB" w14:textId="77777777" w:rsidR="00FA5CCD" w:rsidRDefault="00FA5CCD" w:rsidP="003C067C">
      <w:pPr>
        <w:pStyle w:val="NormalWeb"/>
        <w:spacing w:line="276" w:lineRule="auto"/>
        <w:ind w:left="720" w:hanging="720"/>
        <w:jc w:val="both"/>
        <w:rPr>
          <w:rFonts w:eastAsia="Times New Roman"/>
        </w:rPr>
      </w:pPr>
    </w:p>
    <w:p w14:paraId="75305EE6" w14:textId="15E1BBF6" w:rsidR="00FA5CCD" w:rsidRPr="00FA5CCD" w:rsidRDefault="00FA5CCD" w:rsidP="003C067C">
      <w:pPr>
        <w:pStyle w:val="NormalWeb"/>
        <w:spacing w:line="276" w:lineRule="auto"/>
        <w:ind w:left="720" w:hanging="720"/>
        <w:jc w:val="both"/>
        <w:rPr>
          <w:rFonts w:eastAsia="Times New Roman"/>
          <w:i/>
          <w:iCs/>
        </w:rPr>
      </w:pPr>
      <w:r>
        <w:rPr>
          <w:rFonts w:eastAsia="Times New Roman"/>
        </w:rPr>
        <w:tab/>
      </w:r>
      <w:r>
        <w:rPr>
          <w:rFonts w:eastAsia="Times New Roman"/>
          <w:i/>
          <w:iCs/>
        </w:rPr>
        <w:t>“</w:t>
      </w:r>
      <w:r w:rsidRPr="00FA5CCD">
        <w:rPr>
          <w:rFonts w:eastAsia="Times New Roman"/>
          <w:i/>
          <w:iCs/>
        </w:rPr>
        <w:t xml:space="preserve">Including additional components in the </w:t>
      </w:r>
      <w:proofErr w:type="spellStart"/>
      <w:r w:rsidRPr="00FA5CCD">
        <w:rPr>
          <w:rFonts w:eastAsia="Times New Roman"/>
          <w:i/>
          <w:iCs/>
        </w:rPr>
        <w:t>MocoTrack</w:t>
      </w:r>
      <w:proofErr w:type="spellEnd"/>
      <w:r w:rsidRPr="00FA5CCD">
        <w:rPr>
          <w:rFonts w:eastAsia="Times New Roman"/>
          <w:i/>
          <w:iCs/>
        </w:rPr>
        <w:t xml:space="preserve"> cost function (e.g. tracking joint moments derived from inverse dynamics or using a foot-ground contact model to track and solve for external forces) could also assist in achieving smoother joint kinetic signals overall. This ability to alter the tools cost function and implement a foot-ground contact model to adjust ground reaction forces is a potentially useful aspect of </w:t>
      </w:r>
      <w:proofErr w:type="spellStart"/>
      <w:r w:rsidRPr="00FA5CCD">
        <w:rPr>
          <w:rFonts w:eastAsia="Times New Roman"/>
          <w:i/>
          <w:iCs/>
        </w:rPr>
        <w:t>MocoTrack</w:t>
      </w:r>
      <w:proofErr w:type="spellEnd"/>
      <w:r w:rsidRPr="00FA5CCD">
        <w:rPr>
          <w:rFonts w:eastAsia="Times New Roman"/>
          <w:i/>
          <w:iCs/>
        </w:rPr>
        <w:t xml:space="preserve"> not present in the other tools examined.</w:t>
      </w:r>
      <w:r>
        <w:rPr>
          <w:rFonts w:eastAsia="Times New Roman"/>
          <w:i/>
          <w:iCs/>
        </w:rPr>
        <w:t>”</w:t>
      </w:r>
    </w:p>
    <w:p w14:paraId="39CA9940" w14:textId="77777777" w:rsidR="007C5EAD" w:rsidRDefault="007C5EAD" w:rsidP="00AD7344">
      <w:pPr>
        <w:pStyle w:val="NormalWeb"/>
        <w:spacing w:line="276" w:lineRule="auto"/>
        <w:ind w:left="720" w:hanging="720"/>
        <w:jc w:val="both"/>
        <w:rPr>
          <w:rFonts w:eastAsia="Times New Roman"/>
        </w:rPr>
      </w:pPr>
    </w:p>
    <w:p w14:paraId="55DFE99B" w14:textId="4353B453"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2</w:t>
      </w:r>
      <w:r w:rsidRPr="000D7A43">
        <w:rPr>
          <w:rFonts w:eastAsia="Times New Roman"/>
          <w:b/>
          <w:u w:val="single"/>
        </w:rPr>
        <w:t>:</w:t>
      </w:r>
      <w:r>
        <w:rPr>
          <w:rFonts w:eastAsia="Times New Roman"/>
          <w:b/>
        </w:rPr>
        <w:tab/>
      </w:r>
      <w:r w:rsidR="00E86C43" w:rsidRPr="00E86C43">
        <w:rPr>
          <w:rFonts w:eastAsia="Times New Roman"/>
          <w:b/>
        </w:rPr>
        <w:t xml:space="preserve">For what it is worth, I also agree with the author that adding optimization of a foot-ground contact model is out of scope for the current manuscript. Such an undertaking would certainly be interesting, but </w:t>
      </w:r>
      <w:proofErr w:type="spellStart"/>
      <w:r w:rsidR="00E86C43" w:rsidRPr="00E86C43">
        <w:rPr>
          <w:rFonts w:eastAsia="Times New Roman"/>
          <w:b/>
        </w:rPr>
        <w:t>modeling</w:t>
      </w:r>
      <w:proofErr w:type="spellEnd"/>
      <w:r w:rsidR="00E86C43" w:rsidRPr="00E86C43">
        <w:rPr>
          <w:rFonts w:eastAsia="Times New Roman"/>
          <w:b/>
        </w:rPr>
        <w:t xml:space="preserve"> foot-ground contact is challenging and would warrant its own investigation.</w:t>
      </w:r>
    </w:p>
    <w:p w14:paraId="0A11D39A" w14:textId="77777777" w:rsidR="007C5EAD" w:rsidRDefault="007C5EAD" w:rsidP="007C5EAD">
      <w:pPr>
        <w:pStyle w:val="NormalWeb"/>
        <w:spacing w:line="276" w:lineRule="auto"/>
        <w:ind w:left="720" w:hanging="720"/>
        <w:jc w:val="both"/>
        <w:rPr>
          <w:rFonts w:eastAsia="Times New Roman"/>
          <w:b/>
        </w:rPr>
      </w:pPr>
    </w:p>
    <w:p w14:paraId="4391A2BE" w14:textId="4C572B73" w:rsidR="004237FA" w:rsidRPr="00E86C43" w:rsidRDefault="007C5EAD" w:rsidP="00E86C43">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2</w:t>
      </w:r>
      <w:r w:rsidRPr="00235405">
        <w:rPr>
          <w:rFonts w:eastAsia="Times New Roman"/>
          <w:u w:val="single"/>
        </w:rPr>
        <w:t>:</w:t>
      </w:r>
      <w:r w:rsidRPr="00235405">
        <w:rPr>
          <w:rFonts w:eastAsia="Times New Roman"/>
        </w:rPr>
        <w:tab/>
      </w:r>
      <w:r w:rsidR="00C373D4">
        <w:rPr>
          <w:rFonts w:eastAsia="Times New Roman"/>
        </w:rPr>
        <w:t xml:space="preserve">Thank you for this comment – and as a follow-up I am hoping to work on some other ideas </w:t>
      </w:r>
      <w:proofErr w:type="gramStart"/>
      <w:r w:rsidR="00C373D4">
        <w:rPr>
          <w:rFonts w:eastAsia="Times New Roman"/>
        </w:rPr>
        <w:t>in the near future</w:t>
      </w:r>
      <w:proofErr w:type="gramEnd"/>
      <w:r w:rsidR="00C373D4">
        <w:rPr>
          <w:rFonts w:eastAsia="Times New Roman"/>
        </w:rPr>
        <w:t xml:space="preserve"> that will help with estimating ground reactions in </w:t>
      </w:r>
      <w:proofErr w:type="spellStart"/>
      <w:r w:rsidR="00C373D4">
        <w:rPr>
          <w:rFonts w:eastAsia="Times New Roman"/>
        </w:rPr>
        <w:t>OpenSim</w:t>
      </w:r>
      <w:proofErr w:type="spellEnd"/>
      <w:r w:rsidR="00C373D4">
        <w:rPr>
          <w:rFonts w:eastAsia="Times New Roman"/>
        </w:rPr>
        <w:t xml:space="preserve"> that do not rely on a foot-ground contact model.</w:t>
      </w:r>
    </w:p>
    <w:p w14:paraId="5D8F19DC" w14:textId="77777777" w:rsidR="007C5EAD" w:rsidRPr="00455C16" w:rsidRDefault="007C5EAD" w:rsidP="004237FA">
      <w:pPr>
        <w:pStyle w:val="NormalWeb"/>
        <w:spacing w:line="276" w:lineRule="auto"/>
        <w:jc w:val="both"/>
        <w:rPr>
          <w:rFonts w:eastAsia="Times New Roman"/>
        </w:rPr>
      </w:pPr>
    </w:p>
    <w:p w14:paraId="65D3B9FA" w14:textId="37101322"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C2.3:</w:t>
      </w:r>
      <w:r w:rsidRPr="00455C16">
        <w:rPr>
          <w:rFonts w:eastAsia="Times New Roman"/>
          <w:b/>
        </w:rPr>
        <w:tab/>
      </w:r>
      <w:r w:rsidR="00E86C43" w:rsidRPr="00E86C43">
        <w:rPr>
          <w:rFonts w:eastAsia="Times New Roman"/>
          <w:b/>
        </w:rPr>
        <w:t xml:space="preserve">Am I correct that </w:t>
      </w:r>
      <w:proofErr w:type="spellStart"/>
      <w:r w:rsidR="00E86C43" w:rsidRPr="00E86C43">
        <w:rPr>
          <w:rFonts w:eastAsia="Times New Roman"/>
          <w:b/>
        </w:rPr>
        <w:t>AddBiomechanics</w:t>
      </w:r>
      <w:proofErr w:type="spellEnd"/>
      <w:r w:rsidR="00E86C43" w:rsidRPr="00E86C43">
        <w:rPr>
          <w:rFonts w:eastAsia="Times New Roman"/>
          <w:b/>
        </w:rPr>
        <w:t xml:space="preserve"> is using completely different algorithms from either RRA or Moco? That is, it is not just a user interface built on top of other existing </w:t>
      </w:r>
      <w:proofErr w:type="spellStart"/>
      <w:r w:rsidR="00E86C43" w:rsidRPr="00E86C43">
        <w:rPr>
          <w:rFonts w:eastAsia="Times New Roman"/>
          <w:b/>
        </w:rPr>
        <w:t>OpenSim</w:t>
      </w:r>
      <w:proofErr w:type="spellEnd"/>
      <w:r w:rsidR="00E86C43" w:rsidRPr="00E86C43">
        <w:rPr>
          <w:rFonts w:eastAsia="Times New Roman"/>
          <w:b/>
        </w:rPr>
        <w:t xml:space="preserve"> tools, correct? If so, an explicit statement to that effect might be helpful.</w:t>
      </w:r>
    </w:p>
    <w:p w14:paraId="06928729" w14:textId="77777777" w:rsidR="007C5EAD" w:rsidRPr="00455C16" w:rsidRDefault="007C5EAD" w:rsidP="007C5EAD">
      <w:pPr>
        <w:pStyle w:val="NormalWeb"/>
        <w:spacing w:line="276" w:lineRule="auto"/>
        <w:ind w:left="720" w:hanging="720"/>
        <w:jc w:val="both"/>
        <w:rPr>
          <w:rFonts w:eastAsia="Times New Roman"/>
          <w:b/>
        </w:rPr>
      </w:pPr>
    </w:p>
    <w:p w14:paraId="54541B31" w14:textId="1E053EFB" w:rsidR="006C560C" w:rsidRDefault="007C5EAD" w:rsidP="00AD7344">
      <w:pPr>
        <w:pStyle w:val="NormalWeb"/>
        <w:spacing w:line="276" w:lineRule="auto"/>
        <w:ind w:left="720" w:hanging="720"/>
        <w:jc w:val="both"/>
        <w:rPr>
          <w:rFonts w:eastAsia="Times New Roman"/>
        </w:rPr>
      </w:pPr>
      <w:r w:rsidRPr="00455C16">
        <w:rPr>
          <w:rFonts w:eastAsia="Times New Roman"/>
          <w:u w:val="single"/>
        </w:rPr>
        <w:t>R2.3:</w:t>
      </w:r>
      <w:r w:rsidRPr="00455C16">
        <w:rPr>
          <w:rFonts w:eastAsia="Times New Roman"/>
        </w:rPr>
        <w:tab/>
      </w:r>
      <w:r w:rsidR="00C373D4">
        <w:rPr>
          <w:rFonts w:eastAsia="Times New Roman"/>
        </w:rPr>
        <w:t xml:space="preserve">This assumption is correct – in that the scaling, inverse </w:t>
      </w:r>
      <w:proofErr w:type="gramStart"/>
      <w:r w:rsidR="00C373D4">
        <w:rPr>
          <w:rFonts w:eastAsia="Times New Roman"/>
        </w:rPr>
        <w:t>kinematics</w:t>
      </w:r>
      <w:proofErr w:type="gramEnd"/>
      <w:r w:rsidR="00C373D4">
        <w:rPr>
          <w:rFonts w:eastAsia="Times New Roman"/>
        </w:rPr>
        <w:t xml:space="preserve"> and inverse dynamics steps in </w:t>
      </w:r>
      <w:proofErr w:type="spellStart"/>
      <w:r w:rsidR="00C373D4">
        <w:rPr>
          <w:rFonts w:eastAsia="Times New Roman"/>
          <w:i/>
          <w:iCs/>
        </w:rPr>
        <w:t>AddBiomechanics</w:t>
      </w:r>
      <w:proofErr w:type="spellEnd"/>
      <w:r w:rsidR="00C373D4">
        <w:rPr>
          <w:rFonts w:eastAsia="Times New Roman"/>
          <w:i/>
          <w:iCs/>
        </w:rPr>
        <w:t xml:space="preserve"> </w:t>
      </w:r>
      <w:r w:rsidR="00C373D4">
        <w:rPr>
          <w:rFonts w:eastAsia="Times New Roman"/>
        </w:rPr>
        <w:t xml:space="preserve">differ to those of the core </w:t>
      </w:r>
      <w:proofErr w:type="spellStart"/>
      <w:r w:rsidR="00C373D4">
        <w:rPr>
          <w:rFonts w:eastAsia="Times New Roman"/>
        </w:rPr>
        <w:t>OpenSim</w:t>
      </w:r>
      <w:proofErr w:type="spellEnd"/>
      <w:r w:rsidR="00C373D4">
        <w:rPr>
          <w:rFonts w:eastAsia="Times New Roman"/>
        </w:rPr>
        <w:t xml:space="preserve"> tools. </w:t>
      </w:r>
      <w:r w:rsidR="00C373D4" w:rsidRPr="006F4581">
        <w:rPr>
          <w:rFonts w:eastAsia="Times New Roman"/>
        </w:rPr>
        <w:t xml:space="preserve">Amendments to the revised manuscript have tried to make this clear when introducing the tool (see line </w:t>
      </w:r>
      <w:r w:rsidR="006F4581" w:rsidRPr="006F4581">
        <w:rPr>
          <w:rFonts w:eastAsia="Times New Roman"/>
        </w:rPr>
        <w:t>149</w:t>
      </w:r>
      <w:r w:rsidR="006F4581">
        <w:rPr>
          <w:rFonts w:eastAsia="Times New Roman"/>
        </w:rPr>
        <w:t>-150 in tracked version</w:t>
      </w:r>
      <w:r w:rsidR="00C373D4">
        <w:rPr>
          <w:rFonts w:eastAsia="Times New Roman"/>
        </w:rPr>
        <w:t>):</w:t>
      </w:r>
    </w:p>
    <w:p w14:paraId="13208BC1" w14:textId="77777777" w:rsidR="00C373D4" w:rsidRDefault="00C373D4" w:rsidP="00AD7344">
      <w:pPr>
        <w:pStyle w:val="NormalWeb"/>
        <w:spacing w:line="276" w:lineRule="auto"/>
        <w:ind w:left="720" w:hanging="720"/>
        <w:jc w:val="both"/>
        <w:rPr>
          <w:rFonts w:eastAsia="Times New Roman"/>
        </w:rPr>
      </w:pPr>
    </w:p>
    <w:p w14:paraId="68E862ED" w14:textId="71C3E382" w:rsidR="00C373D4" w:rsidRPr="00C373D4" w:rsidRDefault="00C373D4" w:rsidP="00AD7344">
      <w:pPr>
        <w:pStyle w:val="NormalWeb"/>
        <w:spacing w:line="276" w:lineRule="auto"/>
        <w:ind w:left="720" w:hanging="720"/>
        <w:jc w:val="both"/>
        <w:rPr>
          <w:rFonts w:eastAsia="Times New Roman"/>
          <w:i/>
          <w:iCs/>
        </w:rPr>
      </w:pPr>
      <w:r>
        <w:rPr>
          <w:rFonts w:eastAsia="Times New Roman"/>
        </w:rPr>
        <w:tab/>
      </w:r>
      <w:r>
        <w:rPr>
          <w:rFonts w:eastAsia="Times New Roman"/>
          <w:i/>
          <w:iCs/>
        </w:rPr>
        <w:t>“</w:t>
      </w:r>
      <w:proofErr w:type="spellStart"/>
      <w:r w:rsidRPr="00C373D4">
        <w:rPr>
          <w:rFonts w:eastAsia="Times New Roman"/>
          <w:i/>
          <w:iCs/>
        </w:rPr>
        <w:t>AddBiomechanics</w:t>
      </w:r>
      <w:proofErr w:type="spellEnd"/>
      <w:r w:rsidRPr="00C373D4">
        <w:rPr>
          <w:rFonts w:eastAsia="Times New Roman"/>
          <w:i/>
          <w:iCs/>
        </w:rPr>
        <w:t xml:space="preserve"> [14] is an online application which provides automated processing of experimental marker and GRF data. It includes newly developed (i.e. different to the core </w:t>
      </w:r>
      <w:proofErr w:type="spellStart"/>
      <w:r w:rsidRPr="00C373D4">
        <w:rPr>
          <w:rFonts w:eastAsia="Times New Roman"/>
          <w:i/>
          <w:iCs/>
        </w:rPr>
        <w:t>OpenSim</w:t>
      </w:r>
      <w:proofErr w:type="spellEnd"/>
      <w:r w:rsidRPr="00C373D4">
        <w:rPr>
          <w:rFonts w:eastAsia="Times New Roman"/>
          <w:i/>
          <w:iCs/>
        </w:rPr>
        <w:t xml:space="preserve"> processes) processing steps, starting with</w:t>
      </w:r>
      <w:r>
        <w:rPr>
          <w:rFonts w:eastAsia="Times New Roman"/>
          <w:i/>
          <w:iCs/>
        </w:rPr>
        <w:t xml:space="preserve"> model scaling and inverse kinematics…”</w:t>
      </w:r>
    </w:p>
    <w:p w14:paraId="635A8984" w14:textId="77777777" w:rsidR="006C560C" w:rsidRPr="00455C16" w:rsidRDefault="006C560C" w:rsidP="00AD7344">
      <w:pPr>
        <w:pStyle w:val="NormalWeb"/>
        <w:spacing w:line="276" w:lineRule="auto"/>
        <w:ind w:left="720" w:hanging="720"/>
        <w:jc w:val="both"/>
        <w:rPr>
          <w:rFonts w:eastAsia="Times New Roman"/>
        </w:rPr>
      </w:pPr>
    </w:p>
    <w:p w14:paraId="74DF75DA" w14:textId="77777777" w:rsidR="001C42C8" w:rsidRDefault="001C42C8">
      <w:pPr>
        <w:rPr>
          <w:rFonts w:ascii="Times New Roman" w:eastAsia="Times New Roman" w:hAnsi="Times New Roman" w:cs="Times New Roman"/>
          <w:b/>
          <w:sz w:val="24"/>
          <w:szCs w:val="24"/>
          <w:u w:val="single"/>
          <w:lang w:eastAsia="en-AU"/>
        </w:rPr>
      </w:pPr>
      <w:r>
        <w:rPr>
          <w:rFonts w:eastAsia="Times New Roman"/>
          <w:b/>
          <w:u w:val="single"/>
        </w:rPr>
        <w:br w:type="page"/>
      </w:r>
    </w:p>
    <w:p w14:paraId="57EB400D" w14:textId="2BB5B4A2"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lastRenderedPageBreak/>
        <w:t>C2.4:</w:t>
      </w:r>
      <w:r w:rsidRPr="00455C16">
        <w:rPr>
          <w:rFonts w:eastAsia="Times New Roman"/>
          <w:b/>
        </w:rPr>
        <w:tab/>
      </w:r>
      <w:r w:rsidR="00E86C43" w:rsidRPr="00E86C43">
        <w:rPr>
          <w:rFonts w:eastAsia="Times New Roman"/>
          <w:b/>
        </w:rPr>
        <w:t>In line 91, specify that it is a “joint” actuator. Muscles are also actuators.</w:t>
      </w:r>
    </w:p>
    <w:p w14:paraId="77050896" w14:textId="77777777" w:rsidR="007C5EAD" w:rsidRPr="00455C16" w:rsidRDefault="007C5EAD" w:rsidP="007C5EAD">
      <w:pPr>
        <w:pStyle w:val="NormalWeb"/>
        <w:spacing w:line="276" w:lineRule="auto"/>
        <w:ind w:left="720" w:hanging="720"/>
        <w:jc w:val="both"/>
        <w:rPr>
          <w:rFonts w:eastAsia="Times New Roman"/>
          <w:b/>
        </w:rPr>
      </w:pPr>
    </w:p>
    <w:p w14:paraId="172768D7" w14:textId="7E6A0A75" w:rsidR="007C5EAD" w:rsidRDefault="007C5EAD" w:rsidP="007C5EAD">
      <w:pPr>
        <w:pStyle w:val="NormalWeb"/>
        <w:spacing w:line="276" w:lineRule="auto"/>
        <w:ind w:left="720" w:hanging="720"/>
        <w:jc w:val="both"/>
        <w:rPr>
          <w:rFonts w:eastAsia="Times New Roman"/>
        </w:rPr>
      </w:pPr>
      <w:r w:rsidRPr="00455C16">
        <w:rPr>
          <w:rFonts w:eastAsia="Times New Roman"/>
          <w:u w:val="single"/>
        </w:rPr>
        <w:t>R2.4:</w:t>
      </w:r>
      <w:r w:rsidRPr="00455C16">
        <w:rPr>
          <w:rFonts w:eastAsia="Times New Roman"/>
        </w:rPr>
        <w:tab/>
      </w:r>
      <w:r w:rsidR="006E01C2">
        <w:rPr>
          <w:rFonts w:eastAsia="Times New Roman"/>
        </w:rPr>
        <w:t xml:space="preserve">Statements at this point in the revised manuscript have been amended to make it clear </w:t>
      </w:r>
      <w:r w:rsidR="006E01C2" w:rsidRPr="006F4581">
        <w:rPr>
          <w:rFonts w:eastAsia="Times New Roman"/>
        </w:rPr>
        <w:t xml:space="preserve">that RRA uses joint torque actuators (see line </w:t>
      </w:r>
      <w:r w:rsidR="006F4581" w:rsidRPr="006F4581">
        <w:rPr>
          <w:rFonts w:eastAsia="Times New Roman"/>
        </w:rPr>
        <w:t>89 in tracked version</w:t>
      </w:r>
      <w:r w:rsidR="006E01C2" w:rsidRPr="006F4581">
        <w:rPr>
          <w:rFonts w:eastAsia="Times New Roman"/>
        </w:rPr>
        <w:t>):</w:t>
      </w:r>
    </w:p>
    <w:p w14:paraId="1C13E6F2" w14:textId="77777777" w:rsidR="006E01C2" w:rsidRDefault="006E01C2" w:rsidP="007C5EAD">
      <w:pPr>
        <w:pStyle w:val="NormalWeb"/>
        <w:spacing w:line="276" w:lineRule="auto"/>
        <w:ind w:left="720" w:hanging="720"/>
        <w:jc w:val="both"/>
        <w:rPr>
          <w:rFonts w:eastAsia="Times New Roman"/>
        </w:rPr>
      </w:pPr>
    </w:p>
    <w:p w14:paraId="1A8F35E0" w14:textId="744F899E" w:rsidR="006E01C2" w:rsidRPr="006E01C2" w:rsidRDefault="006E01C2" w:rsidP="007C5EAD">
      <w:pPr>
        <w:pStyle w:val="NormalWeb"/>
        <w:spacing w:line="276" w:lineRule="auto"/>
        <w:ind w:left="720" w:hanging="720"/>
        <w:jc w:val="both"/>
        <w:rPr>
          <w:rFonts w:eastAsia="Times New Roman"/>
          <w:i/>
          <w:iCs/>
        </w:rPr>
      </w:pPr>
      <w:r>
        <w:rPr>
          <w:rFonts w:eastAsia="Times New Roman"/>
        </w:rPr>
        <w:tab/>
      </w:r>
      <w:r>
        <w:rPr>
          <w:rFonts w:eastAsia="Times New Roman"/>
          <w:i/>
          <w:iCs/>
        </w:rPr>
        <w:t>“</w:t>
      </w:r>
      <w:proofErr w:type="spellStart"/>
      <w:r w:rsidRPr="006E01C2">
        <w:rPr>
          <w:rFonts w:eastAsia="Times New Roman"/>
          <w:i/>
          <w:iCs/>
        </w:rPr>
        <w:t>OpenSim’s</w:t>
      </w:r>
      <w:proofErr w:type="spellEnd"/>
      <w:r w:rsidRPr="006E01C2">
        <w:rPr>
          <w:rFonts w:eastAsia="Times New Roman"/>
          <w:i/>
          <w:iCs/>
        </w:rPr>
        <w:t xml:space="preserve"> Residual Reduction Algorithm (RRA) completes a pair of joint torque actuator-driven tracking simulations to solve for the force and torque values that produce the desired motion while considering external ground reactions [8]. An objective function minimises both the weighted sum of joint actuator controls, and difference between model and desired joint coordinate accelerations [16].</w:t>
      </w:r>
      <w:r>
        <w:rPr>
          <w:rFonts w:eastAsia="Times New Roman"/>
          <w:i/>
          <w:iCs/>
        </w:rPr>
        <w:t>”</w:t>
      </w:r>
    </w:p>
    <w:p w14:paraId="47B723F5" w14:textId="77777777" w:rsidR="007C5EAD" w:rsidRPr="00455C16" w:rsidRDefault="007C5EAD" w:rsidP="00AD7344">
      <w:pPr>
        <w:pStyle w:val="NormalWeb"/>
        <w:spacing w:line="276" w:lineRule="auto"/>
        <w:ind w:left="720" w:hanging="720"/>
        <w:jc w:val="both"/>
        <w:rPr>
          <w:rFonts w:eastAsia="Times New Roman"/>
        </w:rPr>
      </w:pPr>
    </w:p>
    <w:p w14:paraId="3C7B5398" w14:textId="38AD919A"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C2.5:</w:t>
      </w:r>
      <w:r w:rsidRPr="00455C16">
        <w:rPr>
          <w:rFonts w:eastAsia="Times New Roman"/>
          <w:b/>
        </w:rPr>
        <w:tab/>
      </w:r>
      <w:r w:rsidR="00E86C43" w:rsidRPr="00E86C43">
        <w:rPr>
          <w:rFonts w:eastAsia="Times New Roman"/>
          <w:b/>
        </w:rPr>
        <w:t xml:space="preserve">I am curious about the outliers in the </w:t>
      </w:r>
      <w:proofErr w:type="spellStart"/>
      <w:r w:rsidR="00E86C43" w:rsidRPr="00E86C43">
        <w:rPr>
          <w:rFonts w:eastAsia="Times New Roman"/>
          <w:b/>
        </w:rPr>
        <w:t>AddBiomechanics</w:t>
      </w:r>
      <w:proofErr w:type="spellEnd"/>
      <w:r w:rsidR="00E86C43" w:rsidRPr="00E86C43">
        <w:rPr>
          <w:rFonts w:eastAsia="Times New Roman"/>
          <w:b/>
        </w:rPr>
        <w:t xml:space="preserve"> results in Figure 2. It seems one trial was clearly different from all the others. Can you provide any explanation of what was different in that trial?</w:t>
      </w:r>
    </w:p>
    <w:p w14:paraId="6242CC7A" w14:textId="77777777" w:rsidR="007C5EAD" w:rsidRPr="00455C16" w:rsidRDefault="007C5EAD" w:rsidP="007C5EAD">
      <w:pPr>
        <w:pStyle w:val="NormalWeb"/>
        <w:spacing w:line="276" w:lineRule="auto"/>
        <w:ind w:left="720" w:hanging="720"/>
        <w:jc w:val="both"/>
        <w:rPr>
          <w:rFonts w:eastAsia="Times New Roman"/>
          <w:b/>
        </w:rPr>
      </w:pPr>
    </w:p>
    <w:p w14:paraId="55E396DA" w14:textId="77C881EA" w:rsidR="00B4386F" w:rsidRDefault="007C5EAD" w:rsidP="00E86C43">
      <w:pPr>
        <w:pStyle w:val="NormalWeb"/>
        <w:spacing w:line="276" w:lineRule="auto"/>
        <w:ind w:left="720" w:hanging="720"/>
        <w:jc w:val="both"/>
        <w:rPr>
          <w:rFonts w:eastAsia="Times New Roman"/>
        </w:rPr>
      </w:pPr>
      <w:r w:rsidRPr="00455C16">
        <w:rPr>
          <w:rFonts w:eastAsia="Times New Roman"/>
          <w:u w:val="single"/>
        </w:rPr>
        <w:t>R2.5:</w:t>
      </w:r>
      <w:r w:rsidRPr="00455C16">
        <w:rPr>
          <w:rFonts w:eastAsia="Times New Roman"/>
        </w:rPr>
        <w:tab/>
      </w:r>
      <w:r w:rsidR="00DE608E">
        <w:rPr>
          <w:rFonts w:eastAsia="Times New Roman"/>
        </w:rPr>
        <w:t xml:space="preserve">This is a good pick-up, as one </w:t>
      </w:r>
      <w:proofErr w:type="gramStart"/>
      <w:r w:rsidR="00DE608E">
        <w:rPr>
          <w:rFonts w:eastAsia="Times New Roman"/>
        </w:rPr>
        <w:t>particular subject’s</w:t>
      </w:r>
      <w:proofErr w:type="gramEnd"/>
      <w:r w:rsidR="00DE608E">
        <w:rPr>
          <w:rFonts w:eastAsia="Times New Roman"/>
        </w:rPr>
        <w:t xml:space="preserve"> data contributed to these outliers – with the reason seeming to be the second optimisation aimed at driving residuals to zero failed in this subject. The potential for this to happen was highlighted in the methods </w:t>
      </w:r>
      <w:r w:rsidR="00DE608E" w:rsidRPr="006F4581">
        <w:rPr>
          <w:rFonts w:eastAsia="Times New Roman"/>
        </w:rPr>
        <w:t xml:space="preserve">related to the </w:t>
      </w:r>
      <w:proofErr w:type="spellStart"/>
      <w:r w:rsidR="00DE608E" w:rsidRPr="006F4581">
        <w:rPr>
          <w:rFonts w:eastAsia="Times New Roman"/>
          <w:i/>
          <w:iCs/>
        </w:rPr>
        <w:t>AddBiomechanics</w:t>
      </w:r>
      <w:proofErr w:type="spellEnd"/>
      <w:r w:rsidR="00DE608E" w:rsidRPr="006F4581">
        <w:rPr>
          <w:rFonts w:eastAsia="Times New Roman"/>
          <w:i/>
          <w:iCs/>
        </w:rPr>
        <w:t xml:space="preserve"> </w:t>
      </w:r>
      <w:r w:rsidR="00DE608E" w:rsidRPr="006F4581">
        <w:rPr>
          <w:rFonts w:eastAsia="Times New Roman"/>
        </w:rPr>
        <w:t xml:space="preserve">tool (see line </w:t>
      </w:r>
      <w:r w:rsidR="006F4581" w:rsidRPr="006F4581">
        <w:rPr>
          <w:rFonts w:eastAsia="Times New Roman"/>
        </w:rPr>
        <w:t>176 in tracked version</w:t>
      </w:r>
      <w:r w:rsidR="00DE608E" w:rsidRPr="006F4581">
        <w:rPr>
          <w:rFonts w:eastAsia="Times New Roman"/>
        </w:rPr>
        <w:t xml:space="preserve">), which provides a good opportunity to discuss and </w:t>
      </w:r>
      <w:proofErr w:type="gramStart"/>
      <w:r w:rsidR="00DE608E" w:rsidRPr="006F4581">
        <w:rPr>
          <w:rFonts w:eastAsia="Times New Roman"/>
        </w:rPr>
        <w:t>refer back</w:t>
      </w:r>
      <w:proofErr w:type="gramEnd"/>
      <w:r w:rsidR="00DE608E" w:rsidRPr="006F4581">
        <w:rPr>
          <w:rFonts w:eastAsia="Times New Roman"/>
        </w:rPr>
        <w:t xml:space="preserve"> to in the results</w:t>
      </w:r>
      <w:r w:rsidR="00992AE0" w:rsidRPr="006F4581">
        <w:rPr>
          <w:rFonts w:eastAsia="Times New Roman"/>
        </w:rPr>
        <w:t xml:space="preserve"> (see line </w:t>
      </w:r>
      <w:r w:rsidR="006F4581" w:rsidRPr="006F4581">
        <w:rPr>
          <w:rFonts w:eastAsia="Times New Roman"/>
        </w:rPr>
        <w:t>209-210 in tracked version</w:t>
      </w:r>
      <w:r w:rsidR="00992AE0" w:rsidRPr="006F4581">
        <w:rPr>
          <w:rFonts w:eastAsia="Times New Roman"/>
        </w:rPr>
        <w:t>):</w:t>
      </w:r>
    </w:p>
    <w:p w14:paraId="6920EDC2" w14:textId="77777777" w:rsidR="00992AE0" w:rsidRDefault="00992AE0" w:rsidP="00E86C43">
      <w:pPr>
        <w:pStyle w:val="NormalWeb"/>
        <w:spacing w:line="276" w:lineRule="auto"/>
        <w:ind w:left="720" w:hanging="720"/>
        <w:jc w:val="both"/>
        <w:rPr>
          <w:rFonts w:eastAsia="Times New Roman"/>
          <w:i/>
          <w:iCs/>
        </w:rPr>
      </w:pPr>
    </w:p>
    <w:p w14:paraId="5FDE1E35" w14:textId="27C5EECF" w:rsidR="00992AE0" w:rsidRDefault="00992AE0" w:rsidP="00E86C43">
      <w:pPr>
        <w:pStyle w:val="NormalWeb"/>
        <w:spacing w:line="276" w:lineRule="auto"/>
        <w:ind w:left="720" w:hanging="720"/>
        <w:jc w:val="both"/>
        <w:rPr>
          <w:rFonts w:eastAsia="Times New Roman"/>
          <w:i/>
          <w:iCs/>
        </w:rPr>
      </w:pPr>
      <w:r>
        <w:rPr>
          <w:rFonts w:eastAsia="Times New Roman"/>
          <w:i/>
          <w:iCs/>
        </w:rPr>
        <w:tab/>
        <w:t>“</w:t>
      </w:r>
      <w:r w:rsidRPr="00992AE0">
        <w:rPr>
          <w:rFonts w:eastAsia="Times New Roman"/>
          <w:i/>
          <w:iCs/>
        </w:rPr>
        <w:t xml:space="preserve">The </w:t>
      </w:r>
      <w:proofErr w:type="spellStart"/>
      <w:r w:rsidRPr="00992AE0">
        <w:rPr>
          <w:rFonts w:eastAsia="Times New Roman"/>
          <w:i/>
          <w:iCs/>
        </w:rPr>
        <w:t>AddBiomechanics</w:t>
      </w:r>
      <w:proofErr w:type="spellEnd"/>
      <w:r w:rsidRPr="00992AE0">
        <w:rPr>
          <w:rFonts w:eastAsia="Times New Roman"/>
          <w:i/>
          <w:iCs/>
        </w:rPr>
        <w:t xml:space="preserve"> approach also </w:t>
      </w:r>
      <w:proofErr w:type="spellStart"/>
      <w:r w:rsidRPr="00992AE0">
        <w:rPr>
          <w:rFonts w:eastAsia="Times New Roman"/>
          <w:i/>
          <w:iCs/>
        </w:rPr>
        <w:t>subceeded</w:t>
      </w:r>
      <w:proofErr w:type="spellEnd"/>
      <w:r w:rsidRPr="00992AE0">
        <w:rPr>
          <w:rFonts w:eastAsia="Times New Roman"/>
          <w:i/>
          <w:iCs/>
        </w:rPr>
        <w:t xml:space="preserve"> this threshold for the majority of participants, with the exception of one or two cases where the primary reason for this appeared to be the second optimization failing (a noted potential limitation of the tool).</w:t>
      </w:r>
      <w:r>
        <w:rPr>
          <w:rFonts w:eastAsia="Times New Roman"/>
          <w:i/>
          <w:iCs/>
        </w:rPr>
        <w:t>”</w:t>
      </w:r>
    </w:p>
    <w:p w14:paraId="06FD3F8A" w14:textId="77777777" w:rsidR="007C5EAD" w:rsidRPr="00455C16" w:rsidRDefault="007C5EAD" w:rsidP="00B4386F">
      <w:pPr>
        <w:pStyle w:val="NormalWeb"/>
        <w:spacing w:line="276" w:lineRule="auto"/>
        <w:jc w:val="both"/>
        <w:rPr>
          <w:rFonts w:eastAsia="Times New Roman"/>
        </w:rPr>
      </w:pPr>
    </w:p>
    <w:p w14:paraId="2FC94EB7" w14:textId="323539E1"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C2.6:</w:t>
      </w:r>
      <w:r w:rsidRPr="00455C16">
        <w:rPr>
          <w:rFonts w:eastAsia="Times New Roman"/>
          <w:b/>
        </w:rPr>
        <w:tab/>
      </w:r>
      <w:r w:rsidR="00E86C43" w:rsidRPr="00E86C43">
        <w:rPr>
          <w:rFonts w:eastAsia="Times New Roman"/>
          <w:b/>
        </w:rPr>
        <w:t xml:space="preserve">Thank you for adding the pelvis kinematics in Figure 4, those are helpful in interpreting the results. One thing that stood out to me is the pelvis side translation results from </w:t>
      </w:r>
      <w:proofErr w:type="spellStart"/>
      <w:r w:rsidR="00E86C43" w:rsidRPr="00E86C43">
        <w:rPr>
          <w:rFonts w:eastAsia="Times New Roman"/>
          <w:b/>
        </w:rPr>
        <w:t>MocoTrack</w:t>
      </w:r>
      <w:proofErr w:type="spellEnd"/>
      <w:r w:rsidR="00E86C43" w:rsidRPr="00E86C43">
        <w:rPr>
          <w:rFonts w:eastAsia="Times New Roman"/>
          <w:b/>
        </w:rPr>
        <w:t xml:space="preserve">, where the initial value is noticeably different from all other methods. This to me highlights an important distinction between </w:t>
      </w:r>
      <w:proofErr w:type="spellStart"/>
      <w:r w:rsidR="00E86C43" w:rsidRPr="00E86C43">
        <w:rPr>
          <w:rFonts w:eastAsia="Times New Roman"/>
          <w:b/>
        </w:rPr>
        <w:t>MocoTrack</w:t>
      </w:r>
      <w:proofErr w:type="spellEnd"/>
      <w:r w:rsidR="00E86C43" w:rsidRPr="00E86C43">
        <w:rPr>
          <w:rFonts w:eastAsia="Times New Roman"/>
          <w:b/>
        </w:rPr>
        <w:t xml:space="preserve"> and RRA (not sure about </w:t>
      </w:r>
      <w:proofErr w:type="spellStart"/>
      <w:r w:rsidR="00E86C43" w:rsidRPr="00E86C43">
        <w:rPr>
          <w:rFonts w:eastAsia="Times New Roman"/>
          <w:b/>
        </w:rPr>
        <w:t>AddBiomechanics</w:t>
      </w:r>
      <w:proofErr w:type="spellEnd"/>
      <w:r w:rsidR="00E86C43" w:rsidRPr="00E86C43">
        <w:rPr>
          <w:rFonts w:eastAsia="Times New Roman"/>
          <w:b/>
        </w:rPr>
        <w:t xml:space="preserve">). RRA starts out exactly tracking the experimental </w:t>
      </w:r>
      <w:proofErr w:type="gramStart"/>
      <w:r w:rsidR="00E86C43" w:rsidRPr="00E86C43">
        <w:rPr>
          <w:rFonts w:eastAsia="Times New Roman"/>
          <w:b/>
        </w:rPr>
        <w:t>kinematics, and</w:t>
      </w:r>
      <w:proofErr w:type="gramEnd"/>
      <w:r w:rsidR="00E86C43" w:rsidRPr="00E86C43">
        <w:rPr>
          <w:rFonts w:eastAsia="Times New Roman"/>
          <w:b/>
        </w:rPr>
        <w:t xml:space="preserve"> can only “drift” from those kinematics as time progresses. In contrast, </w:t>
      </w:r>
      <w:proofErr w:type="spellStart"/>
      <w:r w:rsidR="00E86C43" w:rsidRPr="00E86C43">
        <w:rPr>
          <w:rFonts w:eastAsia="Times New Roman"/>
          <w:b/>
        </w:rPr>
        <w:t>MocoTrack</w:t>
      </w:r>
      <w:proofErr w:type="spellEnd"/>
      <w:r w:rsidR="00E86C43" w:rsidRPr="00E86C43">
        <w:rPr>
          <w:rFonts w:eastAsia="Times New Roman"/>
          <w:b/>
        </w:rPr>
        <w:t xml:space="preserve"> is free to vary the initial AND final conditions (assuming they have not been constraint to match the input data). I think this could be an interesting result to call out in the discussion.</w:t>
      </w:r>
    </w:p>
    <w:p w14:paraId="58DD9A5F" w14:textId="77777777" w:rsidR="007C5EAD" w:rsidRPr="00455C16" w:rsidRDefault="007C5EAD" w:rsidP="007C5EAD">
      <w:pPr>
        <w:pStyle w:val="NormalWeb"/>
        <w:spacing w:line="276" w:lineRule="auto"/>
        <w:ind w:left="720" w:hanging="720"/>
        <w:jc w:val="both"/>
        <w:rPr>
          <w:rFonts w:eastAsia="Times New Roman"/>
          <w:b/>
        </w:rPr>
      </w:pPr>
    </w:p>
    <w:p w14:paraId="48BA57DB" w14:textId="6B69374C" w:rsidR="007C5EAD" w:rsidRDefault="007C5EAD" w:rsidP="00E86C43">
      <w:pPr>
        <w:pStyle w:val="NormalWeb"/>
        <w:spacing w:line="276" w:lineRule="auto"/>
        <w:ind w:left="720" w:hanging="720"/>
        <w:jc w:val="both"/>
        <w:rPr>
          <w:rFonts w:eastAsia="Times New Roman"/>
        </w:rPr>
      </w:pPr>
      <w:r w:rsidRPr="00455C16">
        <w:rPr>
          <w:rFonts w:eastAsia="Times New Roman"/>
          <w:u w:val="single"/>
        </w:rPr>
        <w:t>R2.6:</w:t>
      </w:r>
      <w:r w:rsidRPr="00455C16">
        <w:rPr>
          <w:rFonts w:eastAsia="Times New Roman"/>
        </w:rPr>
        <w:tab/>
      </w:r>
      <w:r w:rsidR="0056641A">
        <w:rPr>
          <w:rFonts w:eastAsia="Times New Roman"/>
        </w:rPr>
        <w:t xml:space="preserve">This is another interesting point to pick up </w:t>
      </w:r>
      <w:proofErr w:type="gramStart"/>
      <w:r w:rsidR="0056641A">
        <w:rPr>
          <w:rFonts w:eastAsia="Times New Roman"/>
        </w:rPr>
        <w:t>on, and</w:t>
      </w:r>
      <w:proofErr w:type="gramEnd"/>
      <w:r w:rsidR="0056641A">
        <w:rPr>
          <w:rFonts w:eastAsia="Times New Roman"/>
        </w:rPr>
        <w:t xml:space="preserve"> provides some potential reasoning as to why the </w:t>
      </w:r>
      <w:proofErr w:type="spellStart"/>
      <w:r w:rsidR="0056641A">
        <w:rPr>
          <w:rFonts w:eastAsia="Times New Roman"/>
          <w:i/>
          <w:iCs/>
        </w:rPr>
        <w:t>MocoTrack</w:t>
      </w:r>
      <w:proofErr w:type="spellEnd"/>
      <w:r w:rsidR="0056641A">
        <w:rPr>
          <w:rFonts w:eastAsia="Times New Roman"/>
          <w:i/>
          <w:iCs/>
        </w:rPr>
        <w:t xml:space="preserve"> </w:t>
      </w:r>
      <w:r w:rsidR="0056641A">
        <w:rPr>
          <w:rFonts w:eastAsia="Times New Roman"/>
        </w:rPr>
        <w:t xml:space="preserve">and </w:t>
      </w:r>
      <w:proofErr w:type="spellStart"/>
      <w:r w:rsidR="0056641A">
        <w:rPr>
          <w:rFonts w:eastAsia="Times New Roman"/>
          <w:i/>
          <w:iCs/>
        </w:rPr>
        <w:t>AddBiomechanics</w:t>
      </w:r>
      <w:proofErr w:type="spellEnd"/>
      <w:r w:rsidR="0056641A">
        <w:rPr>
          <w:rFonts w:eastAsia="Times New Roman"/>
          <w:i/>
          <w:iCs/>
        </w:rPr>
        <w:t xml:space="preserve"> </w:t>
      </w:r>
      <w:r w:rsidR="0056641A">
        <w:rPr>
          <w:rFonts w:eastAsia="Times New Roman"/>
        </w:rPr>
        <w:t xml:space="preserve">approaches may be as good or better at reducing residuals (i.e. due to having more flexibility in altering initial kinematics). </w:t>
      </w:r>
      <w:r w:rsidR="0056641A" w:rsidRPr="006F4581">
        <w:rPr>
          <w:rFonts w:eastAsia="Times New Roman"/>
        </w:rPr>
        <w:t xml:space="preserve">A discussion on this has been included in the revised manuscript (see line </w:t>
      </w:r>
      <w:r w:rsidR="006F4581" w:rsidRPr="006F4581">
        <w:rPr>
          <w:rFonts w:eastAsia="Times New Roman"/>
        </w:rPr>
        <w:t>328-338 in tracked version</w:t>
      </w:r>
      <w:r w:rsidR="0056641A" w:rsidRPr="006F4581">
        <w:rPr>
          <w:rFonts w:eastAsia="Times New Roman"/>
        </w:rPr>
        <w:t>):</w:t>
      </w:r>
    </w:p>
    <w:p w14:paraId="2CD00365" w14:textId="77777777" w:rsidR="0056641A" w:rsidRDefault="0056641A" w:rsidP="00E86C43">
      <w:pPr>
        <w:pStyle w:val="NormalWeb"/>
        <w:spacing w:line="276" w:lineRule="auto"/>
        <w:ind w:left="720" w:hanging="720"/>
        <w:jc w:val="both"/>
        <w:rPr>
          <w:rFonts w:eastAsia="Times New Roman"/>
        </w:rPr>
      </w:pPr>
    </w:p>
    <w:p w14:paraId="19E6DDF6" w14:textId="0D5F14C1" w:rsidR="0056641A" w:rsidRPr="0056641A" w:rsidRDefault="0056641A" w:rsidP="00E86C43">
      <w:pPr>
        <w:pStyle w:val="NormalWeb"/>
        <w:spacing w:line="276" w:lineRule="auto"/>
        <w:ind w:left="720" w:hanging="720"/>
        <w:jc w:val="both"/>
        <w:rPr>
          <w:rFonts w:eastAsia="Times New Roman"/>
          <w:i/>
          <w:iCs/>
        </w:rPr>
      </w:pPr>
      <w:r>
        <w:rPr>
          <w:rFonts w:eastAsia="Times New Roman"/>
        </w:rPr>
        <w:tab/>
      </w:r>
      <w:r>
        <w:rPr>
          <w:rFonts w:eastAsia="Times New Roman"/>
          <w:i/>
          <w:iCs/>
        </w:rPr>
        <w:t>“</w:t>
      </w:r>
      <w:r w:rsidRPr="0056641A">
        <w:rPr>
          <w:rFonts w:eastAsia="Times New Roman"/>
          <w:i/>
          <w:iCs/>
        </w:rPr>
        <w:t xml:space="preserve">While not consistently different across the entire gait cycle, the initial values for various joint coordinates (e.g. horizontal pelvis translations) differed between the </w:t>
      </w:r>
      <w:proofErr w:type="spellStart"/>
      <w:r w:rsidRPr="0056641A">
        <w:rPr>
          <w:rFonts w:eastAsia="Times New Roman"/>
          <w:i/>
          <w:iCs/>
        </w:rPr>
        <w:t>MocoTrack</w:t>
      </w:r>
      <w:proofErr w:type="spellEnd"/>
      <w:r w:rsidRPr="0056641A">
        <w:rPr>
          <w:rFonts w:eastAsia="Times New Roman"/>
          <w:i/>
          <w:iCs/>
        </w:rPr>
        <w:t xml:space="preserve"> and </w:t>
      </w:r>
      <w:proofErr w:type="spellStart"/>
      <w:r w:rsidRPr="0056641A">
        <w:rPr>
          <w:rFonts w:eastAsia="Times New Roman"/>
          <w:i/>
          <w:iCs/>
        </w:rPr>
        <w:t>AddBiomechanics</w:t>
      </w:r>
      <w:proofErr w:type="spellEnd"/>
      <w:r w:rsidRPr="0056641A">
        <w:rPr>
          <w:rFonts w:eastAsia="Times New Roman"/>
          <w:i/>
          <w:iCs/>
        </w:rPr>
        <w:t xml:space="preserve"> approaches to those from inverse kinematics and </w:t>
      </w:r>
      <w:r w:rsidRPr="0056641A">
        <w:rPr>
          <w:rFonts w:eastAsia="Times New Roman"/>
          <w:i/>
          <w:iCs/>
        </w:rPr>
        <w:lastRenderedPageBreak/>
        <w:t xml:space="preserve">the RRA/RRA3 results. This highlights an interesting difference between the modern residual reduction approaches versus the RRA. RRA begins by exactly tracking experimental kinematics and can only ‘drift’ from these as the simulation progresses, whereas this is not the case for the other approaches examined. Bounds or specific values on initial kinematics can be provided in </w:t>
      </w:r>
      <w:proofErr w:type="spellStart"/>
      <w:r w:rsidRPr="0056641A">
        <w:rPr>
          <w:rFonts w:eastAsia="Times New Roman"/>
          <w:i/>
          <w:iCs/>
        </w:rPr>
        <w:t>MocoTrack</w:t>
      </w:r>
      <w:proofErr w:type="spellEnd"/>
      <w:r w:rsidRPr="0056641A">
        <w:rPr>
          <w:rFonts w:eastAsia="Times New Roman"/>
          <w:i/>
          <w:iCs/>
        </w:rPr>
        <w:t xml:space="preserve">, but this is not explicitly required. The flexibility in kinematic starting points may be a reason why the </w:t>
      </w:r>
      <w:proofErr w:type="spellStart"/>
      <w:r w:rsidRPr="0056641A">
        <w:rPr>
          <w:rFonts w:eastAsia="Times New Roman"/>
          <w:i/>
          <w:iCs/>
        </w:rPr>
        <w:t>MocoTrack</w:t>
      </w:r>
      <w:proofErr w:type="spellEnd"/>
      <w:r w:rsidRPr="0056641A">
        <w:rPr>
          <w:rFonts w:eastAsia="Times New Roman"/>
          <w:i/>
          <w:iCs/>
        </w:rPr>
        <w:t xml:space="preserve"> and </w:t>
      </w:r>
      <w:proofErr w:type="spellStart"/>
      <w:r w:rsidRPr="0056641A">
        <w:rPr>
          <w:rFonts w:eastAsia="Times New Roman"/>
          <w:i/>
          <w:iCs/>
        </w:rPr>
        <w:t>AddBiomechanics</w:t>
      </w:r>
      <w:proofErr w:type="spellEnd"/>
      <w:r w:rsidRPr="0056641A">
        <w:rPr>
          <w:rFonts w:eastAsia="Times New Roman"/>
          <w:i/>
          <w:iCs/>
        </w:rPr>
        <w:t xml:space="preserve"> approaches can perform as well or better in reducing residuals.</w:t>
      </w:r>
      <w:r>
        <w:rPr>
          <w:rFonts w:eastAsia="Times New Roman"/>
          <w:i/>
          <w:iCs/>
        </w:rPr>
        <w:t>”</w:t>
      </w:r>
    </w:p>
    <w:p w14:paraId="4AE42F8A" w14:textId="77777777" w:rsidR="00E86C43" w:rsidRPr="00455C16" w:rsidRDefault="00E86C43" w:rsidP="00E86C43">
      <w:pPr>
        <w:pStyle w:val="NormalWeb"/>
        <w:spacing w:line="276" w:lineRule="auto"/>
        <w:ind w:left="720" w:hanging="720"/>
        <w:jc w:val="both"/>
        <w:rPr>
          <w:rFonts w:eastAsia="Times New Roman"/>
        </w:rPr>
      </w:pPr>
    </w:p>
    <w:p w14:paraId="0E100C0D" w14:textId="47F8E372"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C2.7:</w:t>
      </w:r>
      <w:r w:rsidRPr="00455C16">
        <w:rPr>
          <w:rFonts w:eastAsia="Times New Roman"/>
          <w:b/>
        </w:rPr>
        <w:tab/>
      </w:r>
      <w:r w:rsidR="00E86C43" w:rsidRPr="00E86C43">
        <w:rPr>
          <w:rFonts w:eastAsia="Times New Roman"/>
          <w:b/>
        </w:rPr>
        <w:t xml:space="preserve">Looking at the </w:t>
      </w:r>
      <w:proofErr w:type="spellStart"/>
      <w:r w:rsidR="00E86C43" w:rsidRPr="00E86C43">
        <w:rPr>
          <w:rFonts w:eastAsia="Times New Roman"/>
          <w:b/>
        </w:rPr>
        <w:t>AddBiomechanics</w:t>
      </w:r>
      <w:proofErr w:type="spellEnd"/>
      <w:r w:rsidR="00E86C43" w:rsidRPr="00E86C43">
        <w:rPr>
          <w:rFonts w:eastAsia="Times New Roman"/>
          <w:b/>
        </w:rPr>
        <w:t xml:space="preserve"> results in Figure 4, the excessive pelvis tilt and hip flexion in comparison to the other methods seem clearly related to the automated scaling and marker adjustment process. Anteriorly tilting the pelvis will directly cause increased hip flexion. Indeed, in the </w:t>
      </w:r>
      <w:proofErr w:type="spellStart"/>
      <w:r w:rsidR="00E86C43" w:rsidRPr="00E86C43">
        <w:rPr>
          <w:rFonts w:eastAsia="Times New Roman"/>
          <w:b/>
        </w:rPr>
        <w:t>AddBiomechanics</w:t>
      </w:r>
      <w:proofErr w:type="spellEnd"/>
      <w:r w:rsidR="00E86C43" w:rsidRPr="00E86C43">
        <w:rPr>
          <w:rFonts w:eastAsia="Times New Roman"/>
          <w:b/>
        </w:rPr>
        <w:t xml:space="preserve"> publication the </w:t>
      </w:r>
      <w:proofErr w:type="gramStart"/>
      <w:r w:rsidR="00E86C43" w:rsidRPr="00E86C43">
        <w:rPr>
          <w:rFonts w:eastAsia="Times New Roman"/>
          <w:b/>
        </w:rPr>
        <w:t>authors</w:t>
      </w:r>
      <w:proofErr w:type="gramEnd"/>
      <w:r w:rsidR="00E86C43" w:rsidRPr="00E86C43">
        <w:rPr>
          <w:rFonts w:eastAsia="Times New Roman"/>
          <w:b/>
        </w:rPr>
        <w:t xml:space="preserve"> state: “For example, the pelvis can be tilted slightly forward, with the markers at the front of the pelvis shifted upward, and if the angles of the hips and spine are appropriately adjusted then the markers will still closely match the target data.” It seems this is what has happened </w:t>
      </w:r>
      <w:proofErr w:type="gramStart"/>
      <w:r w:rsidR="00E86C43" w:rsidRPr="00E86C43">
        <w:rPr>
          <w:rFonts w:eastAsia="Times New Roman"/>
          <w:b/>
        </w:rPr>
        <w:t>here, and</w:t>
      </w:r>
      <w:proofErr w:type="gramEnd"/>
      <w:r w:rsidR="00E86C43" w:rsidRPr="00E86C43">
        <w:rPr>
          <w:rFonts w:eastAsia="Times New Roman"/>
          <w:b/>
        </w:rPr>
        <w:t xml:space="preserve"> could potentially be corrected. It seems that the automated model scaling and marker adjustments are also a consideration for users of the tool. The </w:t>
      </w:r>
      <w:proofErr w:type="spellStart"/>
      <w:r w:rsidR="00E86C43" w:rsidRPr="00E86C43">
        <w:rPr>
          <w:rFonts w:eastAsia="Times New Roman"/>
          <w:b/>
        </w:rPr>
        <w:t>AddBiomechanics</w:t>
      </w:r>
      <w:proofErr w:type="spellEnd"/>
      <w:r w:rsidR="00E86C43" w:rsidRPr="00E86C43">
        <w:rPr>
          <w:rFonts w:eastAsia="Times New Roman"/>
          <w:b/>
        </w:rPr>
        <w:t xml:space="preserve"> tool claims to be easier to use because it automates more of the workflow, but it seems to be clearly introducing additional error into the results.</w:t>
      </w:r>
    </w:p>
    <w:p w14:paraId="18AB195B" w14:textId="77777777" w:rsidR="007C5EAD" w:rsidRPr="00455C16" w:rsidRDefault="007C5EAD" w:rsidP="007C5EAD">
      <w:pPr>
        <w:pStyle w:val="NormalWeb"/>
        <w:spacing w:line="276" w:lineRule="auto"/>
        <w:ind w:left="720" w:hanging="720"/>
        <w:jc w:val="both"/>
        <w:rPr>
          <w:rFonts w:eastAsia="Times New Roman"/>
          <w:b/>
        </w:rPr>
      </w:pPr>
    </w:p>
    <w:p w14:paraId="1C999888" w14:textId="7E2D9D98" w:rsidR="00C30319" w:rsidRDefault="007C5EAD" w:rsidP="00E86C43">
      <w:pPr>
        <w:pStyle w:val="NormalWeb"/>
        <w:spacing w:line="276" w:lineRule="auto"/>
        <w:ind w:left="720" w:hanging="720"/>
        <w:jc w:val="both"/>
        <w:rPr>
          <w:rFonts w:eastAsia="Times New Roman"/>
        </w:rPr>
      </w:pPr>
      <w:r w:rsidRPr="00455C16">
        <w:rPr>
          <w:rFonts w:eastAsia="Times New Roman"/>
          <w:u w:val="single"/>
        </w:rPr>
        <w:t>R2.7:</w:t>
      </w:r>
      <w:r w:rsidRPr="00455C16">
        <w:rPr>
          <w:rFonts w:eastAsia="Times New Roman"/>
        </w:rPr>
        <w:tab/>
      </w:r>
      <w:r w:rsidR="001C42C8">
        <w:rPr>
          <w:rFonts w:eastAsia="Times New Roman"/>
        </w:rPr>
        <w:t xml:space="preserve">This </w:t>
      </w:r>
      <w:proofErr w:type="gramStart"/>
      <w:r w:rsidR="001C42C8">
        <w:rPr>
          <w:rFonts w:eastAsia="Times New Roman"/>
        </w:rPr>
        <w:t>particular kinematic</w:t>
      </w:r>
      <w:proofErr w:type="gramEnd"/>
      <w:r w:rsidR="001C42C8">
        <w:rPr>
          <w:rFonts w:eastAsia="Times New Roman"/>
        </w:rPr>
        <w:t xml:space="preserve"> difference provides a useful point to discuss how underlying processes in the various approaches can influence the modelled kinematics, and therefore users likely need to understand these processes (and potential associated limitations) when using these tools. A discussion on this, with a particular reference to the anterior pelvic tilt results from </w:t>
      </w:r>
      <w:proofErr w:type="spellStart"/>
      <w:r w:rsidR="001C42C8">
        <w:rPr>
          <w:rFonts w:eastAsia="Times New Roman"/>
          <w:i/>
          <w:iCs/>
        </w:rPr>
        <w:t>AddBiomechanics</w:t>
      </w:r>
      <w:proofErr w:type="spellEnd"/>
      <w:r w:rsidR="001C42C8">
        <w:rPr>
          <w:rFonts w:eastAsia="Times New Roman"/>
          <w:i/>
          <w:iCs/>
        </w:rPr>
        <w:t xml:space="preserve"> </w:t>
      </w:r>
      <w:r w:rsidR="001C42C8">
        <w:rPr>
          <w:rFonts w:eastAsia="Times New Roman"/>
        </w:rPr>
        <w:t xml:space="preserve">has been included in the revised </w:t>
      </w:r>
      <w:r w:rsidR="001C42C8" w:rsidRPr="006F4581">
        <w:rPr>
          <w:rFonts w:eastAsia="Times New Roman"/>
        </w:rPr>
        <w:t xml:space="preserve">manuscript (see line </w:t>
      </w:r>
      <w:r w:rsidR="006F4581" w:rsidRPr="006F4581">
        <w:rPr>
          <w:rFonts w:eastAsia="Times New Roman"/>
        </w:rPr>
        <w:t>340-345 in tracked version</w:t>
      </w:r>
      <w:r w:rsidR="001C42C8" w:rsidRPr="006F4581">
        <w:rPr>
          <w:rFonts w:eastAsia="Times New Roman"/>
        </w:rPr>
        <w:t>):</w:t>
      </w:r>
    </w:p>
    <w:p w14:paraId="656A3F2A" w14:textId="77777777" w:rsidR="001C42C8" w:rsidRDefault="001C42C8" w:rsidP="00E86C43">
      <w:pPr>
        <w:pStyle w:val="NormalWeb"/>
        <w:spacing w:line="276" w:lineRule="auto"/>
        <w:ind w:left="720" w:hanging="720"/>
        <w:jc w:val="both"/>
        <w:rPr>
          <w:rFonts w:eastAsia="Times New Roman"/>
        </w:rPr>
      </w:pPr>
    </w:p>
    <w:p w14:paraId="5CE9DC4D" w14:textId="40EA1B1D" w:rsidR="001C42C8" w:rsidRPr="001C42C8" w:rsidRDefault="001C42C8" w:rsidP="00E86C43">
      <w:pPr>
        <w:pStyle w:val="NormalWeb"/>
        <w:spacing w:line="276" w:lineRule="auto"/>
        <w:ind w:left="720" w:hanging="720"/>
        <w:jc w:val="both"/>
        <w:rPr>
          <w:rFonts w:eastAsia="Times New Roman"/>
          <w:i/>
          <w:iCs/>
        </w:rPr>
      </w:pPr>
      <w:r>
        <w:rPr>
          <w:rFonts w:eastAsia="Times New Roman"/>
        </w:rPr>
        <w:tab/>
      </w:r>
      <w:r>
        <w:rPr>
          <w:rFonts w:eastAsia="Times New Roman"/>
          <w:i/>
          <w:iCs/>
        </w:rPr>
        <w:t>“</w:t>
      </w:r>
      <w:r w:rsidRPr="001C42C8">
        <w:rPr>
          <w:rFonts w:eastAsia="Times New Roman"/>
          <w:i/>
          <w:iCs/>
        </w:rPr>
        <w:t xml:space="preserve">Some kinematic variations can be linked to the inherent design and processing steps within the examined approaches. For example, a greater anterior pelvic tilt was observed in the </w:t>
      </w:r>
      <w:proofErr w:type="spellStart"/>
      <w:r w:rsidRPr="001C42C8">
        <w:rPr>
          <w:rFonts w:eastAsia="Times New Roman"/>
          <w:i/>
          <w:iCs/>
        </w:rPr>
        <w:t>AddBiomechanics</w:t>
      </w:r>
      <w:proofErr w:type="spellEnd"/>
      <w:r w:rsidRPr="001C42C8">
        <w:rPr>
          <w:rFonts w:eastAsia="Times New Roman"/>
          <w:i/>
          <w:iCs/>
        </w:rPr>
        <w:t xml:space="preserve"> kinematics compared to all other approaches. This was likely due to a reported limitation of </w:t>
      </w:r>
      <w:proofErr w:type="spellStart"/>
      <w:r w:rsidRPr="001C42C8">
        <w:rPr>
          <w:rFonts w:eastAsia="Times New Roman"/>
          <w:i/>
          <w:iCs/>
        </w:rPr>
        <w:t>AddBiomechanics</w:t>
      </w:r>
      <w:proofErr w:type="spellEnd"/>
      <w:r w:rsidRPr="001C42C8">
        <w:rPr>
          <w:rFonts w:eastAsia="Times New Roman"/>
          <w:i/>
          <w:iCs/>
        </w:rPr>
        <w:t>, where using only marker location data to scale body segments and register markers can result in a generalised anterior pelvic tilt [14]. An understanding of the processes and potential limitations involved in each approach will therefore allow users to appropriately interpret any modelled outputs (e.g. joint kinematics).</w:t>
      </w:r>
      <w:r>
        <w:rPr>
          <w:rFonts w:eastAsia="Times New Roman"/>
          <w:i/>
          <w:iCs/>
        </w:rPr>
        <w:t>”</w:t>
      </w:r>
    </w:p>
    <w:p w14:paraId="0E7733EF" w14:textId="77777777" w:rsidR="007C5EAD" w:rsidRPr="00455C16" w:rsidRDefault="007C5EAD" w:rsidP="00C30319">
      <w:pPr>
        <w:pStyle w:val="NormalWeb"/>
        <w:spacing w:line="276" w:lineRule="auto"/>
        <w:jc w:val="both"/>
        <w:rPr>
          <w:rFonts w:eastAsia="Times New Roman"/>
        </w:rPr>
      </w:pPr>
    </w:p>
    <w:p w14:paraId="39DD5419" w14:textId="501B4019"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C2.8:</w:t>
      </w:r>
      <w:r w:rsidRPr="00455C16">
        <w:rPr>
          <w:rFonts w:eastAsia="Times New Roman"/>
          <w:b/>
        </w:rPr>
        <w:tab/>
      </w:r>
      <w:r w:rsidR="00E86C43" w:rsidRPr="00E86C43">
        <w:rPr>
          <w:rFonts w:eastAsia="Times New Roman"/>
          <w:b/>
        </w:rPr>
        <w:t xml:space="preserve">Throughout the manuscript, there are sentences of the form: “…, however …”. I may be wrong about this, but I believe the correct structure would be a semicolon and comma “…; however, …” or a period and new sentence beginning with “However, </w:t>
      </w:r>
      <w:proofErr w:type="gramStart"/>
      <w:r w:rsidR="00E86C43" w:rsidRPr="00E86C43">
        <w:rPr>
          <w:rFonts w:eastAsia="Times New Roman"/>
          <w:b/>
        </w:rPr>
        <w:t>…“</w:t>
      </w:r>
      <w:proofErr w:type="gramEnd"/>
      <w:r w:rsidR="00E86C43" w:rsidRPr="00E86C43">
        <w:rPr>
          <w:rFonts w:eastAsia="Times New Roman"/>
          <w:b/>
        </w:rPr>
        <w:t>.</w:t>
      </w:r>
    </w:p>
    <w:p w14:paraId="7AF00816" w14:textId="77777777" w:rsidR="007C5EAD" w:rsidRPr="00455C16" w:rsidRDefault="007C5EAD" w:rsidP="007C5EAD">
      <w:pPr>
        <w:pStyle w:val="NormalWeb"/>
        <w:spacing w:line="276" w:lineRule="auto"/>
        <w:ind w:left="720" w:hanging="720"/>
        <w:jc w:val="both"/>
        <w:rPr>
          <w:rFonts w:eastAsia="Times New Roman"/>
          <w:b/>
        </w:rPr>
      </w:pPr>
    </w:p>
    <w:p w14:paraId="57F20964" w14:textId="3703D60B" w:rsidR="001C42C8" w:rsidRDefault="007C5EAD" w:rsidP="001C42C8">
      <w:pPr>
        <w:pStyle w:val="NormalWeb"/>
        <w:spacing w:line="276" w:lineRule="auto"/>
        <w:ind w:left="720" w:hanging="720"/>
        <w:jc w:val="both"/>
        <w:rPr>
          <w:rFonts w:eastAsia="Times New Roman"/>
        </w:rPr>
      </w:pPr>
      <w:r w:rsidRPr="00455C16">
        <w:rPr>
          <w:rFonts w:eastAsia="Times New Roman"/>
          <w:u w:val="single"/>
        </w:rPr>
        <w:t>R2.8:</w:t>
      </w:r>
      <w:r w:rsidRPr="00455C16">
        <w:rPr>
          <w:rFonts w:eastAsia="Times New Roman"/>
        </w:rPr>
        <w:tab/>
      </w:r>
      <w:r w:rsidR="006E01C2">
        <w:rPr>
          <w:rFonts w:eastAsia="Times New Roman"/>
        </w:rPr>
        <w:t xml:space="preserve">I did some research on punctuation around the word </w:t>
      </w:r>
      <w:r w:rsidR="006E01C2">
        <w:rPr>
          <w:rFonts w:eastAsia="Times New Roman"/>
          <w:i/>
          <w:iCs/>
        </w:rPr>
        <w:t xml:space="preserve">however </w:t>
      </w:r>
      <w:r w:rsidR="006E01C2">
        <w:rPr>
          <w:rFonts w:eastAsia="Times New Roman"/>
        </w:rPr>
        <w:t xml:space="preserve">when used mid-sentence, and to reviewer 2’s credit they are correct that the word should be followed by a comma and a semi-colon used at the end of the previous clause. Amendments to this end have </w:t>
      </w:r>
      <w:r w:rsidR="006E01C2">
        <w:rPr>
          <w:rFonts w:eastAsia="Times New Roman"/>
        </w:rPr>
        <w:lastRenderedPageBreak/>
        <w:t xml:space="preserve">been made throughout the manuscript – and made me realise how often I use the </w:t>
      </w:r>
      <w:proofErr w:type="gramStart"/>
      <w:r w:rsidR="006E01C2">
        <w:rPr>
          <w:rFonts w:eastAsia="Times New Roman"/>
        </w:rPr>
        <w:t>term</w:t>
      </w:r>
      <w:proofErr w:type="gramEnd"/>
      <w:r w:rsidR="006E01C2">
        <w:rPr>
          <w:rFonts w:eastAsia="Times New Roman"/>
        </w:rPr>
        <w:t xml:space="preserve"> </w:t>
      </w:r>
      <w:r w:rsidR="006E01C2">
        <w:rPr>
          <w:rFonts w:eastAsia="Times New Roman"/>
          <w:i/>
          <w:iCs/>
        </w:rPr>
        <w:t>however</w:t>
      </w:r>
      <w:r w:rsidR="006E01C2">
        <w:rPr>
          <w:rFonts w:eastAsia="Times New Roman"/>
        </w:rPr>
        <w:t>.</w:t>
      </w:r>
    </w:p>
    <w:p w14:paraId="43EDB336" w14:textId="77777777" w:rsidR="006F4581" w:rsidRDefault="006F4581" w:rsidP="001C42C8">
      <w:pPr>
        <w:pStyle w:val="NormalWeb"/>
        <w:spacing w:line="276" w:lineRule="auto"/>
        <w:ind w:left="720" w:hanging="720"/>
        <w:jc w:val="both"/>
        <w:rPr>
          <w:rFonts w:eastAsia="Times New Roman"/>
        </w:rPr>
      </w:pPr>
    </w:p>
    <w:p w14:paraId="1AD4FECB" w14:textId="5F6C4724" w:rsidR="007C5EAD" w:rsidRPr="001C42C8" w:rsidRDefault="007C5EAD" w:rsidP="001C42C8">
      <w:pPr>
        <w:pStyle w:val="NormalWeb"/>
        <w:spacing w:line="276" w:lineRule="auto"/>
        <w:jc w:val="both"/>
        <w:rPr>
          <w:rFonts w:eastAsia="Times New Roman"/>
        </w:rPr>
      </w:pPr>
      <w:r w:rsidRPr="00455C16">
        <w:rPr>
          <w:rFonts w:eastAsia="Times New Roman"/>
          <w:b/>
          <w:u w:val="single"/>
        </w:rPr>
        <w:t>C2.9:</w:t>
      </w:r>
      <w:r w:rsidRPr="00455C16">
        <w:rPr>
          <w:rFonts w:eastAsia="Times New Roman"/>
          <w:b/>
        </w:rPr>
        <w:tab/>
      </w:r>
      <w:r w:rsidR="00E86C43" w:rsidRPr="00E86C43">
        <w:rPr>
          <w:rFonts w:eastAsia="Times New Roman"/>
          <w:b/>
        </w:rPr>
        <w:t>Introduction, line 23: should be “data are…”</w:t>
      </w:r>
    </w:p>
    <w:p w14:paraId="783F637F" w14:textId="77777777" w:rsidR="007C5EAD" w:rsidRPr="00455C16" w:rsidRDefault="007C5EAD" w:rsidP="007C5EAD">
      <w:pPr>
        <w:pStyle w:val="NormalWeb"/>
        <w:spacing w:line="276" w:lineRule="auto"/>
        <w:ind w:left="720" w:hanging="720"/>
        <w:jc w:val="both"/>
        <w:rPr>
          <w:rFonts w:eastAsia="Times New Roman"/>
          <w:b/>
        </w:rPr>
      </w:pPr>
    </w:p>
    <w:p w14:paraId="03435ED3" w14:textId="60443A17" w:rsidR="006E01C2" w:rsidRDefault="007C5EAD" w:rsidP="006E01C2">
      <w:pPr>
        <w:pStyle w:val="NormalWeb"/>
        <w:spacing w:line="276" w:lineRule="auto"/>
        <w:ind w:left="720" w:hanging="720"/>
        <w:jc w:val="both"/>
        <w:rPr>
          <w:rFonts w:eastAsia="Times New Roman"/>
        </w:rPr>
      </w:pPr>
      <w:r w:rsidRPr="00455C16">
        <w:rPr>
          <w:rFonts w:eastAsia="Times New Roman"/>
          <w:u w:val="single"/>
        </w:rPr>
        <w:t>R2.9:</w:t>
      </w:r>
      <w:r w:rsidRPr="00455C16">
        <w:rPr>
          <w:rFonts w:eastAsia="Times New Roman"/>
        </w:rPr>
        <w:tab/>
      </w:r>
      <w:r w:rsidR="006E01C2" w:rsidRPr="006F4581">
        <w:rPr>
          <w:rFonts w:eastAsia="Times New Roman"/>
        </w:rPr>
        <w:t xml:space="preserve">This adjustment has been made in the revised manuscript (see line </w:t>
      </w:r>
      <w:r w:rsidR="006F4581" w:rsidRPr="006F4581">
        <w:rPr>
          <w:rFonts w:eastAsia="Times New Roman"/>
        </w:rPr>
        <w:t>23 in tracked version</w:t>
      </w:r>
      <w:r w:rsidR="006E01C2" w:rsidRPr="006F4581">
        <w:rPr>
          <w:rFonts w:eastAsia="Times New Roman"/>
        </w:rPr>
        <w:t>):</w:t>
      </w:r>
    </w:p>
    <w:p w14:paraId="4A998551" w14:textId="77777777" w:rsidR="006E01C2" w:rsidRDefault="006E01C2" w:rsidP="006E01C2">
      <w:pPr>
        <w:pStyle w:val="NormalWeb"/>
        <w:spacing w:line="276" w:lineRule="auto"/>
        <w:ind w:left="720" w:hanging="720"/>
        <w:jc w:val="both"/>
        <w:rPr>
          <w:rFonts w:eastAsia="Times New Roman"/>
        </w:rPr>
      </w:pPr>
    </w:p>
    <w:p w14:paraId="32D8F05B" w14:textId="70CA6AB1" w:rsidR="007C5EAD" w:rsidRDefault="006E01C2" w:rsidP="007C5EAD">
      <w:pPr>
        <w:pStyle w:val="NormalWeb"/>
        <w:spacing w:line="276" w:lineRule="auto"/>
        <w:ind w:left="720" w:hanging="720"/>
        <w:jc w:val="both"/>
        <w:rPr>
          <w:rFonts w:eastAsia="Times New Roman"/>
        </w:rPr>
      </w:pPr>
      <w:r>
        <w:rPr>
          <w:rFonts w:eastAsia="Times New Roman"/>
        </w:rPr>
        <w:tab/>
        <w:t>“</w:t>
      </w:r>
      <w:r w:rsidRPr="006E01C2">
        <w:rPr>
          <w:rFonts w:eastAsia="Times New Roman"/>
          <w:i/>
          <w:iCs/>
        </w:rPr>
        <w:t>Kinematic data are typically collected via marker-based optical motion capture systems</w:t>
      </w:r>
      <w:r>
        <w:rPr>
          <w:rFonts w:eastAsia="Times New Roman"/>
          <w:i/>
          <w:iCs/>
        </w:rPr>
        <w:t>, …”</w:t>
      </w:r>
    </w:p>
    <w:p w14:paraId="4EBFD375" w14:textId="77777777" w:rsidR="00E86C43" w:rsidRDefault="00E86C43" w:rsidP="007C5EAD">
      <w:pPr>
        <w:pStyle w:val="NormalWeb"/>
        <w:spacing w:line="276" w:lineRule="auto"/>
        <w:ind w:left="720" w:hanging="720"/>
        <w:jc w:val="both"/>
        <w:rPr>
          <w:rFonts w:eastAsia="Times New Roman"/>
        </w:rPr>
      </w:pPr>
    </w:p>
    <w:p w14:paraId="66F617B4" w14:textId="2EB378E0" w:rsidR="00E86C43" w:rsidRPr="00455C16" w:rsidRDefault="00E86C43" w:rsidP="00E86C43">
      <w:pPr>
        <w:pStyle w:val="NormalWeb"/>
        <w:spacing w:line="276" w:lineRule="auto"/>
        <w:ind w:left="720" w:hanging="720"/>
        <w:jc w:val="both"/>
        <w:rPr>
          <w:rFonts w:eastAsia="Times New Roman"/>
          <w:b/>
        </w:rPr>
      </w:pPr>
      <w:r w:rsidRPr="00455C16">
        <w:rPr>
          <w:rFonts w:eastAsia="Times New Roman"/>
          <w:b/>
          <w:u w:val="single"/>
        </w:rPr>
        <w:t>C2.</w:t>
      </w:r>
      <w:r>
        <w:rPr>
          <w:rFonts w:eastAsia="Times New Roman"/>
          <w:b/>
          <w:u w:val="single"/>
        </w:rPr>
        <w:t>10</w:t>
      </w:r>
      <w:r w:rsidRPr="00455C16">
        <w:rPr>
          <w:rFonts w:eastAsia="Times New Roman"/>
          <w:b/>
          <w:u w:val="single"/>
        </w:rPr>
        <w:t>:</w:t>
      </w:r>
      <w:r w:rsidRPr="00455C16">
        <w:rPr>
          <w:rFonts w:eastAsia="Times New Roman"/>
          <w:b/>
        </w:rPr>
        <w:tab/>
      </w:r>
      <w:r w:rsidRPr="00E86C43">
        <w:rPr>
          <w:rFonts w:eastAsia="Times New Roman"/>
          <w:b/>
        </w:rPr>
        <w:t>Most instances of adding appropriate apostrophes to “participants” have been made, but there are a few that were missed (e.g., lines 113, 125)</w:t>
      </w:r>
    </w:p>
    <w:p w14:paraId="09F845E9" w14:textId="77777777" w:rsidR="00E86C43" w:rsidRPr="00455C16" w:rsidRDefault="00E86C43" w:rsidP="00E86C43">
      <w:pPr>
        <w:pStyle w:val="NormalWeb"/>
        <w:spacing w:line="276" w:lineRule="auto"/>
        <w:ind w:left="720" w:hanging="720"/>
        <w:jc w:val="both"/>
        <w:rPr>
          <w:rFonts w:eastAsia="Times New Roman"/>
          <w:b/>
        </w:rPr>
      </w:pPr>
    </w:p>
    <w:p w14:paraId="149EB63E" w14:textId="71C79DB6" w:rsidR="00E86C43" w:rsidRDefault="00E86C43" w:rsidP="00E86C43">
      <w:pPr>
        <w:pStyle w:val="NormalWeb"/>
        <w:spacing w:line="276" w:lineRule="auto"/>
        <w:ind w:left="720" w:hanging="720"/>
        <w:jc w:val="both"/>
        <w:rPr>
          <w:rFonts w:eastAsia="Times New Roman"/>
        </w:rPr>
      </w:pPr>
      <w:r w:rsidRPr="00455C16">
        <w:rPr>
          <w:rFonts w:eastAsia="Times New Roman"/>
          <w:u w:val="single"/>
        </w:rPr>
        <w:t>R2.</w:t>
      </w:r>
      <w:r>
        <w:rPr>
          <w:rFonts w:eastAsia="Times New Roman"/>
          <w:u w:val="single"/>
        </w:rPr>
        <w:t>10</w:t>
      </w:r>
      <w:r w:rsidRPr="00455C16">
        <w:rPr>
          <w:rFonts w:eastAsia="Times New Roman"/>
          <w:u w:val="single"/>
        </w:rPr>
        <w:t>:</w:t>
      </w:r>
      <w:r w:rsidRPr="00455C16">
        <w:rPr>
          <w:rFonts w:eastAsia="Times New Roman"/>
        </w:rPr>
        <w:tab/>
      </w:r>
      <w:r w:rsidR="00536FDA">
        <w:rPr>
          <w:rFonts w:eastAsia="Times New Roman"/>
        </w:rPr>
        <w:t>The two suggested amendments have been made, alongside checking all other mentions of participants.</w:t>
      </w:r>
    </w:p>
    <w:p w14:paraId="27C21DA6" w14:textId="77777777" w:rsidR="00E86C43" w:rsidRDefault="00E86C43" w:rsidP="00E86C43">
      <w:pPr>
        <w:pStyle w:val="NormalWeb"/>
        <w:spacing w:line="276" w:lineRule="auto"/>
        <w:ind w:left="720" w:hanging="720"/>
        <w:jc w:val="both"/>
        <w:rPr>
          <w:rFonts w:eastAsia="Times New Roman"/>
        </w:rPr>
      </w:pPr>
    </w:p>
    <w:p w14:paraId="76D955C9" w14:textId="4BD5C6ED" w:rsidR="00E86C43" w:rsidRPr="00455C16" w:rsidRDefault="00E86C43" w:rsidP="00E86C43">
      <w:pPr>
        <w:pStyle w:val="NormalWeb"/>
        <w:spacing w:line="276" w:lineRule="auto"/>
        <w:ind w:left="720" w:hanging="720"/>
        <w:jc w:val="both"/>
        <w:rPr>
          <w:rFonts w:eastAsia="Times New Roman"/>
          <w:b/>
        </w:rPr>
      </w:pPr>
      <w:r w:rsidRPr="00455C16">
        <w:rPr>
          <w:rFonts w:eastAsia="Times New Roman"/>
          <w:b/>
          <w:u w:val="single"/>
        </w:rPr>
        <w:t>C2.</w:t>
      </w:r>
      <w:r>
        <w:rPr>
          <w:rFonts w:eastAsia="Times New Roman"/>
          <w:b/>
          <w:u w:val="single"/>
        </w:rPr>
        <w:t>11</w:t>
      </w:r>
      <w:r w:rsidRPr="00455C16">
        <w:rPr>
          <w:rFonts w:eastAsia="Times New Roman"/>
          <w:b/>
          <w:u w:val="single"/>
        </w:rPr>
        <w:t>:</w:t>
      </w:r>
      <w:r w:rsidRPr="00455C16">
        <w:rPr>
          <w:rFonts w:eastAsia="Times New Roman"/>
          <w:b/>
        </w:rPr>
        <w:tab/>
      </w:r>
      <w:r w:rsidRPr="00E86C43">
        <w:rPr>
          <w:rFonts w:eastAsia="Times New Roman"/>
          <w:b/>
        </w:rPr>
        <w:t>Line 271: should be “</w:t>
      </w:r>
      <w:proofErr w:type="gramStart"/>
      <w:r w:rsidRPr="00E86C43">
        <w:rPr>
          <w:rFonts w:eastAsia="Times New Roman"/>
          <w:b/>
        </w:rPr>
        <w:t>model’s”</w:t>
      </w:r>
      <w:proofErr w:type="gramEnd"/>
    </w:p>
    <w:p w14:paraId="0ABCFFDA" w14:textId="77777777" w:rsidR="00E86C43" w:rsidRPr="00455C16" w:rsidRDefault="00E86C43" w:rsidP="00E86C43">
      <w:pPr>
        <w:pStyle w:val="NormalWeb"/>
        <w:spacing w:line="276" w:lineRule="auto"/>
        <w:ind w:left="720" w:hanging="720"/>
        <w:jc w:val="both"/>
        <w:rPr>
          <w:rFonts w:eastAsia="Times New Roman"/>
          <w:b/>
        </w:rPr>
      </w:pPr>
    </w:p>
    <w:p w14:paraId="38030CC3" w14:textId="01A1F4AE" w:rsidR="00536FDA" w:rsidRPr="00536FDA" w:rsidRDefault="00E86C43" w:rsidP="00536FDA">
      <w:pPr>
        <w:pStyle w:val="NormalWeb"/>
        <w:spacing w:line="276" w:lineRule="auto"/>
        <w:ind w:left="720" w:hanging="720"/>
        <w:jc w:val="both"/>
        <w:rPr>
          <w:rFonts w:eastAsia="Times New Roman"/>
        </w:rPr>
      </w:pPr>
      <w:r w:rsidRPr="00455C16">
        <w:rPr>
          <w:rFonts w:eastAsia="Times New Roman"/>
          <w:u w:val="single"/>
        </w:rPr>
        <w:t>R2.</w:t>
      </w:r>
      <w:r>
        <w:rPr>
          <w:rFonts w:eastAsia="Times New Roman"/>
          <w:u w:val="single"/>
        </w:rPr>
        <w:t>11</w:t>
      </w:r>
      <w:r w:rsidRPr="00455C16">
        <w:rPr>
          <w:rFonts w:eastAsia="Times New Roman"/>
          <w:u w:val="single"/>
        </w:rPr>
        <w:t>:</w:t>
      </w:r>
      <w:r w:rsidRPr="00455C16">
        <w:rPr>
          <w:rFonts w:eastAsia="Times New Roman"/>
        </w:rPr>
        <w:tab/>
      </w:r>
      <w:r w:rsidR="00536FDA" w:rsidRPr="006F4581">
        <w:rPr>
          <w:rFonts w:eastAsia="Times New Roman"/>
        </w:rPr>
        <w:t xml:space="preserve">This adjustment has been made in the revised manuscript (see line </w:t>
      </w:r>
      <w:r w:rsidR="006F4581" w:rsidRPr="006F4581">
        <w:rPr>
          <w:rFonts w:eastAsia="Times New Roman"/>
        </w:rPr>
        <w:t>269 in tracked version</w:t>
      </w:r>
      <w:r w:rsidR="00536FDA" w:rsidRPr="006F4581">
        <w:rPr>
          <w:rFonts w:eastAsia="Times New Roman"/>
        </w:rPr>
        <w:t>):</w:t>
      </w:r>
    </w:p>
    <w:p w14:paraId="680D79B1" w14:textId="77777777" w:rsidR="00536FDA" w:rsidRPr="00536FDA" w:rsidRDefault="00536FDA" w:rsidP="00536FDA">
      <w:pPr>
        <w:pStyle w:val="NormalWeb"/>
        <w:spacing w:line="276" w:lineRule="auto"/>
        <w:ind w:left="720" w:hanging="720"/>
        <w:jc w:val="both"/>
        <w:rPr>
          <w:rFonts w:eastAsia="Times New Roman"/>
        </w:rPr>
      </w:pPr>
    </w:p>
    <w:p w14:paraId="0FAFFD2E" w14:textId="42478F28" w:rsidR="00E86C43" w:rsidRPr="00C373D4" w:rsidRDefault="00536FDA" w:rsidP="00536FDA">
      <w:pPr>
        <w:pStyle w:val="NormalWeb"/>
        <w:spacing w:line="276" w:lineRule="auto"/>
        <w:ind w:left="720" w:hanging="720"/>
        <w:jc w:val="both"/>
        <w:rPr>
          <w:rFonts w:eastAsia="Times New Roman"/>
          <w:i/>
          <w:iCs/>
        </w:rPr>
      </w:pPr>
      <w:r w:rsidRPr="00536FDA">
        <w:rPr>
          <w:rFonts w:eastAsia="Times New Roman"/>
        </w:rPr>
        <w:tab/>
      </w:r>
      <w:r w:rsidR="00C373D4" w:rsidRPr="00C373D4">
        <w:rPr>
          <w:rFonts w:eastAsia="Times New Roman"/>
          <w:i/>
          <w:iCs/>
        </w:rPr>
        <w:t>“Minimising the residual forces and moments at a model’s root segment is subsequently…</w:t>
      </w:r>
      <w:r w:rsidRPr="00C373D4">
        <w:rPr>
          <w:rFonts w:eastAsia="Times New Roman"/>
          <w:i/>
          <w:iCs/>
        </w:rPr>
        <w:t>”</w:t>
      </w:r>
    </w:p>
    <w:p w14:paraId="2DB48D04" w14:textId="77777777" w:rsidR="00E86C43" w:rsidRDefault="00E86C43" w:rsidP="00E86C43">
      <w:pPr>
        <w:pStyle w:val="NormalWeb"/>
        <w:spacing w:line="276" w:lineRule="auto"/>
        <w:ind w:left="720" w:hanging="720"/>
        <w:jc w:val="both"/>
        <w:rPr>
          <w:rFonts w:eastAsia="Times New Roman"/>
        </w:rPr>
      </w:pPr>
    </w:p>
    <w:p w14:paraId="27E0E168" w14:textId="65FFEDC4" w:rsidR="00E86C43" w:rsidRPr="00455C16" w:rsidRDefault="00E86C43" w:rsidP="00E86C43">
      <w:pPr>
        <w:pStyle w:val="NormalWeb"/>
        <w:spacing w:line="276" w:lineRule="auto"/>
        <w:ind w:left="720" w:hanging="720"/>
        <w:jc w:val="both"/>
        <w:rPr>
          <w:rFonts w:eastAsia="Times New Roman"/>
          <w:b/>
        </w:rPr>
      </w:pPr>
      <w:r w:rsidRPr="00455C16">
        <w:rPr>
          <w:rFonts w:eastAsia="Times New Roman"/>
          <w:b/>
          <w:u w:val="single"/>
        </w:rPr>
        <w:t>C2.</w:t>
      </w:r>
      <w:r>
        <w:rPr>
          <w:rFonts w:eastAsia="Times New Roman"/>
          <w:b/>
          <w:u w:val="single"/>
        </w:rPr>
        <w:t>12</w:t>
      </w:r>
      <w:r w:rsidRPr="00455C16">
        <w:rPr>
          <w:rFonts w:eastAsia="Times New Roman"/>
          <w:b/>
          <w:u w:val="single"/>
        </w:rPr>
        <w:t>:</w:t>
      </w:r>
      <w:r w:rsidRPr="00455C16">
        <w:rPr>
          <w:rFonts w:eastAsia="Times New Roman"/>
          <w:b/>
        </w:rPr>
        <w:tab/>
      </w:r>
      <w:r w:rsidRPr="00E86C43">
        <w:rPr>
          <w:rFonts w:eastAsia="Times New Roman"/>
          <w:b/>
        </w:rPr>
        <w:t xml:space="preserve">Line 284: suggest </w:t>
      </w:r>
      <w:proofErr w:type="gramStart"/>
      <w:r w:rsidRPr="00E86C43">
        <w:rPr>
          <w:rFonts w:eastAsia="Times New Roman"/>
          <w:b/>
        </w:rPr>
        <w:t>to change</w:t>
      </w:r>
      <w:proofErr w:type="gramEnd"/>
      <w:r w:rsidRPr="00E86C43">
        <w:rPr>
          <w:rFonts w:eastAsia="Times New Roman"/>
          <w:b/>
        </w:rPr>
        <w:t xml:space="preserve"> from “remaining” to “RRA”</w:t>
      </w:r>
    </w:p>
    <w:p w14:paraId="793418FC" w14:textId="77777777" w:rsidR="00E86C43" w:rsidRPr="00455C16" w:rsidRDefault="00E86C43" w:rsidP="00E86C43">
      <w:pPr>
        <w:pStyle w:val="NormalWeb"/>
        <w:spacing w:line="276" w:lineRule="auto"/>
        <w:ind w:left="720" w:hanging="720"/>
        <w:jc w:val="both"/>
        <w:rPr>
          <w:rFonts w:eastAsia="Times New Roman"/>
          <w:b/>
        </w:rPr>
      </w:pPr>
    </w:p>
    <w:p w14:paraId="5EAF8351" w14:textId="2F3F67E2" w:rsidR="00E86C43" w:rsidRDefault="00E86C43" w:rsidP="00E86C43">
      <w:pPr>
        <w:pStyle w:val="NormalWeb"/>
        <w:spacing w:line="276" w:lineRule="auto"/>
        <w:ind w:left="720" w:hanging="720"/>
        <w:jc w:val="both"/>
        <w:rPr>
          <w:rFonts w:eastAsia="Times New Roman"/>
        </w:rPr>
      </w:pPr>
      <w:r w:rsidRPr="00455C16">
        <w:rPr>
          <w:rFonts w:eastAsia="Times New Roman"/>
          <w:u w:val="single"/>
        </w:rPr>
        <w:t>R2.</w:t>
      </w:r>
      <w:r>
        <w:rPr>
          <w:rFonts w:eastAsia="Times New Roman"/>
          <w:u w:val="single"/>
        </w:rPr>
        <w:t>12</w:t>
      </w:r>
      <w:r w:rsidRPr="00455C16">
        <w:rPr>
          <w:rFonts w:eastAsia="Times New Roman"/>
          <w:u w:val="single"/>
        </w:rPr>
        <w:t>:</w:t>
      </w:r>
      <w:r w:rsidRPr="00455C16">
        <w:rPr>
          <w:rFonts w:eastAsia="Times New Roman"/>
        </w:rPr>
        <w:tab/>
      </w:r>
      <w:r w:rsidR="0017696B" w:rsidRPr="006F4581">
        <w:rPr>
          <w:rFonts w:eastAsia="Times New Roman"/>
        </w:rPr>
        <w:t>This adjustment has been made in the revised</w:t>
      </w:r>
      <w:r w:rsidR="005F289F" w:rsidRPr="006F4581">
        <w:rPr>
          <w:rFonts w:eastAsia="Times New Roman"/>
        </w:rPr>
        <w:t xml:space="preserve"> manuscript (see line </w:t>
      </w:r>
      <w:r w:rsidR="006F4581" w:rsidRPr="006F4581">
        <w:rPr>
          <w:rFonts w:eastAsia="Times New Roman"/>
        </w:rPr>
        <w:t>281-282 in tracked version</w:t>
      </w:r>
      <w:r w:rsidR="005F289F" w:rsidRPr="006F4581">
        <w:rPr>
          <w:rFonts w:eastAsia="Times New Roman"/>
        </w:rPr>
        <w:t>):</w:t>
      </w:r>
    </w:p>
    <w:p w14:paraId="565EEC4D" w14:textId="77777777" w:rsidR="005F289F" w:rsidRDefault="005F289F" w:rsidP="00E86C43">
      <w:pPr>
        <w:pStyle w:val="NormalWeb"/>
        <w:spacing w:line="276" w:lineRule="auto"/>
        <w:ind w:left="720" w:hanging="720"/>
        <w:jc w:val="both"/>
        <w:rPr>
          <w:rFonts w:eastAsia="Times New Roman"/>
        </w:rPr>
      </w:pPr>
    </w:p>
    <w:p w14:paraId="0949AE13" w14:textId="0C5AD894" w:rsidR="005F289F" w:rsidRPr="005F289F" w:rsidRDefault="005F289F" w:rsidP="00E86C43">
      <w:pPr>
        <w:pStyle w:val="NormalWeb"/>
        <w:spacing w:line="276" w:lineRule="auto"/>
        <w:ind w:left="720" w:hanging="720"/>
        <w:jc w:val="both"/>
        <w:rPr>
          <w:rFonts w:eastAsia="Times New Roman"/>
          <w:i/>
          <w:iCs/>
        </w:rPr>
      </w:pPr>
      <w:r>
        <w:rPr>
          <w:rFonts w:eastAsia="Times New Roman"/>
        </w:rPr>
        <w:tab/>
        <w:t>“</w:t>
      </w:r>
      <w:r w:rsidR="006E01C2">
        <w:rPr>
          <w:rFonts w:eastAsia="Times New Roman"/>
          <w:i/>
          <w:iCs/>
        </w:rPr>
        <w:t>…</w:t>
      </w:r>
      <w:r w:rsidRPr="005F289F">
        <w:rPr>
          <w:rFonts w:eastAsia="Times New Roman"/>
          <w:i/>
          <w:iCs/>
        </w:rPr>
        <w:t xml:space="preserve"> </w:t>
      </w:r>
      <w:proofErr w:type="spellStart"/>
      <w:r w:rsidRPr="005F289F">
        <w:rPr>
          <w:rFonts w:eastAsia="Times New Roman"/>
          <w:i/>
          <w:iCs/>
        </w:rPr>
        <w:t>AddBiomechanics</w:t>
      </w:r>
      <w:proofErr w:type="spellEnd"/>
      <w:r w:rsidRPr="005F289F">
        <w:rPr>
          <w:rFonts w:eastAsia="Times New Roman"/>
          <w:i/>
          <w:iCs/>
        </w:rPr>
        <w:t xml:space="preserve"> and </w:t>
      </w:r>
      <w:proofErr w:type="spellStart"/>
      <w:r w:rsidRPr="005F289F">
        <w:rPr>
          <w:rFonts w:eastAsia="Times New Roman"/>
          <w:i/>
          <w:iCs/>
        </w:rPr>
        <w:t>MocoTrack</w:t>
      </w:r>
      <w:proofErr w:type="spellEnd"/>
      <w:r w:rsidRPr="005F289F">
        <w:rPr>
          <w:rFonts w:eastAsia="Times New Roman"/>
          <w:i/>
          <w:iCs/>
        </w:rPr>
        <w:t xml:space="preserve"> approaches producing variable lower and upper body kinematics, respectively, versus the RRA approaches</w:t>
      </w:r>
      <w:r>
        <w:rPr>
          <w:rFonts w:eastAsia="Times New Roman"/>
          <w:i/>
          <w:iCs/>
        </w:rPr>
        <w:t>.”</w:t>
      </w:r>
    </w:p>
    <w:p w14:paraId="4B877D5B" w14:textId="77777777" w:rsidR="00E86C43" w:rsidRDefault="00E86C43" w:rsidP="00E86C43">
      <w:pPr>
        <w:pStyle w:val="NormalWeb"/>
        <w:spacing w:line="276" w:lineRule="auto"/>
        <w:ind w:left="720" w:hanging="720"/>
        <w:jc w:val="both"/>
        <w:rPr>
          <w:rFonts w:eastAsia="Times New Roman"/>
        </w:rPr>
      </w:pPr>
    </w:p>
    <w:p w14:paraId="21637E48" w14:textId="77777777" w:rsidR="007C5EAD" w:rsidRPr="00E44EFA" w:rsidRDefault="007C5EAD" w:rsidP="007C5EAD">
      <w:pPr>
        <w:pBdr>
          <w:bottom w:val="single" w:sz="12" w:space="1" w:color="auto"/>
        </w:pBdr>
        <w:spacing w:after="240" w:line="276" w:lineRule="auto"/>
        <w:jc w:val="both"/>
        <w:rPr>
          <w:rFonts w:ascii="Cambria" w:eastAsia="Times New Roman" w:hAnsi="Cambria"/>
        </w:rPr>
      </w:pPr>
    </w:p>
    <w:p w14:paraId="3072D708" w14:textId="462A05BA" w:rsidR="007C5EAD" w:rsidRPr="007C5EAD" w:rsidRDefault="007C5EAD" w:rsidP="007C5EAD">
      <w:pPr>
        <w:rPr>
          <w:rFonts w:ascii="Times New Roman" w:eastAsia="Times New Roman" w:hAnsi="Times New Roman" w:cs="Times New Roman"/>
          <w:b/>
          <w:sz w:val="24"/>
          <w:szCs w:val="24"/>
          <w:u w:val="single"/>
          <w:lang w:eastAsia="en-AU"/>
        </w:rPr>
      </w:pPr>
    </w:p>
    <w:p w14:paraId="3435A401" w14:textId="0F3116E6" w:rsidR="004A12F9" w:rsidRPr="00593DD8" w:rsidRDefault="004A12F9" w:rsidP="00EB2EDF">
      <w:pPr>
        <w:pStyle w:val="NormalWeb"/>
        <w:spacing w:line="276" w:lineRule="auto"/>
        <w:ind w:left="720" w:hanging="720"/>
        <w:jc w:val="both"/>
        <w:rPr>
          <w:rFonts w:eastAsia="Times New Roman"/>
        </w:rPr>
      </w:pPr>
    </w:p>
    <w:sectPr w:rsidR="004A12F9" w:rsidRPr="00593DD8" w:rsidSect="00672478">
      <w:pgSz w:w="11906" w:h="16838"/>
      <w:pgMar w:top="992" w:right="1440" w:bottom="992"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13D"/>
    <w:multiLevelType w:val="hybridMultilevel"/>
    <w:tmpl w:val="64848A20"/>
    <w:lvl w:ilvl="0" w:tplc="55C60F76">
      <w:start w:val="1"/>
      <w:numFmt w:val="lowerLetter"/>
      <w:lvlText w:val="%1."/>
      <w:lvlJc w:val="left"/>
      <w:pPr>
        <w:ind w:left="1080" w:hanging="360"/>
      </w:pPr>
      <w:rPr>
        <w:rFonts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BD6994"/>
    <w:multiLevelType w:val="hybridMultilevel"/>
    <w:tmpl w:val="BDC481F0"/>
    <w:lvl w:ilvl="0" w:tplc="5A7219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7C4CA6"/>
    <w:multiLevelType w:val="hybridMultilevel"/>
    <w:tmpl w:val="A1ACBDCA"/>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A436AC3"/>
    <w:multiLevelType w:val="hybridMultilevel"/>
    <w:tmpl w:val="21B473F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E26CED"/>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8C7220"/>
    <w:multiLevelType w:val="hybridMultilevel"/>
    <w:tmpl w:val="505EBCE4"/>
    <w:lvl w:ilvl="0" w:tplc="25F0C7A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AF96C63"/>
    <w:multiLevelType w:val="hybridMultilevel"/>
    <w:tmpl w:val="A3A220C8"/>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D630767"/>
    <w:multiLevelType w:val="hybridMultilevel"/>
    <w:tmpl w:val="C68438F4"/>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E2A6E51"/>
    <w:multiLevelType w:val="hybridMultilevel"/>
    <w:tmpl w:val="2F346C80"/>
    <w:lvl w:ilvl="0" w:tplc="F4D06C4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F040F5F"/>
    <w:multiLevelType w:val="hybridMultilevel"/>
    <w:tmpl w:val="CE74DBE6"/>
    <w:lvl w:ilvl="0" w:tplc="854648F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4A2070B"/>
    <w:multiLevelType w:val="hybridMultilevel"/>
    <w:tmpl w:val="492A64C8"/>
    <w:lvl w:ilvl="0" w:tplc="0AF8397A">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88B288F"/>
    <w:multiLevelType w:val="hybridMultilevel"/>
    <w:tmpl w:val="0C92B572"/>
    <w:lvl w:ilvl="0" w:tplc="D8409B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8F62D0D"/>
    <w:multiLevelType w:val="hybridMultilevel"/>
    <w:tmpl w:val="B97C7F24"/>
    <w:lvl w:ilvl="0" w:tplc="068ED652">
      <w:start w:val="1"/>
      <w:numFmt w:val="lowerLetter"/>
      <w:lvlText w:val="%1."/>
      <w:lvlJc w:val="left"/>
      <w:pPr>
        <w:ind w:left="720" w:hanging="360"/>
      </w:pPr>
      <w:rPr>
        <w:rFonts w:hint="default"/>
        <w:b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B453BF"/>
    <w:multiLevelType w:val="hybridMultilevel"/>
    <w:tmpl w:val="B3A68852"/>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3866763"/>
    <w:multiLevelType w:val="hybridMultilevel"/>
    <w:tmpl w:val="3586C71A"/>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6534358"/>
    <w:multiLevelType w:val="hybridMultilevel"/>
    <w:tmpl w:val="BDC481F0"/>
    <w:lvl w:ilvl="0" w:tplc="5A7219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4C2C53"/>
    <w:multiLevelType w:val="hybridMultilevel"/>
    <w:tmpl w:val="CB9A5F5A"/>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9A202CA"/>
    <w:multiLevelType w:val="hybridMultilevel"/>
    <w:tmpl w:val="04129DC6"/>
    <w:lvl w:ilvl="0" w:tplc="6B7E319E">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B30EEB"/>
    <w:multiLevelType w:val="hybridMultilevel"/>
    <w:tmpl w:val="CE74DBE6"/>
    <w:lvl w:ilvl="0" w:tplc="854648F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039595E"/>
    <w:multiLevelType w:val="hybridMultilevel"/>
    <w:tmpl w:val="1D1ABF84"/>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50632579"/>
    <w:multiLevelType w:val="hybridMultilevel"/>
    <w:tmpl w:val="B4802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3650992"/>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63C7A82"/>
    <w:multiLevelType w:val="hybridMultilevel"/>
    <w:tmpl w:val="343095E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A425DCF"/>
    <w:multiLevelType w:val="hybridMultilevel"/>
    <w:tmpl w:val="D3226682"/>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5D30A7F"/>
    <w:multiLevelType w:val="hybridMultilevel"/>
    <w:tmpl w:val="46B2A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71D1A88"/>
    <w:multiLevelType w:val="hybridMultilevel"/>
    <w:tmpl w:val="91EEF1A8"/>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83619E7"/>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D7904BC"/>
    <w:multiLevelType w:val="hybridMultilevel"/>
    <w:tmpl w:val="0186C64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1F7669F"/>
    <w:multiLevelType w:val="hybridMultilevel"/>
    <w:tmpl w:val="FACAC838"/>
    <w:lvl w:ilvl="0" w:tplc="C43E04FE">
      <w:start w:val="5"/>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44D0BA7"/>
    <w:multiLevelType w:val="hybridMultilevel"/>
    <w:tmpl w:val="0B368DC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6322737"/>
    <w:multiLevelType w:val="hybridMultilevel"/>
    <w:tmpl w:val="0F5CBA5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77CE7BF7"/>
    <w:multiLevelType w:val="hybridMultilevel"/>
    <w:tmpl w:val="18EEBA9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A93198B"/>
    <w:multiLevelType w:val="hybridMultilevel"/>
    <w:tmpl w:val="BE322278"/>
    <w:lvl w:ilvl="0" w:tplc="EA347D2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435911158">
    <w:abstractNumId w:val="28"/>
  </w:num>
  <w:num w:numId="2" w16cid:durableId="1005984458">
    <w:abstractNumId w:val="3"/>
  </w:num>
  <w:num w:numId="3" w16cid:durableId="1636762538">
    <w:abstractNumId w:val="14"/>
  </w:num>
  <w:num w:numId="4" w16cid:durableId="588197694">
    <w:abstractNumId w:val="26"/>
  </w:num>
  <w:num w:numId="5" w16cid:durableId="1506549885">
    <w:abstractNumId w:val="1"/>
  </w:num>
  <w:num w:numId="6" w16cid:durableId="779300894">
    <w:abstractNumId w:val="15"/>
  </w:num>
  <w:num w:numId="7" w16cid:durableId="2120101529">
    <w:abstractNumId w:val="8"/>
  </w:num>
  <w:num w:numId="8" w16cid:durableId="890311197">
    <w:abstractNumId w:val="29"/>
  </w:num>
  <w:num w:numId="9" w16cid:durableId="1211453825">
    <w:abstractNumId w:val="12"/>
  </w:num>
  <w:num w:numId="10" w16cid:durableId="607199022">
    <w:abstractNumId w:val="4"/>
  </w:num>
  <w:num w:numId="11" w16cid:durableId="1597129462">
    <w:abstractNumId w:val="21"/>
  </w:num>
  <w:num w:numId="12" w16cid:durableId="1167283400">
    <w:abstractNumId w:val="0"/>
  </w:num>
  <w:num w:numId="13" w16cid:durableId="1743213612">
    <w:abstractNumId w:val="11"/>
  </w:num>
  <w:num w:numId="14" w16cid:durableId="1930309023">
    <w:abstractNumId w:val="30"/>
  </w:num>
  <w:num w:numId="15" w16cid:durableId="1321159256">
    <w:abstractNumId w:val="18"/>
  </w:num>
  <w:num w:numId="16" w16cid:durableId="91174083">
    <w:abstractNumId w:val="9"/>
  </w:num>
  <w:num w:numId="17" w16cid:durableId="787313208">
    <w:abstractNumId w:val="5"/>
  </w:num>
  <w:num w:numId="18" w16cid:durableId="693458077">
    <w:abstractNumId w:val="10"/>
  </w:num>
  <w:num w:numId="19" w16cid:durableId="244580381">
    <w:abstractNumId w:val="2"/>
  </w:num>
  <w:num w:numId="20" w16cid:durableId="1484278252">
    <w:abstractNumId w:val="7"/>
  </w:num>
  <w:num w:numId="21" w16cid:durableId="1915240495">
    <w:abstractNumId w:val="25"/>
  </w:num>
  <w:num w:numId="22" w16cid:durableId="805968588">
    <w:abstractNumId w:val="13"/>
  </w:num>
  <w:num w:numId="23" w16cid:durableId="378210126">
    <w:abstractNumId w:val="31"/>
  </w:num>
  <w:num w:numId="24" w16cid:durableId="426269983">
    <w:abstractNumId w:val="23"/>
  </w:num>
  <w:num w:numId="25" w16cid:durableId="1055658466">
    <w:abstractNumId w:val="22"/>
  </w:num>
  <w:num w:numId="26" w16cid:durableId="271792675">
    <w:abstractNumId w:val="27"/>
  </w:num>
  <w:num w:numId="27" w16cid:durableId="1547108463">
    <w:abstractNumId w:val="16"/>
  </w:num>
  <w:num w:numId="28" w16cid:durableId="1226259538">
    <w:abstractNumId w:val="6"/>
  </w:num>
  <w:num w:numId="29" w16cid:durableId="1122576556">
    <w:abstractNumId w:val="19"/>
  </w:num>
  <w:num w:numId="30" w16cid:durableId="592326441">
    <w:abstractNumId w:val="32"/>
  </w:num>
  <w:num w:numId="31" w16cid:durableId="1643735485">
    <w:abstractNumId w:val="17"/>
  </w:num>
  <w:num w:numId="32" w16cid:durableId="1323049958">
    <w:abstractNumId w:val="24"/>
  </w:num>
  <w:num w:numId="33" w16cid:durableId="11487150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C4"/>
    <w:rsid w:val="00006CF0"/>
    <w:rsid w:val="00014F59"/>
    <w:rsid w:val="000178C3"/>
    <w:rsid w:val="00023043"/>
    <w:rsid w:val="00063F72"/>
    <w:rsid w:val="000856D0"/>
    <w:rsid w:val="000915F5"/>
    <w:rsid w:val="000A26F6"/>
    <w:rsid w:val="000B3E7C"/>
    <w:rsid w:val="000C1C6A"/>
    <w:rsid w:val="000C7EAC"/>
    <w:rsid w:val="000D7A43"/>
    <w:rsid w:val="000E1FE6"/>
    <w:rsid w:val="001234FA"/>
    <w:rsid w:val="0013267D"/>
    <w:rsid w:val="00136D09"/>
    <w:rsid w:val="00137628"/>
    <w:rsid w:val="001517CD"/>
    <w:rsid w:val="001518C0"/>
    <w:rsid w:val="001632BB"/>
    <w:rsid w:val="0017696B"/>
    <w:rsid w:val="0018601C"/>
    <w:rsid w:val="001B1551"/>
    <w:rsid w:val="001C21E3"/>
    <w:rsid w:val="001C42C8"/>
    <w:rsid w:val="001E27D9"/>
    <w:rsid w:val="001F179D"/>
    <w:rsid w:val="001F35C0"/>
    <w:rsid w:val="001F4A39"/>
    <w:rsid w:val="00211FA3"/>
    <w:rsid w:val="00235405"/>
    <w:rsid w:val="00256F75"/>
    <w:rsid w:val="00271C3D"/>
    <w:rsid w:val="002974DC"/>
    <w:rsid w:val="002A2D33"/>
    <w:rsid w:val="002C3203"/>
    <w:rsid w:val="002C53D3"/>
    <w:rsid w:val="002C5595"/>
    <w:rsid w:val="002D1663"/>
    <w:rsid w:val="002E54B3"/>
    <w:rsid w:val="002F1467"/>
    <w:rsid w:val="002F2C4F"/>
    <w:rsid w:val="002F4886"/>
    <w:rsid w:val="003170A6"/>
    <w:rsid w:val="003360D9"/>
    <w:rsid w:val="003365F7"/>
    <w:rsid w:val="0034762F"/>
    <w:rsid w:val="003615F2"/>
    <w:rsid w:val="00375757"/>
    <w:rsid w:val="00393519"/>
    <w:rsid w:val="003C067C"/>
    <w:rsid w:val="003D779A"/>
    <w:rsid w:val="003F3F43"/>
    <w:rsid w:val="004237FA"/>
    <w:rsid w:val="00455C16"/>
    <w:rsid w:val="00465D52"/>
    <w:rsid w:val="00470760"/>
    <w:rsid w:val="00477FBE"/>
    <w:rsid w:val="00483C0A"/>
    <w:rsid w:val="00492B43"/>
    <w:rsid w:val="00497876"/>
    <w:rsid w:val="004A12F9"/>
    <w:rsid w:val="004C45CA"/>
    <w:rsid w:val="004F7701"/>
    <w:rsid w:val="005017C0"/>
    <w:rsid w:val="00504188"/>
    <w:rsid w:val="0052484D"/>
    <w:rsid w:val="00526FAF"/>
    <w:rsid w:val="005324BF"/>
    <w:rsid w:val="00535D20"/>
    <w:rsid w:val="00536FDA"/>
    <w:rsid w:val="0056641A"/>
    <w:rsid w:val="00572D2E"/>
    <w:rsid w:val="00590DD1"/>
    <w:rsid w:val="005929D6"/>
    <w:rsid w:val="00593DD8"/>
    <w:rsid w:val="005A1072"/>
    <w:rsid w:val="005A4195"/>
    <w:rsid w:val="005A67CB"/>
    <w:rsid w:val="005A7B80"/>
    <w:rsid w:val="005B081D"/>
    <w:rsid w:val="005D6E60"/>
    <w:rsid w:val="005D75FD"/>
    <w:rsid w:val="005E3D22"/>
    <w:rsid w:val="005E4CEA"/>
    <w:rsid w:val="005F289F"/>
    <w:rsid w:val="005F5FA3"/>
    <w:rsid w:val="006022D7"/>
    <w:rsid w:val="00614B0F"/>
    <w:rsid w:val="00644F68"/>
    <w:rsid w:val="006476AC"/>
    <w:rsid w:val="00652026"/>
    <w:rsid w:val="00652166"/>
    <w:rsid w:val="0066295E"/>
    <w:rsid w:val="00662B80"/>
    <w:rsid w:val="00662DDA"/>
    <w:rsid w:val="006703CC"/>
    <w:rsid w:val="00672478"/>
    <w:rsid w:val="006733EC"/>
    <w:rsid w:val="00680687"/>
    <w:rsid w:val="0069456D"/>
    <w:rsid w:val="006B4AB2"/>
    <w:rsid w:val="006B624D"/>
    <w:rsid w:val="006C4035"/>
    <w:rsid w:val="006C560C"/>
    <w:rsid w:val="006D6D58"/>
    <w:rsid w:val="006E01C2"/>
    <w:rsid w:val="006F2EE9"/>
    <w:rsid w:val="006F4581"/>
    <w:rsid w:val="007074E3"/>
    <w:rsid w:val="007254A6"/>
    <w:rsid w:val="00727C17"/>
    <w:rsid w:val="0073567E"/>
    <w:rsid w:val="0076530E"/>
    <w:rsid w:val="0076575D"/>
    <w:rsid w:val="007742C5"/>
    <w:rsid w:val="00783CBC"/>
    <w:rsid w:val="007B311E"/>
    <w:rsid w:val="007C1B20"/>
    <w:rsid w:val="007C4AE6"/>
    <w:rsid w:val="007C51C2"/>
    <w:rsid w:val="007C5EAD"/>
    <w:rsid w:val="00800321"/>
    <w:rsid w:val="00800BB4"/>
    <w:rsid w:val="0081592B"/>
    <w:rsid w:val="00822F2D"/>
    <w:rsid w:val="00857861"/>
    <w:rsid w:val="008732AE"/>
    <w:rsid w:val="008770D0"/>
    <w:rsid w:val="00881181"/>
    <w:rsid w:val="008B4E51"/>
    <w:rsid w:val="008B5CC2"/>
    <w:rsid w:val="008E22E1"/>
    <w:rsid w:val="008E568F"/>
    <w:rsid w:val="008F1383"/>
    <w:rsid w:val="008F2D6E"/>
    <w:rsid w:val="009302FA"/>
    <w:rsid w:val="00933F18"/>
    <w:rsid w:val="0095004A"/>
    <w:rsid w:val="0095058B"/>
    <w:rsid w:val="0095665B"/>
    <w:rsid w:val="00977BA0"/>
    <w:rsid w:val="009864D3"/>
    <w:rsid w:val="00986A0F"/>
    <w:rsid w:val="00992AE0"/>
    <w:rsid w:val="009A3F56"/>
    <w:rsid w:val="009B3ACD"/>
    <w:rsid w:val="009C0605"/>
    <w:rsid w:val="009D311D"/>
    <w:rsid w:val="009F005D"/>
    <w:rsid w:val="009F2575"/>
    <w:rsid w:val="009F467F"/>
    <w:rsid w:val="00A07289"/>
    <w:rsid w:val="00A10807"/>
    <w:rsid w:val="00A233C5"/>
    <w:rsid w:val="00A47FC4"/>
    <w:rsid w:val="00A562C5"/>
    <w:rsid w:val="00A71720"/>
    <w:rsid w:val="00A8165A"/>
    <w:rsid w:val="00AD2069"/>
    <w:rsid w:val="00AD7344"/>
    <w:rsid w:val="00B13FAC"/>
    <w:rsid w:val="00B21092"/>
    <w:rsid w:val="00B23675"/>
    <w:rsid w:val="00B3161A"/>
    <w:rsid w:val="00B4183B"/>
    <w:rsid w:val="00B4386F"/>
    <w:rsid w:val="00B474E6"/>
    <w:rsid w:val="00B54687"/>
    <w:rsid w:val="00B7441B"/>
    <w:rsid w:val="00B81E38"/>
    <w:rsid w:val="00BA3E4C"/>
    <w:rsid w:val="00BA6031"/>
    <w:rsid w:val="00BB1350"/>
    <w:rsid w:val="00C14DE2"/>
    <w:rsid w:val="00C2469A"/>
    <w:rsid w:val="00C30319"/>
    <w:rsid w:val="00C373D4"/>
    <w:rsid w:val="00C40EC4"/>
    <w:rsid w:val="00C4779B"/>
    <w:rsid w:val="00C64BFD"/>
    <w:rsid w:val="00C721C4"/>
    <w:rsid w:val="00C91285"/>
    <w:rsid w:val="00C952E0"/>
    <w:rsid w:val="00CA4002"/>
    <w:rsid w:val="00CA4996"/>
    <w:rsid w:val="00CB7F8A"/>
    <w:rsid w:val="00CC0F52"/>
    <w:rsid w:val="00CE7E4B"/>
    <w:rsid w:val="00D11FAF"/>
    <w:rsid w:val="00D22E34"/>
    <w:rsid w:val="00D31FEA"/>
    <w:rsid w:val="00D45077"/>
    <w:rsid w:val="00D53AE6"/>
    <w:rsid w:val="00D55F28"/>
    <w:rsid w:val="00D66531"/>
    <w:rsid w:val="00D84AF4"/>
    <w:rsid w:val="00D914F4"/>
    <w:rsid w:val="00D95D94"/>
    <w:rsid w:val="00DA2D3E"/>
    <w:rsid w:val="00DA7D86"/>
    <w:rsid w:val="00DC6B71"/>
    <w:rsid w:val="00DD51A2"/>
    <w:rsid w:val="00DE5BF1"/>
    <w:rsid w:val="00DE608E"/>
    <w:rsid w:val="00DE7A33"/>
    <w:rsid w:val="00DF0116"/>
    <w:rsid w:val="00E128C5"/>
    <w:rsid w:val="00E14EEC"/>
    <w:rsid w:val="00E16B03"/>
    <w:rsid w:val="00E20E51"/>
    <w:rsid w:val="00E2460F"/>
    <w:rsid w:val="00E4663B"/>
    <w:rsid w:val="00E56EB0"/>
    <w:rsid w:val="00E86C43"/>
    <w:rsid w:val="00EA3864"/>
    <w:rsid w:val="00EB2EDF"/>
    <w:rsid w:val="00EB71C1"/>
    <w:rsid w:val="00EC326F"/>
    <w:rsid w:val="00ED78F2"/>
    <w:rsid w:val="00EF6598"/>
    <w:rsid w:val="00F027EC"/>
    <w:rsid w:val="00F04773"/>
    <w:rsid w:val="00F42DD7"/>
    <w:rsid w:val="00F43C7F"/>
    <w:rsid w:val="00F62A3E"/>
    <w:rsid w:val="00F62CFC"/>
    <w:rsid w:val="00F72192"/>
    <w:rsid w:val="00F83C5B"/>
    <w:rsid w:val="00FA5CCD"/>
    <w:rsid w:val="00FA5E09"/>
    <w:rsid w:val="00FA60B5"/>
    <w:rsid w:val="00FB2E29"/>
    <w:rsid w:val="00FC5B8E"/>
    <w:rsid w:val="00FE69B2"/>
    <w:rsid w:val="00FF10B7"/>
    <w:rsid w:val="00FF1B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4CF1"/>
  <w15:chartTrackingRefBased/>
  <w15:docId w15:val="{BBA1302C-E205-4A37-B83E-9814CFE2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7A43"/>
    <w:pPr>
      <w:spacing w:after="0" w:line="240" w:lineRule="auto"/>
    </w:pPr>
    <w:rPr>
      <w:rFonts w:ascii="Times New Roman" w:hAnsi="Times New Roman" w:cs="Times New Roman"/>
      <w:sz w:val="24"/>
      <w:szCs w:val="24"/>
      <w:lang w:eastAsia="en-AU"/>
    </w:rPr>
  </w:style>
  <w:style w:type="character" w:styleId="CommentReference">
    <w:name w:val="annotation reference"/>
    <w:basedOn w:val="DefaultParagraphFont"/>
    <w:semiHidden/>
    <w:unhideWhenUsed/>
    <w:rsid w:val="00B21092"/>
    <w:rPr>
      <w:sz w:val="16"/>
      <w:szCs w:val="16"/>
    </w:rPr>
  </w:style>
  <w:style w:type="paragraph" w:styleId="CommentText">
    <w:name w:val="annotation text"/>
    <w:basedOn w:val="Normal"/>
    <w:link w:val="CommentTextChar"/>
    <w:uiPriority w:val="99"/>
    <w:unhideWhenUsed/>
    <w:rsid w:val="00B21092"/>
    <w:pPr>
      <w:spacing w:line="240" w:lineRule="auto"/>
    </w:pPr>
    <w:rPr>
      <w:sz w:val="20"/>
      <w:szCs w:val="20"/>
    </w:rPr>
  </w:style>
  <w:style w:type="character" w:customStyle="1" w:styleId="CommentTextChar">
    <w:name w:val="Comment Text Char"/>
    <w:basedOn w:val="DefaultParagraphFont"/>
    <w:link w:val="CommentText"/>
    <w:uiPriority w:val="99"/>
    <w:rsid w:val="00B21092"/>
    <w:rPr>
      <w:sz w:val="20"/>
      <w:szCs w:val="20"/>
    </w:rPr>
  </w:style>
  <w:style w:type="paragraph" w:styleId="CommentSubject">
    <w:name w:val="annotation subject"/>
    <w:basedOn w:val="CommentText"/>
    <w:next w:val="CommentText"/>
    <w:link w:val="CommentSubjectChar"/>
    <w:uiPriority w:val="99"/>
    <w:semiHidden/>
    <w:unhideWhenUsed/>
    <w:rsid w:val="00B21092"/>
    <w:rPr>
      <w:b/>
      <w:bCs/>
    </w:rPr>
  </w:style>
  <w:style w:type="character" w:customStyle="1" w:styleId="CommentSubjectChar">
    <w:name w:val="Comment Subject Char"/>
    <w:basedOn w:val="CommentTextChar"/>
    <w:link w:val="CommentSubject"/>
    <w:uiPriority w:val="99"/>
    <w:semiHidden/>
    <w:rsid w:val="00B21092"/>
    <w:rPr>
      <w:b/>
      <w:bCs/>
      <w:sz w:val="20"/>
      <w:szCs w:val="20"/>
    </w:rPr>
  </w:style>
  <w:style w:type="paragraph" w:styleId="BalloonText">
    <w:name w:val="Balloon Text"/>
    <w:basedOn w:val="Normal"/>
    <w:link w:val="BalloonTextChar"/>
    <w:uiPriority w:val="99"/>
    <w:semiHidden/>
    <w:unhideWhenUsed/>
    <w:rsid w:val="00B21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092"/>
    <w:rPr>
      <w:rFonts w:ascii="Segoe UI" w:hAnsi="Segoe UI" w:cs="Segoe UI"/>
      <w:sz w:val="18"/>
      <w:szCs w:val="18"/>
    </w:rPr>
  </w:style>
  <w:style w:type="character" w:styleId="Hyperlink">
    <w:name w:val="Hyperlink"/>
    <w:basedOn w:val="DefaultParagraphFont"/>
    <w:uiPriority w:val="99"/>
    <w:unhideWhenUsed/>
    <w:rsid w:val="00E4663B"/>
    <w:rPr>
      <w:color w:val="0563C1" w:themeColor="hyperlink"/>
      <w:u w:val="single"/>
    </w:rPr>
  </w:style>
  <w:style w:type="character" w:styleId="FollowedHyperlink">
    <w:name w:val="FollowedHyperlink"/>
    <w:basedOn w:val="DefaultParagraphFont"/>
    <w:uiPriority w:val="99"/>
    <w:semiHidden/>
    <w:unhideWhenUsed/>
    <w:rsid w:val="00800321"/>
    <w:rPr>
      <w:color w:val="954F72" w:themeColor="followedHyperlink"/>
      <w:u w:val="single"/>
    </w:rPr>
  </w:style>
  <w:style w:type="table" w:styleId="TableGrid">
    <w:name w:val="Table Grid"/>
    <w:basedOn w:val="TableNormal"/>
    <w:uiPriority w:val="39"/>
    <w:rsid w:val="00881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7344"/>
    <w:rPr>
      <w:color w:val="605E5C"/>
      <w:shd w:val="clear" w:color="auto" w:fill="E1DFDD"/>
    </w:rPr>
  </w:style>
  <w:style w:type="paragraph" w:styleId="ListParagraph">
    <w:name w:val="List Paragraph"/>
    <w:basedOn w:val="Normal"/>
    <w:uiPriority w:val="34"/>
    <w:qFormat/>
    <w:rsid w:val="00857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04627">
      <w:bodyDiv w:val="1"/>
      <w:marLeft w:val="0"/>
      <w:marRight w:val="0"/>
      <w:marTop w:val="0"/>
      <w:marBottom w:val="0"/>
      <w:divBdr>
        <w:top w:val="none" w:sz="0" w:space="0" w:color="auto"/>
        <w:left w:val="none" w:sz="0" w:space="0" w:color="auto"/>
        <w:bottom w:val="none" w:sz="0" w:space="0" w:color="auto"/>
        <w:right w:val="none" w:sz="0" w:space="0" w:color="auto"/>
      </w:divBdr>
    </w:div>
    <w:div w:id="953252315">
      <w:bodyDiv w:val="1"/>
      <w:marLeft w:val="0"/>
      <w:marRight w:val="0"/>
      <w:marTop w:val="0"/>
      <w:marBottom w:val="0"/>
      <w:divBdr>
        <w:top w:val="none" w:sz="0" w:space="0" w:color="auto"/>
        <w:left w:val="none" w:sz="0" w:space="0" w:color="auto"/>
        <w:bottom w:val="none" w:sz="0" w:space="0" w:color="auto"/>
        <w:right w:val="none" w:sz="0" w:space="0" w:color="auto"/>
      </w:divBdr>
    </w:div>
    <w:div w:id="186301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4BC04-A7E2-4129-A819-61B6D9BFE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7</Pages>
  <Words>2729</Words>
  <Characters>15558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Aaron Fox</cp:lastModifiedBy>
  <cp:revision>79</cp:revision>
  <dcterms:created xsi:type="dcterms:W3CDTF">2017-10-02T05:02:00Z</dcterms:created>
  <dcterms:modified xsi:type="dcterms:W3CDTF">2024-02-08T05:29:00Z</dcterms:modified>
</cp:coreProperties>
</file>