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5DD" w:rsidRDefault="004A05DD" w:rsidP="00F31981">
      <w:pPr>
        <w:spacing w:after="0" w:line="240" w:lineRule="auto"/>
        <w:rPr>
          <w:b/>
          <w:sz w:val="20"/>
          <w:szCs w:val="20"/>
          <w:lang w:val="en-US"/>
        </w:rPr>
      </w:pPr>
      <w:r w:rsidRPr="00F31981">
        <w:rPr>
          <w:b/>
          <w:sz w:val="20"/>
          <w:szCs w:val="20"/>
          <w:lang w:val="en-US"/>
        </w:rPr>
        <w:t>Bramer et al</w:t>
      </w:r>
      <w:r w:rsidR="00F31981" w:rsidRPr="00F31981">
        <w:rPr>
          <w:b/>
          <w:sz w:val="20"/>
          <w:szCs w:val="20"/>
          <w:lang w:val="en-US"/>
        </w:rPr>
        <w:t xml:space="preserve"> - Comparing the coverage, recall and precision of searches for 120 systematic reviews</w:t>
      </w:r>
    </w:p>
    <w:p w:rsidR="003912C0" w:rsidRDefault="003912C0" w:rsidP="00F31981">
      <w:pPr>
        <w:spacing w:after="0" w:line="240" w:lineRule="auto"/>
        <w:rPr>
          <w:b/>
          <w:sz w:val="20"/>
          <w:szCs w:val="20"/>
          <w:lang w:val="en-US"/>
        </w:rPr>
      </w:pPr>
    </w:p>
    <w:p w:rsidR="003912C0" w:rsidRPr="00F31981" w:rsidRDefault="003912C0" w:rsidP="00F31981">
      <w:pPr>
        <w:spacing w:after="0" w:line="240" w:lineRule="auto"/>
        <w:rPr>
          <w:b/>
          <w:sz w:val="20"/>
          <w:szCs w:val="20"/>
          <w:lang w:val="en-US"/>
        </w:rPr>
      </w:pPr>
      <w:r w:rsidRPr="00F31981">
        <w:rPr>
          <w:b/>
          <w:sz w:val="20"/>
          <w:szCs w:val="20"/>
          <w:lang w:val="en-US"/>
        </w:rPr>
        <w:t xml:space="preserve">Supplementary material – </w:t>
      </w:r>
      <w:r>
        <w:rPr>
          <w:b/>
          <w:sz w:val="20"/>
          <w:szCs w:val="20"/>
          <w:lang w:val="en-US"/>
        </w:rPr>
        <w:t>Search strategies for published systematic reviews where the recall of Google Scholar was exeptionally good or poor.</w:t>
      </w:r>
    </w:p>
    <w:p w:rsidR="004A05DD" w:rsidRPr="00F31981" w:rsidRDefault="004A05DD" w:rsidP="00F31981">
      <w:pPr>
        <w:spacing w:after="0" w:line="240" w:lineRule="auto"/>
        <w:rPr>
          <w:b/>
          <w:sz w:val="20"/>
          <w:szCs w:val="20"/>
          <w:lang w:val="en-US"/>
        </w:rPr>
      </w:pPr>
    </w:p>
    <w:p w:rsidR="004A05DD" w:rsidRPr="00F31981" w:rsidRDefault="004A05DD" w:rsidP="00F31981">
      <w:pPr>
        <w:spacing w:after="0" w:line="240" w:lineRule="auto"/>
        <w:rPr>
          <w:b/>
          <w:sz w:val="20"/>
          <w:szCs w:val="20"/>
          <w:lang w:val="en-US"/>
        </w:rPr>
      </w:pPr>
      <w:r w:rsidRPr="00F31981">
        <w:rPr>
          <w:b/>
          <w:sz w:val="20"/>
          <w:szCs w:val="20"/>
          <w:lang w:val="en-US"/>
        </w:rPr>
        <w:t xml:space="preserve">Ahmadi, Lafranca </w:t>
      </w:r>
    </w:p>
    <w:p w:rsidR="004A05DD" w:rsidRDefault="004A05DD" w:rsidP="00F31981">
      <w:pPr>
        <w:spacing w:after="0" w:line="240" w:lineRule="auto"/>
        <w:rPr>
          <w:sz w:val="20"/>
          <w:szCs w:val="20"/>
          <w:lang w:val="en-US"/>
        </w:rPr>
      </w:pPr>
      <w:r w:rsidRPr="003912C0">
        <w:rPr>
          <w:sz w:val="20"/>
          <w:szCs w:val="20"/>
          <w:lang w:val="en-US"/>
        </w:rPr>
        <w:t>Ahmadi AR, Lafranca JA, Claessens LA, Imamdi RM, I</w:t>
      </w:r>
      <w:r w:rsidR="00E16BAA" w:rsidRPr="003912C0">
        <w:rPr>
          <w:sz w:val="20"/>
          <w:szCs w:val="20"/>
          <w:lang w:val="en-US"/>
        </w:rPr>
        <w:t>Jzermans, JN</w:t>
      </w:r>
      <w:r w:rsidRPr="003912C0">
        <w:rPr>
          <w:sz w:val="20"/>
          <w:szCs w:val="20"/>
          <w:lang w:val="en-US"/>
        </w:rPr>
        <w:t xml:space="preserve">, Betjes MG, et al. </w:t>
      </w:r>
      <w:r w:rsidRPr="00F31981">
        <w:rPr>
          <w:sz w:val="20"/>
          <w:szCs w:val="20"/>
          <w:lang w:val="en-US"/>
        </w:rPr>
        <w:t xml:space="preserve">Shifting paradigms in eligibility criteria for live kidney donation: a systematic review. Kidney Int. 2015 Jan;87(1):31-45. </w:t>
      </w:r>
    </w:p>
    <w:p w:rsidR="003912C0" w:rsidRPr="00F31981" w:rsidRDefault="003912C0" w:rsidP="00F31981">
      <w:pPr>
        <w:spacing w:after="0" w:line="240" w:lineRule="auto"/>
        <w:rPr>
          <w:sz w:val="20"/>
          <w:szCs w:val="20"/>
          <w:lang w:val="en-US"/>
        </w:rPr>
      </w:pPr>
    </w:p>
    <w:p w:rsidR="004A05DD" w:rsidRPr="00F31981" w:rsidRDefault="00F31981" w:rsidP="00F31981">
      <w:pPr>
        <w:spacing w:after="0" w:line="240" w:lineRule="auto"/>
        <w:rPr>
          <w:b/>
          <w:sz w:val="20"/>
          <w:szCs w:val="20"/>
          <w:lang w:val="en-US"/>
        </w:rPr>
      </w:pPr>
      <w:r>
        <w:rPr>
          <w:b/>
          <w:sz w:val="20"/>
          <w:szCs w:val="20"/>
          <w:lang w:val="en-US"/>
        </w:rPr>
        <w:t>Total number of included references:</w:t>
      </w:r>
      <w:r w:rsidR="004A05DD" w:rsidRPr="00F31981">
        <w:rPr>
          <w:b/>
          <w:sz w:val="20"/>
          <w:szCs w:val="20"/>
          <w:lang w:val="en-US"/>
        </w:rPr>
        <w:t xml:space="preserve"> 115</w:t>
      </w:r>
    </w:p>
    <w:p w:rsidR="004A05DD" w:rsidRPr="00F31981" w:rsidRDefault="00F31981" w:rsidP="00F31981">
      <w:pPr>
        <w:spacing w:after="0" w:line="240" w:lineRule="auto"/>
        <w:rPr>
          <w:b/>
          <w:sz w:val="20"/>
          <w:szCs w:val="20"/>
          <w:lang w:val="en-US"/>
        </w:rPr>
      </w:pPr>
      <w:r>
        <w:rPr>
          <w:b/>
          <w:sz w:val="20"/>
          <w:szCs w:val="20"/>
          <w:lang w:val="en-US"/>
        </w:rPr>
        <w:t xml:space="preserve">Number of included references found in the </w:t>
      </w:r>
      <w:r w:rsidR="004A05DD" w:rsidRPr="00F31981">
        <w:rPr>
          <w:b/>
          <w:sz w:val="20"/>
          <w:szCs w:val="20"/>
          <w:lang w:val="en-US"/>
        </w:rPr>
        <w:t>databases: 106</w:t>
      </w:r>
    </w:p>
    <w:p w:rsidR="00F31981" w:rsidRPr="00F31981" w:rsidRDefault="00F31981" w:rsidP="00F31981">
      <w:pPr>
        <w:spacing w:after="0" w:line="240" w:lineRule="auto"/>
        <w:rPr>
          <w:b/>
          <w:sz w:val="20"/>
          <w:szCs w:val="20"/>
          <w:lang w:val="en-US"/>
        </w:rPr>
      </w:pPr>
    </w:p>
    <w:p w:rsidR="004A05DD" w:rsidRPr="00F31981" w:rsidRDefault="004A05DD" w:rsidP="00F31981">
      <w:pPr>
        <w:spacing w:after="0" w:line="240" w:lineRule="auto"/>
        <w:rPr>
          <w:b/>
          <w:sz w:val="20"/>
          <w:szCs w:val="20"/>
          <w:lang w:val="en-US"/>
        </w:rPr>
      </w:pPr>
      <w:r w:rsidRPr="00F31981">
        <w:rPr>
          <w:b/>
          <w:sz w:val="20"/>
          <w:szCs w:val="20"/>
          <w:lang w:val="en-US"/>
        </w:rPr>
        <w:t xml:space="preserve">Embase </w:t>
      </w:r>
      <w:r w:rsidR="00F31981" w:rsidRPr="00F31981">
        <w:rPr>
          <w:b/>
          <w:sz w:val="20"/>
          <w:szCs w:val="20"/>
          <w:lang w:val="en-US"/>
        </w:rPr>
        <w:t>: 1530 hits</w:t>
      </w:r>
    </w:p>
    <w:p w:rsidR="00F31981" w:rsidRPr="00F31981" w:rsidRDefault="004A05DD" w:rsidP="00F31981">
      <w:pPr>
        <w:spacing w:after="0" w:line="240" w:lineRule="auto"/>
        <w:rPr>
          <w:b/>
          <w:sz w:val="20"/>
          <w:szCs w:val="20"/>
          <w:lang w:val="en-US"/>
        </w:rPr>
      </w:pPr>
      <w:r w:rsidRPr="00F31981">
        <w:rPr>
          <w:b/>
          <w:sz w:val="20"/>
          <w:szCs w:val="20"/>
          <w:lang w:val="en-US"/>
        </w:rPr>
        <w:t xml:space="preserve">101 </w:t>
      </w:r>
      <w:r w:rsidR="00F31981">
        <w:rPr>
          <w:b/>
          <w:sz w:val="20"/>
          <w:szCs w:val="20"/>
          <w:lang w:val="en-US"/>
        </w:rPr>
        <w:t>references found</w:t>
      </w:r>
    </w:p>
    <w:p w:rsidR="004A05DD" w:rsidRPr="00F31981" w:rsidRDefault="00F31981" w:rsidP="00F31981">
      <w:pPr>
        <w:spacing w:after="0" w:line="240" w:lineRule="auto"/>
        <w:rPr>
          <w:b/>
          <w:sz w:val="20"/>
          <w:szCs w:val="20"/>
          <w:lang w:val="en-US"/>
        </w:rPr>
      </w:pPr>
      <w:r w:rsidRPr="00F31981">
        <w:rPr>
          <w:b/>
          <w:sz w:val="20"/>
          <w:szCs w:val="20"/>
          <w:lang w:val="en-US"/>
        </w:rPr>
        <w:t xml:space="preserve">Recall: </w:t>
      </w:r>
      <w:r w:rsidR="004A05DD" w:rsidRPr="00F31981">
        <w:rPr>
          <w:b/>
          <w:sz w:val="20"/>
          <w:szCs w:val="20"/>
          <w:lang w:val="en-US"/>
        </w:rPr>
        <w:t>95%</w:t>
      </w:r>
    </w:p>
    <w:p w:rsidR="00F31981" w:rsidRPr="00F31981" w:rsidRDefault="00F31981" w:rsidP="00F31981">
      <w:pPr>
        <w:spacing w:after="0" w:line="240" w:lineRule="auto"/>
        <w:rPr>
          <w:b/>
          <w:sz w:val="20"/>
          <w:szCs w:val="20"/>
          <w:lang w:val="en-US"/>
        </w:rPr>
      </w:pPr>
      <w:r w:rsidRPr="00F31981">
        <w:rPr>
          <w:b/>
          <w:sz w:val="20"/>
          <w:szCs w:val="20"/>
          <w:lang w:val="en-US"/>
        </w:rPr>
        <w:t>Precision: 6.6%</w:t>
      </w:r>
    </w:p>
    <w:p w:rsidR="004A05DD" w:rsidRPr="00F31981" w:rsidRDefault="004A05DD" w:rsidP="00F31981">
      <w:pPr>
        <w:spacing w:after="0" w:line="240" w:lineRule="auto"/>
        <w:rPr>
          <w:sz w:val="20"/>
          <w:szCs w:val="20"/>
          <w:lang w:val="en-US"/>
        </w:rPr>
      </w:pPr>
      <w:r w:rsidRPr="00F31981">
        <w:rPr>
          <w:sz w:val="20"/>
          <w:szCs w:val="20"/>
          <w:lang w:val="en-US"/>
        </w:rPr>
        <w:t>(('living donor'/de OR (((living OR live OR laparoscop*) NEAR/3 (donor* OR donat* OR transplant*))):ab,ti) AND (('kidney transplantation'/exp NOT 'cadaver kidney'/de) OR kidney/de OR 'kidney donor'/de OR nephrectomy/de OR (kidney* OR renal OR nephrectom*):ab,ti)) AND (comorbidity/de OR comorbidit*:ab,ti OR (age/de OR (((age OR old*) NEAR/3 (factor* OR donor* OR donat*)) OR aged* OR elderl* OR senior* OR 'older age' OR 'older than' OR ((over OR above OR past) NEXT/2 (year* OR age)) OR (donor* NEXT/1 over) OR 'advanced age'):ab,ti) OR (('body mass'/de OR 'body weight'/de OR 'body weight disorder'/de OR 'weight gain'/de OR obesity/exp OR (mass OR weight OR BMI OR quetelet OR obes* OR overweight*):ab,ti) OR (hypertension/exp OR (hypertens* OR 'blood pressure'):ab,ti) OR ('congenital blood vessel malformation'/de OR 'arteriovenous malformation'/de OR ((arter* OR vein* OR venous* OR vessel* OR vascul*) NEAR/3 (anomal* OR malformat* OR multipl*)):ab,ti) OR nullipara/de OR (nullipar*):ab,ti OR juvenile/de OR (juvenile OR minors):ab,ti)) AND ('donor selection'/de OR ((donor* NEAR/3 select*) OR criteri* OR ((after OR post) NEXT/3 (donat* OR nephrectom*)) OR postdonat* OR ((donor* OR nephrectom*) NEAR/6 ('follow up' OR safet* OR outcome* OR risk* OR complication* OR morbid* OR mortal* OR postoperat* OR intraoperat* OR postsurg* OR intrasurg* OR 'post operative' OR 'intra operative' OR 'post surgery' OR 'intra surgery' OR hospitalization OR hospitalization OR deteriorat*))):ab,ti)</w:t>
      </w:r>
    </w:p>
    <w:p w:rsidR="00F31981" w:rsidRPr="00F31981" w:rsidRDefault="00F31981" w:rsidP="00F31981">
      <w:pPr>
        <w:spacing w:after="0" w:line="240" w:lineRule="auto"/>
        <w:rPr>
          <w:b/>
          <w:sz w:val="20"/>
          <w:szCs w:val="20"/>
          <w:lang w:val="en-US"/>
        </w:rPr>
      </w:pPr>
    </w:p>
    <w:p w:rsidR="00987D54" w:rsidRPr="00F31981" w:rsidRDefault="00987D54" w:rsidP="00F31981">
      <w:pPr>
        <w:spacing w:after="0" w:line="240" w:lineRule="auto"/>
        <w:rPr>
          <w:b/>
          <w:sz w:val="20"/>
          <w:szCs w:val="20"/>
          <w:lang w:val="en-US"/>
        </w:rPr>
      </w:pPr>
      <w:r w:rsidRPr="00F31981">
        <w:rPr>
          <w:b/>
          <w:sz w:val="20"/>
          <w:szCs w:val="20"/>
          <w:lang w:val="en-US"/>
        </w:rPr>
        <w:t xml:space="preserve">Medline OvidSP </w:t>
      </w:r>
      <w:r w:rsidR="00F31981" w:rsidRPr="00F31981">
        <w:rPr>
          <w:b/>
          <w:sz w:val="20"/>
          <w:szCs w:val="20"/>
          <w:lang w:val="en-US"/>
        </w:rPr>
        <w:t>: 1022 hits</w:t>
      </w:r>
    </w:p>
    <w:p w:rsidR="00F31981" w:rsidRPr="00F31981" w:rsidRDefault="00987D54" w:rsidP="00F31981">
      <w:pPr>
        <w:spacing w:after="0" w:line="240" w:lineRule="auto"/>
        <w:rPr>
          <w:b/>
          <w:sz w:val="20"/>
          <w:szCs w:val="20"/>
          <w:lang w:val="en-US"/>
        </w:rPr>
      </w:pPr>
      <w:r w:rsidRPr="00F31981">
        <w:rPr>
          <w:b/>
          <w:sz w:val="20"/>
          <w:szCs w:val="20"/>
          <w:lang w:val="en-US"/>
        </w:rPr>
        <w:t xml:space="preserve">66 </w:t>
      </w:r>
      <w:r w:rsidR="00F31981">
        <w:rPr>
          <w:b/>
          <w:sz w:val="20"/>
          <w:szCs w:val="20"/>
          <w:lang w:val="en-US"/>
        </w:rPr>
        <w:t>references found</w:t>
      </w:r>
    </w:p>
    <w:p w:rsidR="00987D54" w:rsidRPr="00F31981" w:rsidRDefault="00F31981" w:rsidP="00F31981">
      <w:pPr>
        <w:spacing w:after="0" w:line="240" w:lineRule="auto"/>
        <w:rPr>
          <w:b/>
          <w:sz w:val="20"/>
          <w:szCs w:val="20"/>
          <w:lang w:val="en-US"/>
        </w:rPr>
      </w:pPr>
      <w:r w:rsidRPr="00F31981">
        <w:rPr>
          <w:b/>
          <w:sz w:val="20"/>
          <w:szCs w:val="20"/>
          <w:lang w:val="en-US"/>
        </w:rPr>
        <w:t xml:space="preserve">Recall: </w:t>
      </w:r>
      <w:r w:rsidR="00987D54" w:rsidRPr="00F31981">
        <w:rPr>
          <w:b/>
          <w:sz w:val="20"/>
          <w:szCs w:val="20"/>
          <w:lang w:val="en-US"/>
        </w:rPr>
        <w:t>62%</w:t>
      </w:r>
    </w:p>
    <w:p w:rsidR="00F31981" w:rsidRDefault="00F31981" w:rsidP="00F31981">
      <w:pPr>
        <w:spacing w:after="0" w:line="240" w:lineRule="auto"/>
        <w:rPr>
          <w:b/>
          <w:sz w:val="20"/>
          <w:szCs w:val="20"/>
          <w:lang w:val="en-US"/>
        </w:rPr>
      </w:pPr>
      <w:r w:rsidRPr="00F31981">
        <w:rPr>
          <w:b/>
          <w:sz w:val="20"/>
          <w:szCs w:val="20"/>
          <w:lang w:val="en-US"/>
        </w:rPr>
        <w:t>Precision: 6.5%</w:t>
      </w:r>
    </w:p>
    <w:p w:rsidR="00987D54" w:rsidRPr="00F31981" w:rsidRDefault="00987D54" w:rsidP="00F31981">
      <w:pPr>
        <w:spacing w:after="0" w:line="240" w:lineRule="auto"/>
        <w:rPr>
          <w:sz w:val="20"/>
          <w:szCs w:val="20"/>
          <w:lang w:val="en-US"/>
        </w:rPr>
      </w:pPr>
      <w:r w:rsidRPr="00F31981">
        <w:rPr>
          <w:sz w:val="20"/>
          <w:szCs w:val="20"/>
          <w:lang w:val="en-US"/>
        </w:rPr>
        <w:t>("Living Donors"/ OR (((living OR live OR laparoscop*) ADJ3 (donor* OR donat* OR transplant*))).ab,ti.) AND ("kidney transplantation"/ OR exp kidney/ OR nephrectomy/ OR (kidney* OR renal OR nephrectom*).ab,ti.) AND (("kidney transplantation"/ NOT "cadaver kidney"/) OR kidney/ OR "kidney donor"/ OR nephrectomy/ OR (kidney* OR renal OR nephrectom*).ab,ti.) AND (comorbidity/ OR comorbidit*.ab,ti. OR ("Age Factors"/ OR (((age OR old*) ADJ3 (factor* OR donor* OR donat*)) OR aged* OR elderl* OR senior* OR "older age" OR "older than" OR ((over OR above OR past) ADJ2 (year* OR age)) OR (donor* ADJ over) OR "advanced age").ab,ti.) OR ("Body Mass Index"/ OR exp "body weight"/ OR exp obesity/ OR (mass OR weight OR BMI OR quetelet OR obes* OR overweight*).ab,ti.)  OR (exp hypertension/ OR (hypertens* OR "blood pressure").ab,ti.) OR (exp "Arteriovenous Malformations"/ OR ((arter* OR vein* OR venous* OR vessel* OR vascul*) ADJ3 (anomal* OR malformat* OR multipl*)).ab,ti.) OR Parity/ OR (nullipar*).ab,ti. OR minors/ OR (juvenile OR minors).ab,ti.) AND ("donor selection"/ OR ((donor* ADJ3 select*) OR criteri* OR ((after OR post) ADJ3 (donat* OR nephrectom*)) OR postdonat* OR ((donor* OR nephrectom*) ADJ6 ("follow up" OR safet* OR outcome* OR risk* OR complication* OR morbid* OR mortal* OR postoperat* OR intraoperat* OR postsurg* OR intrasurg* OR post operat* OR intra operat* OR post surg* OR intra surg* OR hospitalization OR hospitalization OR deteriorat*))).ab,ti.)</w:t>
      </w:r>
    </w:p>
    <w:p w:rsidR="00F31981" w:rsidRPr="00F31981" w:rsidRDefault="00F31981" w:rsidP="00F31981">
      <w:pPr>
        <w:spacing w:after="0" w:line="240" w:lineRule="auto"/>
        <w:rPr>
          <w:b/>
          <w:sz w:val="20"/>
          <w:szCs w:val="20"/>
          <w:lang w:val="en-US"/>
        </w:rPr>
      </w:pPr>
    </w:p>
    <w:p w:rsidR="00C375BA" w:rsidRPr="00F31981" w:rsidRDefault="004A05DD" w:rsidP="00F31981">
      <w:pPr>
        <w:spacing w:after="0" w:line="240" w:lineRule="auto"/>
        <w:rPr>
          <w:b/>
          <w:sz w:val="20"/>
          <w:szCs w:val="20"/>
          <w:lang w:val="en-US"/>
        </w:rPr>
      </w:pPr>
      <w:r w:rsidRPr="00F31981">
        <w:rPr>
          <w:b/>
          <w:sz w:val="20"/>
          <w:szCs w:val="20"/>
          <w:lang w:val="en-US"/>
        </w:rPr>
        <w:t>Google scholar</w:t>
      </w:r>
    </w:p>
    <w:p w:rsidR="00F31981" w:rsidRPr="00F31981" w:rsidRDefault="00F31981" w:rsidP="00F31981">
      <w:pPr>
        <w:spacing w:after="0" w:line="240" w:lineRule="auto"/>
        <w:rPr>
          <w:b/>
          <w:sz w:val="20"/>
          <w:szCs w:val="20"/>
          <w:lang w:val="en-US"/>
        </w:rPr>
      </w:pPr>
      <w:r w:rsidRPr="00F31981">
        <w:rPr>
          <w:b/>
          <w:sz w:val="20"/>
          <w:szCs w:val="20"/>
          <w:lang w:val="en-US"/>
        </w:rPr>
        <w:t>12 references found</w:t>
      </w:r>
    </w:p>
    <w:p w:rsidR="004A05DD" w:rsidRPr="00F31981" w:rsidRDefault="00F31981" w:rsidP="00F31981">
      <w:pPr>
        <w:spacing w:after="0" w:line="240" w:lineRule="auto"/>
        <w:rPr>
          <w:b/>
          <w:sz w:val="20"/>
          <w:szCs w:val="20"/>
          <w:lang w:val="en-US"/>
        </w:rPr>
      </w:pPr>
      <w:r w:rsidRPr="00F31981">
        <w:rPr>
          <w:b/>
          <w:sz w:val="20"/>
          <w:szCs w:val="20"/>
          <w:lang w:val="en-US"/>
        </w:rPr>
        <w:t xml:space="preserve">Recall: </w:t>
      </w:r>
      <w:r w:rsidR="004A05DD" w:rsidRPr="00F31981">
        <w:rPr>
          <w:b/>
          <w:sz w:val="20"/>
          <w:szCs w:val="20"/>
          <w:lang w:val="en-US"/>
        </w:rPr>
        <w:t>11.3%</w:t>
      </w:r>
    </w:p>
    <w:p w:rsidR="00F31981" w:rsidRPr="00F31981" w:rsidRDefault="00F31981" w:rsidP="00F31981">
      <w:pPr>
        <w:spacing w:after="0" w:line="240" w:lineRule="auto"/>
        <w:rPr>
          <w:b/>
          <w:sz w:val="20"/>
          <w:szCs w:val="20"/>
          <w:lang w:val="en-US"/>
        </w:rPr>
      </w:pPr>
      <w:r w:rsidRPr="00F31981">
        <w:rPr>
          <w:b/>
          <w:sz w:val="20"/>
          <w:szCs w:val="20"/>
          <w:lang w:val="en-US"/>
        </w:rPr>
        <w:t>Precision: 1.2%</w:t>
      </w:r>
    </w:p>
    <w:p w:rsidR="004A05DD" w:rsidRPr="00F31981" w:rsidRDefault="004A05DD" w:rsidP="00F31981">
      <w:pPr>
        <w:spacing w:after="0" w:line="240" w:lineRule="auto"/>
        <w:rPr>
          <w:sz w:val="20"/>
          <w:szCs w:val="20"/>
          <w:lang w:val="en-US"/>
        </w:rPr>
      </w:pPr>
      <w:r w:rsidRPr="00F31981">
        <w:rPr>
          <w:sz w:val="20"/>
          <w:szCs w:val="20"/>
          <w:lang w:val="en-US"/>
        </w:rPr>
        <w:lastRenderedPageBreak/>
        <w:t>"living|live|laparoscopic kidney|renal donor|donation|transplantation" comorbidity|elderly|body-weight|obesity|BMI|overweight|hypertension "donor selection"|"after|post donation"|postdonation|"donor safety|outcome|complications|morbidity"</w:t>
      </w:r>
    </w:p>
    <w:p w:rsidR="003912C0" w:rsidRDefault="003912C0" w:rsidP="00F31981">
      <w:pPr>
        <w:spacing w:after="0" w:line="240" w:lineRule="auto"/>
        <w:rPr>
          <w:b/>
          <w:sz w:val="20"/>
          <w:szCs w:val="20"/>
          <w:lang w:val="en-US"/>
        </w:rPr>
      </w:pPr>
    </w:p>
    <w:p w:rsidR="003912C0" w:rsidRDefault="003912C0" w:rsidP="00F31981">
      <w:pPr>
        <w:spacing w:after="0" w:line="240" w:lineRule="auto"/>
        <w:rPr>
          <w:b/>
          <w:sz w:val="20"/>
          <w:szCs w:val="20"/>
          <w:lang w:val="en-US"/>
        </w:rPr>
      </w:pPr>
    </w:p>
    <w:p w:rsidR="004A05DD" w:rsidRPr="00F31981" w:rsidRDefault="008E2496" w:rsidP="00F31981">
      <w:pPr>
        <w:spacing w:after="0" w:line="240" w:lineRule="auto"/>
        <w:rPr>
          <w:b/>
          <w:sz w:val="20"/>
          <w:szCs w:val="20"/>
          <w:lang w:val="en-US"/>
        </w:rPr>
      </w:pPr>
      <w:r w:rsidRPr="00F31981">
        <w:rPr>
          <w:b/>
          <w:sz w:val="20"/>
          <w:szCs w:val="20"/>
          <w:lang w:val="en-US"/>
        </w:rPr>
        <w:t>Bramer</w:t>
      </w:r>
    </w:p>
    <w:p w:rsidR="008E2496" w:rsidRDefault="008E2496" w:rsidP="00F31981">
      <w:pPr>
        <w:spacing w:after="0" w:line="240" w:lineRule="auto"/>
        <w:rPr>
          <w:sz w:val="20"/>
          <w:szCs w:val="20"/>
          <w:lang w:val="en-US"/>
        </w:rPr>
      </w:pPr>
      <w:r w:rsidRPr="00F31981">
        <w:rPr>
          <w:sz w:val="20"/>
          <w:szCs w:val="20"/>
          <w:lang w:val="en-US"/>
        </w:rPr>
        <w:t xml:space="preserve">Bramer WM. Evaluation of instructive texts on searching medical databases. J Med Libr Assoc. 2015 Oct;103(4):208-9. </w:t>
      </w:r>
    </w:p>
    <w:p w:rsidR="003912C0" w:rsidRPr="00F31981" w:rsidRDefault="003912C0" w:rsidP="00F31981">
      <w:pPr>
        <w:spacing w:after="0" w:line="240" w:lineRule="auto"/>
        <w:rPr>
          <w:sz w:val="20"/>
          <w:szCs w:val="20"/>
          <w:lang w:val="en-US"/>
        </w:rPr>
      </w:pPr>
    </w:p>
    <w:p w:rsidR="008E2496" w:rsidRPr="00F31981" w:rsidRDefault="00F31981" w:rsidP="00F31981">
      <w:pPr>
        <w:spacing w:after="0" w:line="240" w:lineRule="auto"/>
        <w:rPr>
          <w:b/>
          <w:sz w:val="20"/>
          <w:szCs w:val="20"/>
          <w:lang w:val="en-US"/>
        </w:rPr>
      </w:pPr>
      <w:r>
        <w:rPr>
          <w:b/>
          <w:sz w:val="20"/>
          <w:szCs w:val="20"/>
          <w:lang w:val="en-US"/>
        </w:rPr>
        <w:t>Total number of included references:</w:t>
      </w:r>
      <w:r w:rsidR="008E2496" w:rsidRPr="00F31981">
        <w:rPr>
          <w:b/>
          <w:sz w:val="20"/>
          <w:szCs w:val="20"/>
          <w:lang w:val="en-US"/>
        </w:rPr>
        <w:t xml:space="preserve"> 49</w:t>
      </w:r>
    </w:p>
    <w:p w:rsidR="008E2496" w:rsidRPr="00F31981" w:rsidRDefault="00F31981" w:rsidP="00F31981">
      <w:pPr>
        <w:spacing w:after="0" w:line="240" w:lineRule="auto"/>
        <w:rPr>
          <w:b/>
          <w:sz w:val="20"/>
          <w:szCs w:val="20"/>
          <w:lang w:val="en-US"/>
        </w:rPr>
      </w:pPr>
      <w:r>
        <w:rPr>
          <w:b/>
          <w:sz w:val="20"/>
          <w:szCs w:val="20"/>
          <w:lang w:val="en-US"/>
        </w:rPr>
        <w:t xml:space="preserve">Number of included references found in the </w:t>
      </w:r>
      <w:r w:rsidR="008E2496" w:rsidRPr="00F31981">
        <w:rPr>
          <w:b/>
          <w:sz w:val="20"/>
          <w:szCs w:val="20"/>
          <w:lang w:val="en-US"/>
        </w:rPr>
        <w:t>databases: 38</w:t>
      </w:r>
    </w:p>
    <w:p w:rsidR="00F31981" w:rsidRPr="00F31981" w:rsidRDefault="00F31981" w:rsidP="00F31981">
      <w:pPr>
        <w:spacing w:after="0" w:line="240" w:lineRule="auto"/>
        <w:rPr>
          <w:b/>
          <w:sz w:val="20"/>
          <w:szCs w:val="20"/>
          <w:lang w:val="en-US"/>
        </w:rPr>
      </w:pPr>
    </w:p>
    <w:p w:rsidR="00F31981" w:rsidRPr="00F31981" w:rsidRDefault="00F31981" w:rsidP="00F31981">
      <w:pPr>
        <w:spacing w:after="0" w:line="240" w:lineRule="auto"/>
        <w:rPr>
          <w:b/>
          <w:sz w:val="20"/>
          <w:szCs w:val="20"/>
          <w:lang w:val="en-US"/>
        </w:rPr>
      </w:pPr>
      <w:r w:rsidRPr="00F31981">
        <w:rPr>
          <w:b/>
          <w:sz w:val="20"/>
          <w:szCs w:val="20"/>
          <w:lang w:val="en-US"/>
        </w:rPr>
        <w:t>Embase : 2199 hits</w:t>
      </w:r>
    </w:p>
    <w:p w:rsidR="00F31981" w:rsidRPr="00F31981" w:rsidRDefault="00F31981" w:rsidP="00F31981">
      <w:pPr>
        <w:spacing w:after="0" w:line="240" w:lineRule="auto"/>
        <w:rPr>
          <w:b/>
          <w:sz w:val="20"/>
          <w:szCs w:val="20"/>
          <w:lang w:val="en-US"/>
        </w:rPr>
      </w:pPr>
      <w:r w:rsidRPr="00F31981">
        <w:rPr>
          <w:b/>
          <w:sz w:val="20"/>
          <w:szCs w:val="20"/>
          <w:lang w:val="en-US"/>
        </w:rPr>
        <w:t xml:space="preserve">33 </w:t>
      </w:r>
      <w:r>
        <w:rPr>
          <w:b/>
          <w:sz w:val="20"/>
          <w:szCs w:val="20"/>
          <w:lang w:val="en-US"/>
        </w:rPr>
        <w:t>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87%</w:t>
      </w:r>
    </w:p>
    <w:p w:rsidR="00F31981" w:rsidRDefault="00F31981" w:rsidP="00F31981">
      <w:pPr>
        <w:spacing w:after="0" w:line="240" w:lineRule="auto"/>
        <w:rPr>
          <w:b/>
          <w:sz w:val="20"/>
          <w:szCs w:val="20"/>
          <w:lang w:val="en-US"/>
        </w:rPr>
      </w:pPr>
      <w:r w:rsidRPr="00F31981">
        <w:rPr>
          <w:b/>
          <w:sz w:val="20"/>
          <w:szCs w:val="20"/>
          <w:lang w:val="en-US"/>
        </w:rPr>
        <w:t>Precision: 1.5%</w:t>
      </w:r>
    </w:p>
    <w:p w:rsidR="008E2496" w:rsidRPr="00F31981" w:rsidRDefault="008E2496" w:rsidP="00F31981">
      <w:pPr>
        <w:spacing w:after="0" w:line="240" w:lineRule="auto"/>
        <w:rPr>
          <w:sz w:val="20"/>
          <w:szCs w:val="20"/>
          <w:lang w:val="en-US"/>
        </w:rPr>
      </w:pPr>
      <w:r w:rsidRPr="00F31981">
        <w:rPr>
          <w:sz w:val="20"/>
          <w:szCs w:val="20"/>
          <w:lang w:val="en-US"/>
        </w:rPr>
        <w:t xml:space="preserve">(('bibliographic database'/exp/mj AND 'information retrieval'/exp/mj) OR (((information OR literature* OR article* OR reference* OR database* OR PubMed OR medline OR embase* OR stud*) NEAR/3 (retriev* OR search* OR discover* OR locate* OR find* OR seek*)) OR ((search* OR seek*) NEAR/3 (method* OR optim* OR skill* OR improv* OR expert* OR librar* OR comprehens* OR enough* OR quick* OR efficien* OR effect* OR strateg* OR sensitiv* OR specific*))):ti) AND (standardization/exp OR 'total quality management'/exp OR 'quality control'/exp OR error/exp OR library/exp OR 'professional competence'/exp OR teaching/exp OR 'selection bias'/exp OR (standard OR standards OR standardizat* OR standardisat* OR qualit* OR error* OR 'how to' OR handbook* OR guideline* OR librar* OR competen*  OR teach*):ab,ti) AND [english]/lim AND [1995-2015]/py NOT ([animals]/lim NOT [humans]/lim) </w:t>
      </w:r>
    </w:p>
    <w:p w:rsidR="00F31981" w:rsidRPr="00F31981" w:rsidRDefault="00F31981" w:rsidP="00F31981">
      <w:pPr>
        <w:spacing w:after="0" w:line="240" w:lineRule="auto"/>
        <w:rPr>
          <w:b/>
          <w:sz w:val="20"/>
          <w:szCs w:val="20"/>
          <w:lang w:val="en-US"/>
        </w:rPr>
      </w:pPr>
    </w:p>
    <w:p w:rsidR="00F31981" w:rsidRPr="00F31981" w:rsidRDefault="00F31981" w:rsidP="00F31981">
      <w:pPr>
        <w:spacing w:after="0" w:line="240" w:lineRule="auto"/>
        <w:rPr>
          <w:b/>
          <w:sz w:val="20"/>
          <w:szCs w:val="20"/>
          <w:lang w:val="en-US"/>
        </w:rPr>
      </w:pPr>
      <w:r w:rsidRPr="00F31981">
        <w:rPr>
          <w:b/>
          <w:sz w:val="20"/>
          <w:szCs w:val="20"/>
          <w:lang w:val="en-US"/>
        </w:rPr>
        <w:t>Medline : 2314 hits</w:t>
      </w:r>
      <w:r w:rsidRPr="00F31981">
        <w:rPr>
          <w:b/>
          <w:sz w:val="20"/>
          <w:szCs w:val="20"/>
          <w:lang w:val="en-US"/>
        </w:rPr>
        <w:tab/>
      </w:r>
    </w:p>
    <w:p w:rsidR="00F31981" w:rsidRPr="00F31981" w:rsidRDefault="00F31981" w:rsidP="00F31981">
      <w:pPr>
        <w:spacing w:after="0" w:line="240" w:lineRule="auto"/>
        <w:rPr>
          <w:b/>
          <w:sz w:val="20"/>
          <w:szCs w:val="20"/>
          <w:lang w:val="en-US"/>
        </w:rPr>
      </w:pPr>
      <w:r w:rsidRPr="00F31981">
        <w:rPr>
          <w:b/>
          <w:sz w:val="20"/>
          <w:szCs w:val="20"/>
          <w:lang w:val="en-US"/>
        </w:rPr>
        <w:t>25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66%</w:t>
      </w:r>
    </w:p>
    <w:p w:rsidR="00F31981" w:rsidRPr="00F31981" w:rsidRDefault="00F31981" w:rsidP="00F31981">
      <w:pPr>
        <w:spacing w:after="0" w:line="240" w:lineRule="auto"/>
        <w:rPr>
          <w:b/>
          <w:sz w:val="20"/>
          <w:szCs w:val="20"/>
          <w:lang w:val="en-US"/>
        </w:rPr>
      </w:pPr>
      <w:r w:rsidRPr="00F31981">
        <w:rPr>
          <w:b/>
          <w:sz w:val="20"/>
          <w:szCs w:val="20"/>
          <w:lang w:val="en-US"/>
        </w:rPr>
        <w:t>Precision: 1.1%</w:t>
      </w:r>
    </w:p>
    <w:p w:rsidR="00F31981" w:rsidRPr="00F31981" w:rsidRDefault="00F31981" w:rsidP="00F31981">
      <w:pPr>
        <w:spacing w:after="0" w:line="240" w:lineRule="auto"/>
        <w:rPr>
          <w:sz w:val="20"/>
          <w:szCs w:val="20"/>
          <w:lang w:val="en-US"/>
        </w:rPr>
      </w:pPr>
      <w:r w:rsidRPr="00F31981">
        <w:rPr>
          <w:sz w:val="20"/>
          <w:szCs w:val="20"/>
          <w:lang w:val="en-US"/>
        </w:rPr>
        <w:t xml:space="preserve">((exp *Databases, Bibliographic/ AND exp *Information Storage and Retrieval/) OR (((information OR literature* OR article* OR reference* OR database* OR PubMed OR medline OR embase* OR stud*) ADJ3 (retriev* OR search* OR discover* OR locate* OR find* OR seek*)) OR ((search* OR seek*) ADJ3 (method* OR optim* OR skill* OR improv* OR expert* OR librar* OR comprehens* OR enough* OR quick* OR efficien* OR effect* OR strateg* OR sensitiv* OR specific*))).ti.) AND (standards.xs. OR total quality management/ OR quality control/ OR Selection Bias/ OR Research Design/ OR exp Libraries/ OR professional competence/ OR teaching/ OR (standard OR standards OR standardizat* OR standardisat* OR qualit* OR error* OR how to OR handbook* OR guideline* OR librar* OR competen*  OR teach*).ab,ti.) AND english.la. NOT (exp animals/ NOT humans/) </w:t>
      </w:r>
    </w:p>
    <w:p w:rsidR="00F31981" w:rsidRPr="00F31981" w:rsidRDefault="00F31981" w:rsidP="00F31981">
      <w:pPr>
        <w:spacing w:after="0" w:line="240" w:lineRule="auto"/>
        <w:rPr>
          <w:b/>
          <w:sz w:val="20"/>
          <w:szCs w:val="20"/>
          <w:lang w:val="en-US"/>
        </w:rPr>
      </w:pPr>
    </w:p>
    <w:p w:rsidR="008E2496" w:rsidRPr="00F31981" w:rsidRDefault="008E2496" w:rsidP="00F31981">
      <w:pPr>
        <w:spacing w:after="0" w:line="240" w:lineRule="auto"/>
        <w:rPr>
          <w:b/>
          <w:sz w:val="20"/>
          <w:szCs w:val="20"/>
          <w:lang w:val="en-US"/>
        </w:rPr>
      </w:pPr>
      <w:r w:rsidRPr="00F31981">
        <w:rPr>
          <w:b/>
          <w:sz w:val="20"/>
          <w:szCs w:val="20"/>
          <w:lang w:val="en-US"/>
        </w:rPr>
        <w:t>Google Scholar</w:t>
      </w:r>
    </w:p>
    <w:p w:rsidR="00F31981" w:rsidRPr="00F31981" w:rsidRDefault="008E2496" w:rsidP="00F31981">
      <w:pPr>
        <w:spacing w:after="0" w:line="240" w:lineRule="auto"/>
        <w:rPr>
          <w:b/>
          <w:sz w:val="20"/>
          <w:szCs w:val="20"/>
          <w:lang w:val="en-US"/>
        </w:rPr>
      </w:pPr>
      <w:r w:rsidRPr="00F31981">
        <w:rPr>
          <w:b/>
          <w:sz w:val="20"/>
          <w:szCs w:val="20"/>
          <w:lang w:val="en-US"/>
        </w:rPr>
        <w:t>1 reference found</w:t>
      </w:r>
    </w:p>
    <w:p w:rsidR="008E2496" w:rsidRPr="00F31981" w:rsidRDefault="00F31981" w:rsidP="00F31981">
      <w:pPr>
        <w:spacing w:after="0" w:line="240" w:lineRule="auto"/>
        <w:rPr>
          <w:b/>
          <w:sz w:val="20"/>
          <w:szCs w:val="20"/>
          <w:lang w:val="en-US"/>
        </w:rPr>
      </w:pPr>
      <w:r w:rsidRPr="00F31981">
        <w:rPr>
          <w:b/>
          <w:sz w:val="20"/>
          <w:szCs w:val="20"/>
          <w:lang w:val="en-US"/>
        </w:rPr>
        <w:t xml:space="preserve">Recall: </w:t>
      </w:r>
      <w:r w:rsidR="008E2496" w:rsidRPr="00F31981">
        <w:rPr>
          <w:b/>
          <w:sz w:val="20"/>
          <w:szCs w:val="20"/>
          <w:lang w:val="en-US"/>
        </w:rPr>
        <w:t>2.6%</w:t>
      </w:r>
    </w:p>
    <w:p w:rsidR="00F31981" w:rsidRPr="00F31981" w:rsidRDefault="00F31981" w:rsidP="00F31981">
      <w:pPr>
        <w:spacing w:after="0" w:line="240" w:lineRule="auto"/>
        <w:rPr>
          <w:b/>
          <w:sz w:val="20"/>
          <w:szCs w:val="20"/>
          <w:lang w:val="en-US"/>
        </w:rPr>
      </w:pPr>
      <w:r w:rsidRPr="00F31981">
        <w:rPr>
          <w:b/>
          <w:sz w:val="20"/>
          <w:szCs w:val="20"/>
          <w:lang w:val="en-US"/>
        </w:rPr>
        <w:t>Precision: 0.1%</w:t>
      </w:r>
    </w:p>
    <w:p w:rsidR="00A546A4" w:rsidRPr="00F31981" w:rsidRDefault="008E2496" w:rsidP="00F31981">
      <w:pPr>
        <w:spacing w:after="0" w:line="240" w:lineRule="auto"/>
        <w:rPr>
          <w:sz w:val="20"/>
          <w:szCs w:val="20"/>
          <w:lang w:val="en-US"/>
        </w:rPr>
      </w:pPr>
      <w:r w:rsidRPr="00F31981">
        <w:rPr>
          <w:sz w:val="20"/>
          <w:szCs w:val="20"/>
          <w:lang w:val="en-US"/>
        </w:rPr>
        <w:t>"information|literature retrieval|searching"|"searching|search method|methods|optimization|skill|skills|improvement"|"expert|librarian|comprehensive search" standard|standards|standardization|quality medical|"systematic review|reviews"|clinical</w:t>
      </w:r>
    </w:p>
    <w:p w:rsidR="003912C0" w:rsidRDefault="003912C0" w:rsidP="00F31981">
      <w:pPr>
        <w:spacing w:after="0" w:line="240" w:lineRule="auto"/>
        <w:rPr>
          <w:sz w:val="20"/>
          <w:szCs w:val="20"/>
          <w:lang w:val="en-US"/>
        </w:rPr>
      </w:pPr>
    </w:p>
    <w:p w:rsidR="003912C0" w:rsidRDefault="003912C0" w:rsidP="00F31981">
      <w:pPr>
        <w:spacing w:after="0" w:line="240" w:lineRule="auto"/>
        <w:rPr>
          <w:sz w:val="20"/>
          <w:szCs w:val="20"/>
          <w:lang w:val="en-US"/>
        </w:rPr>
      </w:pPr>
    </w:p>
    <w:p w:rsidR="00A546A4" w:rsidRPr="00F31981" w:rsidRDefault="000C10DE" w:rsidP="00F31981">
      <w:pPr>
        <w:spacing w:after="0" w:line="240" w:lineRule="auto"/>
        <w:rPr>
          <w:b/>
          <w:sz w:val="20"/>
          <w:szCs w:val="20"/>
        </w:rPr>
      </w:pPr>
      <w:r w:rsidRPr="00F31981">
        <w:rPr>
          <w:b/>
          <w:sz w:val="20"/>
          <w:szCs w:val="20"/>
        </w:rPr>
        <w:t>Leermakers, Moreira</w:t>
      </w:r>
    </w:p>
    <w:p w:rsidR="00A546A4" w:rsidRDefault="00A546A4" w:rsidP="00F31981">
      <w:pPr>
        <w:spacing w:after="0" w:line="240" w:lineRule="auto"/>
        <w:rPr>
          <w:sz w:val="20"/>
          <w:szCs w:val="20"/>
          <w:lang w:val="en-US"/>
        </w:rPr>
      </w:pPr>
      <w:r w:rsidRPr="00F31981">
        <w:rPr>
          <w:sz w:val="20"/>
          <w:szCs w:val="20"/>
        </w:rPr>
        <w:t xml:space="preserve">Leermakers ET, Moreira EM, Kiefte-de Jong JC, Darweesh SK, Visser T, Voortman T, et al. </w:t>
      </w:r>
      <w:r w:rsidRPr="00F31981">
        <w:rPr>
          <w:sz w:val="20"/>
          <w:szCs w:val="20"/>
          <w:lang w:val="en-US"/>
        </w:rPr>
        <w:t xml:space="preserve">Effects of choline on health across the life course: a systematic review. Nutr Rev. 2015 Aug;73(8):500-22. </w:t>
      </w:r>
    </w:p>
    <w:p w:rsidR="003912C0" w:rsidRPr="00F31981" w:rsidRDefault="003912C0" w:rsidP="00F31981">
      <w:pPr>
        <w:spacing w:after="0" w:line="240" w:lineRule="auto"/>
        <w:rPr>
          <w:sz w:val="20"/>
          <w:szCs w:val="20"/>
          <w:lang w:val="en-US"/>
        </w:rPr>
      </w:pPr>
    </w:p>
    <w:p w:rsidR="00A546A4" w:rsidRPr="00F31981" w:rsidRDefault="00F31981" w:rsidP="00F31981">
      <w:pPr>
        <w:spacing w:after="0" w:line="240" w:lineRule="auto"/>
        <w:rPr>
          <w:b/>
          <w:sz w:val="20"/>
          <w:szCs w:val="20"/>
          <w:lang w:val="en-US"/>
        </w:rPr>
      </w:pPr>
      <w:r>
        <w:rPr>
          <w:b/>
          <w:sz w:val="20"/>
          <w:szCs w:val="20"/>
          <w:lang w:val="en-US"/>
        </w:rPr>
        <w:t>Total number of included references:</w:t>
      </w:r>
      <w:r w:rsidR="00A546A4" w:rsidRPr="00F31981">
        <w:rPr>
          <w:b/>
          <w:sz w:val="20"/>
          <w:szCs w:val="20"/>
          <w:lang w:val="en-US"/>
        </w:rPr>
        <w:t xml:space="preserve"> 50</w:t>
      </w:r>
    </w:p>
    <w:p w:rsidR="00A546A4" w:rsidRPr="00F31981" w:rsidRDefault="00F31981" w:rsidP="00F31981">
      <w:pPr>
        <w:spacing w:after="0" w:line="240" w:lineRule="auto"/>
        <w:rPr>
          <w:b/>
          <w:sz w:val="20"/>
          <w:szCs w:val="20"/>
          <w:lang w:val="en-US"/>
        </w:rPr>
      </w:pPr>
      <w:r>
        <w:rPr>
          <w:b/>
          <w:sz w:val="20"/>
          <w:szCs w:val="20"/>
          <w:lang w:val="en-US"/>
        </w:rPr>
        <w:t xml:space="preserve">Number of included references found in the </w:t>
      </w:r>
      <w:r w:rsidR="00A546A4" w:rsidRPr="00F31981">
        <w:rPr>
          <w:b/>
          <w:sz w:val="20"/>
          <w:szCs w:val="20"/>
          <w:lang w:val="en-US"/>
        </w:rPr>
        <w:t>databases: 45</w:t>
      </w:r>
    </w:p>
    <w:p w:rsidR="00F31981" w:rsidRPr="00F31981" w:rsidRDefault="00F31981" w:rsidP="00F31981">
      <w:pPr>
        <w:spacing w:after="0" w:line="240" w:lineRule="auto"/>
        <w:rPr>
          <w:b/>
          <w:sz w:val="20"/>
          <w:szCs w:val="20"/>
          <w:lang w:val="en-US"/>
        </w:rPr>
      </w:pPr>
    </w:p>
    <w:p w:rsidR="00A546A4" w:rsidRPr="00F31981" w:rsidRDefault="00A546A4" w:rsidP="00F31981">
      <w:pPr>
        <w:spacing w:after="0" w:line="240" w:lineRule="auto"/>
        <w:rPr>
          <w:b/>
          <w:sz w:val="20"/>
          <w:szCs w:val="20"/>
          <w:lang w:val="en-US"/>
        </w:rPr>
      </w:pPr>
      <w:r w:rsidRPr="00F31981">
        <w:rPr>
          <w:b/>
          <w:sz w:val="20"/>
          <w:szCs w:val="20"/>
          <w:lang w:val="en-US"/>
        </w:rPr>
        <w:t xml:space="preserve">Embase </w:t>
      </w:r>
      <w:r w:rsidR="00F31981" w:rsidRPr="00F31981">
        <w:rPr>
          <w:b/>
          <w:sz w:val="20"/>
          <w:szCs w:val="20"/>
          <w:lang w:val="en-US"/>
        </w:rPr>
        <w:t>: 3073 hits</w:t>
      </w:r>
    </w:p>
    <w:p w:rsidR="00F31981" w:rsidRPr="00F31981" w:rsidRDefault="00F31981" w:rsidP="00F31981">
      <w:pPr>
        <w:spacing w:after="0" w:line="240" w:lineRule="auto"/>
        <w:rPr>
          <w:b/>
          <w:sz w:val="20"/>
          <w:szCs w:val="20"/>
          <w:lang w:val="en-US"/>
        </w:rPr>
      </w:pPr>
      <w:r w:rsidRPr="00F31981">
        <w:rPr>
          <w:b/>
          <w:sz w:val="20"/>
          <w:szCs w:val="20"/>
          <w:lang w:val="en-US"/>
        </w:rPr>
        <w:lastRenderedPageBreak/>
        <w:t>30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67%</w:t>
      </w:r>
    </w:p>
    <w:p w:rsidR="00A546A4" w:rsidRPr="00F31981" w:rsidRDefault="00F31981" w:rsidP="00F31981">
      <w:pPr>
        <w:spacing w:after="0" w:line="240" w:lineRule="auto"/>
        <w:rPr>
          <w:b/>
          <w:sz w:val="20"/>
          <w:szCs w:val="20"/>
          <w:lang w:val="en-US"/>
        </w:rPr>
      </w:pPr>
      <w:r w:rsidRPr="00F31981">
        <w:rPr>
          <w:b/>
          <w:sz w:val="20"/>
          <w:szCs w:val="20"/>
          <w:lang w:val="en-US"/>
        </w:rPr>
        <w:t>Precision: 1.0%</w:t>
      </w:r>
    </w:p>
    <w:p w:rsidR="00A546A4" w:rsidRPr="00F31981" w:rsidRDefault="00A546A4" w:rsidP="00F31981">
      <w:pPr>
        <w:spacing w:after="0" w:line="240" w:lineRule="auto"/>
        <w:rPr>
          <w:sz w:val="20"/>
          <w:szCs w:val="20"/>
          <w:lang w:val="en-GB"/>
        </w:rPr>
      </w:pPr>
      <w:r w:rsidRPr="00F31981">
        <w:rPr>
          <w:sz w:val="20"/>
          <w:szCs w:val="20"/>
          <w:lang w:val="en-GB"/>
        </w:rPr>
        <w:t>(Choline/de OR 'choline alfoscerate'/de OR 'choline bitartrate'/de OR citicoline/de OR phosphorylcholine/de OR phosphatidylcholine/de OR ((beta NEXT/1 cholin*) OR 'alpha lecithin' OR amonita OR 'b cholin' OR bilineurine OR biocholine OR biocolina OR 'brassel 1000' OR bursine OR ceraxon OR cholin OR choline  OR cholinephosphate OR cidifos OR cidiphos OR citicholine OR citicolin* OR cyticholin* OR cytocholine OR diacylglycerophosphocholine OR diacylglycerophosphorylcholine OR diacylphosphatidylcholine OR diphosphocholine OR 'egg lecithin' OR fagine OR fosfatidylcholine OR fosfolutein OR glycerophosphatidylcholine OR glycerophosphocholine OR glycerylphosphorylcholine OR granulestin OR hepacholine OR kelecin OR laevocholine OR lecithin* OR lecithol OR levocholine OR lipotril OR luridine OR maxicholine OR nicholin OR phosphatidylcholine* OR phosphocholine OR phospholipon OR phosphorylcholine  OR rexort OR sauran OR sincaline OR sinkron OR sintoclar OR somazina OR topcithin OR urocholine OR vegelecithin OR 'Vitamine B4'):ab,ti) AND (((('cardiovascular disease'/exp NOT ('cardiovascular disease'/exp/dm_cn OR 'congenital disorder'/exp)) OR ((cardiovascular OR cardiac OR heart OR vascular OR cardiometabolic) NOT congenital):ab,ti) OR 'non insulin dependent diabetes mellitus'/de OR ((diabetes NEAR/6 ('type 2' OR 'type ii' OR 'non insulin' OR noninsulin)) OR ((glucose OR insulin) NEAR/3 (level* OR concentration OR  plasma OR blood OR serum OR metabolism OR tolerance OR intolerance OR sensitivit* OR insensitivity* OR resistance OR homeosta*))  ):ab,ti) OR (hypertension/exp OR (('blood pressure') OR hypertensi* OR ((cholesterol OR LDL* OR HDL* OR triglyceride* OR lipoprotein* OR lipid*) NEAR/3 (plasma OR blood OR serum OR level* OR profile*)) OR hyperlip* OR dyslip*):ab,ti) OR (obesity/exp OR 'body mass'/de OR 'body fat'/de OR 'waist circumference'/de OR 'waist hip ratio'/de 'Metabolic Syndrome X'/de OR 'dual energy X ray absorptiometry'/de OR (obesity OR obese OR 'over weight' OR overweight OR adiposity OR dexa OR dxa OR  'dual energy X ray absorptiometry' OR 'dual x ray absorptiometry' OR ‘metabolic syndrome’ OR ‘body mass index’ OR BMI OR Quetelet OR (body NEXT/1 (composition* OR fat* OR weight*)) OR 'ponderal index' OR (weight NEXT/1 gain*) OR ‘abdominal fat’ OR (fat NEAR/3 (mass OR percentage*) OR skinfold* OR (waist NEAR/3 (hip OR circumference*))):ab,ti)) OR (autacoid/de OR chemokine/exp OR 'prostaglandin derivative'/de OR 'C reactive protein '/de  OR (autacoid* OR chemokine* OR prostaglandin* OR ((inflammat*) NEAR/3 (marker* OR mediator*)) OR 'C reactive protein' OR 'creactive protein' OR crp OR 'c reaction protein'):ab,ti) OR ('anthropometric parameters'/de OR 'body height'/de OR 'body size'/de OR 'head circumference'/de (((body) NEAR/3 (height OR size)) OR 'head circumference' OR (height NEAR/3 age)):ab,ti) OR ('respiratory tract disease'/exp OR 'respiratory function'/exp OR 'lung function test'/exp OR 'cystic fibrosis'/de OR (((respirat* OR breath* OR pulmonar* OR lung* OR airway* OR bronchopulmon*) NEAR/3 (disease* OR function* OR disorder* OR obstruct*)) OR COPD OR bronchitis):ab,ti) OR ('mental disease'/exp OR Epilepsy/exp OR cognition/exp OR 'mental function'/de OR 'brain function'/de OR memory/de OR (((cognit* OR learn* OR brain* OR neurolog* OR mental*) NEAR/3 (disorder* OR disease* OR function* OR develop* OR impair*)) OR memor* OR dyslex* OR (Attention NEAR/3 Defic*) OR adhd OR epilep* OR cognit* OR dement*):ab,ti)  OR ('nonalcoholic fatty liver'/de OR ((nonalcoholic OR 'non alcoholic' ) NEAR/3 ('fatty liver' OR steatohepatitis)):ab,ti)) AND (Epidemiology/exp OR 'cohort analysis'/de OR 'prospective study'/de OR 'follow up'/de OR 'longitudinal study'/de OR 'retrospective study'/de OR 'case control study'/de OR 'intervention study'/de OR 'clinical study'/de OR 'clinical trial'/exp OR (((Hazard OR odds OR risk*) NEXT/1 Ratio*) OR ((Prospectiv* OR Populat* OR Observat* OR Retrospect* OR intervent* OR clinical) NEXT/1 (stud* OR trial*)) OR (case* NEAR/3 control*) OR (Cross NEXT/1 section*)):ab,ti) NOT ([animals]/lim NOT [humans]/lim)</w:t>
      </w:r>
    </w:p>
    <w:p w:rsidR="00F31981" w:rsidRPr="00F31981" w:rsidRDefault="00F31981" w:rsidP="00F31981">
      <w:pPr>
        <w:spacing w:after="0" w:line="240" w:lineRule="auto"/>
        <w:rPr>
          <w:sz w:val="20"/>
          <w:szCs w:val="20"/>
          <w:lang w:val="en-GB"/>
        </w:rPr>
      </w:pPr>
    </w:p>
    <w:p w:rsidR="00F31981" w:rsidRPr="00F31981" w:rsidRDefault="00F31981" w:rsidP="00F31981">
      <w:pPr>
        <w:spacing w:after="0" w:line="240" w:lineRule="auto"/>
        <w:rPr>
          <w:b/>
          <w:sz w:val="20"/>
          <w:szCs w:val="20"/>
          <w:lang w:val="en-US"/>
        </w:rPr>
      </w:pPr>
      <w:r w:rsidRPr="00F31981">
        <w:rPr>
          <w:b/>
          <w:sz w:val="20"/>
          <w:szCs w:val="20"/>
          <w:lang w:val="en-US"/>
        </w:rPr>
        <w:t>Medline : 1570 hits</w:t>
      </w:r>
      <w:r w:rsidRPr="00F31981">
        <w:rPr>
          <w:b/>
          <w:sz w:val="20"/>
          <w:szCs w:val="20"/>
          <w:lang w:val="en-US"/>
        </w:rPr>
        <w:tab/>
      </w:r>
    </w:p>
    <w:p w:rsidR="00F31981" w:rsidRPr="00F31981" w:rsidRDefault="00F31981" w:rsidP="00F31981">
      <w:pPr>
        <w:spacing w:after="0" w:line="240" w:lineRule="auto"/>
        <w:rPr>
          <w:b/>
          <w:sz w:val="20"/>
          <w:szCs w:val="20"/>
          <w:lang w:val="en-US"/>
        </w:rPr>
      </w:pPr>
      <w:r w:rsidRPr="00F31981">
        <w:rPr>
          <w:b/>
          <w:sz w:val="20"/>
          <w:szCs w:val="20"/>
          <w:lang w:val="en-US"/>
        </w:rPr>
        <w:t>29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64%</w:t>
      </w:r>
    </w:p>
    <w:p w:rsidR="00F31981" w:rsidRPr="00F31981" w:rsidRDefault="00F31981" w:rsidP="00F31981">
      <w:pPr>
        <w:spacing w:after="0" w:line="240" w:lineRule="auto"/>
        <w:rPr>
          <w:b/>
          <w:sz w:val="20"/>
          <w:szCs w:val="20"/>
          <w:lang w:val="en-US"/>
        </w:rPr>
      </w:pPr>
      <w:r w:rsidRPr="00F31981">
        <w:rPr>
          <w:b/>
          <w:sz w:val="20"/>
          <w:szCs w:val="20"/>
          <w:lang w:val="en-US"/>
        </w:rPr>
        <w:t>Precision: 1.8%</w:t>
      </w:r>
    </w:p>
    <w:p w:rsidR="00F31981" w:rsidRPr="00F31981" w:rsidRDefault="00F31981" w:rsidP="00F31981">
      <w:pPr>
        <w:spacing w:after="0" w:line="240" w:lineRule="auto"/>
        <w:rPr>
          <w:sz w:val="20"/>
          <w:szCs w:val="20"/>
          <w:lang w:val="en-US"/>
        </w:rPr>
      </w:pPr>
      <w:r w:rsidRPr="00F31981">
        <w:rPr>
          <w:sz w:val="20"/>
          <w:szCs w:val="20"/>
          <w:lang w:val="en-GB"/>
        </w:rPr>
        <w:t xml:space="preserve">(Choline/ OR Glycerylphosphorylcholine/ OR exp Phosphatidylcholines/ OR (beta cholin* OR "alpha lecithin" OR amonita OR "b cholin" OR bilineurine OR biocholine OR biocolina OR "brassel 1000" OR bursine OR ceraxon OR cholin OR choline  OR cholinephosphate OR cidifos OR cidiphos OR citicholine OR citicolin* OR cyticholin* OR cytocholine OR diacylglycerophosphocholine OR diacylglycerophosphorylcholine OR diacylphosphatidylcholine OR diphosphocholine OR "egg lecithin" OR fagine OR fosfatidylcholine OR fosfolutein OR glycerophosphatidylcholine OR glycerophosphocholine OR glycerylphosphorylcholine OR granulestin OR hepacholine OR kelecin OR laevocholine OR lecithin* OR lecithol OR levocholine OR lipotril OR luridine OR maxicholine OR nicholin OR phosphatidylcholine* OR phosphocholine OR phospholipon OR phosphorylcholine  OR rexort OR sauran OR sincaline OR sinkron OR sintoclar OR somazina OR topcithin OR urocholine OR </w:t>
      </w:r>
      <w:r w:rsidRPr="00F31981">
        <w:rPr>
          <w:sz w:val="20"/>
          <w:szCs w:val="20"/>
          <w:lang w:val="en-GB"/>
        </w:rPr>
        <w:lastRenderedPageBreak/>
        <w:t xml:space="preserve">vegelecithin OR "Vitamine B4").ab,ti.) </w:t>
      </w:r>
      <w:r w:rsidRPr="00F31981">
        <w:rPr>
          <w:sz w:val="20"/>
          <w:szCs w:val="20"/>
          <w:lang w:val="en-US"/>
        </w:rPr>
        <w:t xml:space="preserve">AND ((((exp "cardiovascular diseases"/ NOT (exp cardiovascular diseases/cn OR exp "Congenital Abnormalities"/)) OR ((cardiovascular OR cardiac OR heart OR vascular OR cardiometabolic) NOT congenital).ab,ti.) OR "Diabetes Mellitus, Type 1"/ OR ((diabetes ADJ6 ("type 2" OR "type ii" OR "non insulin" OR noninsulin)) OR ((glucose OR insulin) ADJ3 (level* OR concentration OR plasma OR blood OR serum OR metabolism OR tolerance OR intolerance OR sensitivit* OR insensitivity* OR resistance OR homeosta*))  ).ab,ti.) OR (exp hypertension/ OR (("blood pressure") OR hypertensi* OR ((cholesterol OR LDL* OR HDL* OR triglyceride* OR lipoprotein* OR lipid*) ADJ3 (plasma OR blood OR serum OR level* OR profile*)) OR hyperlip* OR dyslip*).ab,ti.) OR (exp obesity/ OR "Body Mass Index"/ OR exp "Body Fat Distribution"/ OR exp "Adipose Tissue"/ OR "waist circumference"/ OR "Waist-Hip Ratio"/ OR "Metabolic Syndrome X"/ OR "Absorptiometry, Photon"/ OR (obesity OR obese OR "over weight" OR overweight OR adiposity OR dexa OR dxa OR  "dual energy X ray absorptiometry" OR "dual x ray absorptiometry" OR "metabolic syndrome" OR "body mass index" OR BMI OR Quetelet OR (body ADJ (composition* OR fat* OR weight*)) OR "ponderal index" OR (weight ADJ gain*) OR "abdominal fat" OR (fat ADJ3 (mass OR percentage*)) OR skinfold* OR (waist ADJ3 (hip OR circumference*))).ab,ti.) OR (exp autacoids/ OR exp chemokines/ OR "C-Reactive Protein"/ OR (autacoid* OR chemokine* OR prostaglandin* OR (inflammat* ADJ3 (marker* OR mediator*)) OR "C reactive protein" OR "creactive protein" OR crp OR "c reaction protein").ab,ti.) OR ("Body Weights and Measures"/ OR "Body Constitution"/ OR "Skinfold Thickness"/ OR exp "body size"/ OR (((body) ADJ3 (height OR size)) OR head circumference OR (height ADJ3 age)).ab,ti.) OR (exp "respiratory tract diseases"/ OR exp "Respiratory Physiological Phenomena"/ OR exp "Respiratory Function Tests"/ OR "cystic fibrosis"/ OR (((respirat* OR breath* OR pulmonar* OR lung* OR airway* OR bronchopulmon*) ADJ3 (disease* OR function* OR disorder* OR obstruct*)) OR COPD OR bronchitis).ab,ti.) OR (exp "Mental Disorders"/ OR exp Epilepsy/ OR exp cognition/ OR exp "Mental Processes"/ OR exp memory/ OR exp "Memory Disorders"/ OR (((cognit* OR learn* OR brain* OR neurolog* OR mental*) ADJ3 (disorder* OR disease* OR function* OR develop* OR impair*)) OR memor* OR dyslex* OR (Attention ADJ3 Defic*) OR adhd OR epilep* OR cognit* OR dement*).ab,ti.) </w:t>
      </w:r>
      <w:r w:rsidRPr="00F31981">
        <w:rPr>
          <w:sz w:val="20"/>
          <w:szCs w:val="20"/>
          <w:lang w:val="en-GB"/>
        </w:rPr>
        <w:t xml:space="preserve"> OR (((nonalcoholic OR 'non alcoholic' ) ADJ3 ('fatty liver' OR steatohepatitis)).ab,ti.)</w:t>
      </w:r>
      <w:r w:rsidRPr="00F31981">
        <w:rPr>
          <w:sz w:val="20"/>
          <w:szCs w:val="20"/>
          <w:lang w:val="en-US"/>
        </w:rPr>
        <w:t>) AND (exp Epidemiologic Studies/ OR "Intervention Studies"/ OR "clinical trial".pt. OR (((Hazard OR odds OR risk*) ADJ Ratio*) OR ((Prospectiv* OR Populat* OR Observat* OR Retrospect* OR intervent* OR clinical) ADJ (stud* trial*)) OR (case* ADJ3 control*) OR (Cross ADJ section*)).ab,ti.) NOT (exp animals/ NOT humans/)</w:t>
      </w:r>
    </w:p>
    <w:p w:rsidR="00F31981" w:rsidRPr="00F31981" w:rsidRDefault="00F31981" w:rsidP="00F31981">
      <w:pPr>
        <w:spacing w:after="0" w:line="240" w:lineRule="auto"/>
        <w:rPr>
          <w:sz w:val="20"/>
          <w:szCs w:val="20"/>
          <w:lang w:val="en-GB"/>
        </w:rPr>
      </w:pPr>
    </w:p>
    <w:p w:rsidR="00A546A4" w:rsidRPr="00F31981" w:rsidRDefault="00A546A4" w:rsidP="00F31981">
      <w:pPr>
        <w:spacing w:after="0" w:line="240" w:lineRule="auto"/>
        <w:rPr>
          <w:b/>
          <w:sz w:val="20"/>
          <w:szCs w:val="20"/>
          <w:lang w:val="en-US"/>
        </w:rPr>
      </w:pPr>
      <w:r w:rsidRPr="00F31981">
        <w:rPr>
          <w:b/>
          <w:sz w:val="20"/>
          <w:szCs w:val="20"/>
          <w:lang w:val="en-US"/>
        </w:rPr>
        <w:t xml:space="preserve">Google Scholar </w:t>
      </w:r>
    </w:p>
    <w:p w:rsidR="00F31981" w:rsidRPr="00F31981" w:rsidRDefault="00DA463F" w:rsidP="00F31981">
      <w:pPr>
        <w:spacing w:after="0" w:line="240" w:lineRule="auto"/>
        <w:rPr>
          <w:b/>
          <w:sz w:val="20"/>
          <w:szCs w:val="20"/>
          <w:lang w:val="en-US"/>
        </w:rPr>
      </w:pPr>
      <w:r w:rsidRPr="00F31981">
        <w:rPr>
          <w:b/>
          <w:sz w:val="20"/>
          <w:szCs w:val="20"/>
          <w:lang w:val="en-US"/>
        </w:rPr>
        <w:t>9</w:t>
      </w:r>
      <w:r w:rsidR="00F31981" w:rsidRPr="00F31981">
        <w:rPr>
          <w:b/>
          <w:sz w:val="20"/>
          <w:szCs w:val="20"/>
          <w:lang w:val="en-US"/>
        </w:rPr>
        <w:t xml:space="preserve">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20%</w:t>
      </w:r>
    </w:p>
    <w:p w:rsidR="00F31981" w:rsidRPr="00F31981" w:rsidRDefault="00F31981" w:rsidP="00F31981">
      <w:pPr>
        <w:spacing w:after="0" w:line="240" w:lineRule="auto"/>
        <w:rPr>
          <w:b/>
          <w:sz w:val="20"/>
          <w:szCs w:val="20"/>
          <w:lang w:val="en-US"/>
        </w:rPr>
      </w:pPr>
      <w:r w:rsidRPr="00F31981">
        <w:rPr>
          <w:b/>
          <w:sz w:val="20"/>
          <w:szCs w:val="20"/>
          <w:lang w:val="en-US"/>
        </w:rPr>
        <w:t>Precision: 0.9%</w:t>
      </w:r>
    </w:p>
    <w:p w:rsidR="00A546A4" w:rsidRPr="00F31981" w:rsidRDefault="00A546A4" w:rsidP="00F31981">
      <w:pPr>
        <w:spacing w:after="0" w:line="240" w:lineRule="auto"/>
        <w:rPr>
          <w:sz w:val="20"/>
          <w:szCs w:val="20"/>
          <w:lang w:val="en-GB"/>
        </w:rPr>
      </w:pPr>
      <w:r w:rsidRPr="00F31981">
        <w:rPr>
          <w:sz w:val="20"/>
          <w:szCs w:val="20"/>
          <w:lang w:val="en-GB"/>
        </w:rPr>
        <w:t>Choline cardiac|heart|diabetes |hypertension|obesity|"body fat|mass|weight|height|size"|overweight|adiposity|COPD|bronchitis|"brain|mental disease|function"|Epilepsy|cognition|memory|adhd cohort|prospective|"follow up"|longitudinal|retrospective</w:t>
      </w:r>
    </w:p>
    <w:p w:rsidR="00A546A4" w:rsidRPr="00F31981" w:rsidRDefault="00A546A4" w:rsidP="00F31981">
      <w:pPr>
        <w:spacing w:after="0" w:line="240" w:lineRule="auto"/>
        <w:rPr>
          <w:sz w:val="20"/>
          <w:szCs w:val="20"/>
          <w:lang w:val="en-GB"/>
        </w:rPr>
      </w:pPr>
    </w:p>
    <w:p w:rsidR="003912C0" w:rsidRDefault="003912C0" w:rsidP="00F31981">
      <w:pPr>
        <w:spacing w:after="0" w:line="240" w:lineRule="auto"/>
        <w:rPr>
          <w:b/>
          <w:sz w:val="20"/>
          <w:szCs w:val="20"/>
          <w:lang w:val="en-US"/>
        </w:rPr>
      </w:pPr>
    </w:p>
    <w:p w:rsidR="00DA463F" w:rsidRPr="00E16BAA" w:rsidRDefault="00DA463F" w:rsidP="00F31981">
      <w:pPr>
        <w:spacing w:after="0" w:line="240" w:lineRule="auto"/>
        <w:rPr>
          <w:b/>
          <w:sz w:val="20"/>
          <w:szCs w:val="20"/>
        </w:rPr>
      </w:pPr>
      <w:r w:rsidRPr="00E16BAA">
        <w:rPr>
          <w:b/>
          <w:sz w:val="20"/>
          <w:szCs w:val="20"/>
        </w:rPr>
        <w:t>van der Valk, Dubois</w:t>
      </w:r>
    </w:p>
    <w:p w:rsidR="00DA463F" w:rsidRDefault="00DA463F" w:rsidP="00F31981">
      <w:pPr>
        <w:spacing w:after="0" w:line="240" w:lineRule="auto"/>
        <w:rPr>
          <w:sz w:val="20"/>
          <w:szCs w:val="20"/>
          <w:lang w:val="en-US"/>
        </w:rPr>
      </w:pPr>
      <w:r w:rsidRPr="00E16BAA">
        <w:rPr>
          <w:sz w:val="20"/>
          <w:szCs w:val="20"/>
        </w:rPr>
        <w:t xml:space="preserve">van der Valk JP, Dubois AE, Gerth van Wijk R, Wichers HJ, de Jong NW. </w:t>
      </w:r>
      <w:r w:rsidRPr="00F31981">
        <w:rPr>
          <w:sz w:val="20"/>
          <w:szCs w:val="20"/>
          <w:lang w:val="en-US"/>
        </w:rPr>
        <w:t xml:space="preserve">Systematic review on cashew nut allergy. Allergy. 2014 Jun;69(6):692-8. </w:t>
      </w:r>
    </w:p>
    <w:p w:rsidR="003912C0" w:rsidRPr="00F31981" w:rsidRDefault="003912C0" w:rsidP="00F31981">
      <w:pPr>
        <w:spacing w:after="0" w:line="240" w:lineRule="auto"/>
        <w:rPr>
          <w:sz w:val="20"/>
          <w:szCs w:val="20"/>
          <w:lang w:val="en-US"/>
        </w:rPr>
      </w:pPr>
    </w:p>
    <w:p w:rsidR="00DA463F" w:rsidRPr="00F31981" w:rsidRDefault="00F31981" w:rsidP="00F31981">
      <w:pPr>
        <w:spacing w:after="0" w:line="240" w:lineRule="auto"/>
        <w:rPr>
          <w:b/>
          <w:sz w:val="20"/>
          <w:szCs w:val="20"/>
          <w:lang w:val="en-US"/>
        </w:rPr>
      </w:pPr>
      <w:r>
        <w:rPr>
          <w:b/>
          <w:sz w:val="20"/>
          <w:szCs w:val="20"/>
          <w:lang w:val="en-US"/>
        </w:rPr>
        <w:t>Total number of included references:</w:t>
      </w:r>
      <w:r w:rsidR="00DA463F" w:rsidRPr="00F31981">
        <w:rPr>
          <w:b/>
          <w:sz w:val="20"/>
          <w:szCs w:val="20"/>
          <w:lang w:val="en-US"/>
        </w:rPr>
        <w:t xml:space="preserve"> 16</w:t>
      </w:r>
    </w:p>
    <w:p w:rsidR="00DA463F" w:rsidRPr="00F31981" w:rsidRDefault="00F31981" w:rsidP="00F31981">
      <w:pPr>
        <w:spacing w:after="0" w:line="240" w:lineRule="auto"/>
        <w:rPr>
          <w:b/>
          <w:sz w:val="20"/>
          <w:szCs w:val="20"/>
          <w:lang w:val="en-US"/>
        </w:rPr>
      </w:pPr>
      <w:r>
        <w:rPr>
          <w:b/>
          <w:sz w:val="20"/>
          <w:szCs w:val="20"/>
          <w:lang w:val="en-US"/>
        </w:rPr>
        <w:t xml:space="preserve">Number of included references found in the </w:t>
      </w:r>
      <w:r w:rsidR="00DA463F" w:rsidRPr="00F31981">
        <w:rPr>
          <w:b/>
          <w:sz w:val="20"/>
          <w:szCs w:val="20"/>
          <w:lang w:val="en-US"/>
        </w:rPr>
        <w:t>databases: 16</w:t>
      </w:r>
    </w:p>
    <w:p w:rsidR="00F31981" w:rsidRPr="00F31981" w:rsidRDefault="00F31981" w:rsidP="00F31981">
      <w:pPr>
        <w:spacing w:after="0" w:line="240" w:lineRule="auto"/>
        <w:rPr>
          <w:b/>
          <w:sz w:val="20"/>
          <w:szCs w:val="20"/>
          <w:lang w:val="en-US"/>
        </w:rPr>
      </w:pPr>
    </w:p>
    <w:p w:rsidR="00F31981" w:rsidRPr="00F31981" w:rsidRDefault="00F31981" w:rsidP="00F31981">
      <w:pPr>
        <w:spacing w:after="0" w:line="240" w:lineRule="auto"/>
        <w:rPr>
          <w:b/>
          <w:sz w:val="20"/>
          <w:szCs w:val="20"/>
          <w:lang w:val="en-US"/>
        </w:rPr>
      </w:pPr>
      <w:r w:rsidRPr="00F31981">
        <w:rPr>
          <w:b/>
          <w:sz w:val="20"/>
          <w:szCs w:val="20"/>
          <w:lang w:val="en-US"/>
        </w:rPr>
        <w:t>Embase : 352 hits</w:t>
      </w:r>
    </w:p>
    <w:p w:rsidR="00F31981" w:rsidRPr="00F31981" w:rsidRDefault="00F31981" w:rsidP="00F31981">
      <w:pPr>
        <w:spacing w:after="0" w:line="240" w:lineRule="auto"/>
        <w:rPr>
          <w:b/>
          <w:sz w:val="20"/>
          <w:szCs w:val="20"/>
          <w:lang w:val="en-US"/>
        </w:rPr>
      </w:pPr>
      <w:r w:rsidRPr="00F31981">
        <w:rPr>
          <w:b/>
          <w:sz w:val="20"/>
          <w:szCs w:val="20"/>
          <w:lang w:val="en-US"/>
        </w:rPr>
        <w:t>15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94%</w:t>
      </w:r>
    </w:p>
    <w:p w:rsidR="00F31981" w:rsidRPr="00F31981" w:rsidRDefault="00F31981" w:rsidP="00F31981">
      <w:pPr>
        <w:spacing w:after="0" w:line="240" w:lineRule="auto"/>
        <w:rPr>
          <w:b/>
          <w:sz w:val="20"/>
          <w:szCs w:val="20"/>
          <w:lang w:val="en-US"/>
        </w:rPr>
      </w:pPr>
      <w:r w:rsidRPr="00F31981">
        <w:rPr>
          <w:b/>
          <w:sz w:val="20"/>
          <w:szCs w:val="20"/>
          <w:lang w:val="en-US"/>
        </w:rPr>
        <w:t>Precision: 4.3%</w:t>
      </w:r>
    </w:p>
    <w:p w:rsidR="00DA463F" w:rsidRPr="00F31981" w:rsidRDefault="00DA463F" w:rsidP="00F31981">
      <w:pPr>
        <w:spacing w:after="0" w:line="240" w:lineRule="auto"/>
        <w:rPr>
          <w:b/>
          <w:sz w:val="20"/>
          <w:szCs w:val="20"/>
          <w:lang w:val="en-US"/>
        </w:rPr>
      </w:pPr>
      <w:r w:rsidRPr="00F31981">
        <w:rPr>
          <w:sz w:val="20"/>
          <w:szCs w:val="20"/>
          <w:lang w:val="en-US"/>
        </w:rPr>
        <w:t xml:space="preserve">(Anacardiaceae/de OR </w:t>
      </w:r>
      <w:r w:rsidRPr="00F31981">
        <w:rPr>
          <w:rStyle w:val="openterm"/>
          <w:sz w:val="20"/>
          <w:szCs w:val="20"/>
          <w:lang w:val="en"/>
        </w:rPr>
        <w:t>Anacardium</w:t>
      </w:r>
      <w:r w:rsidRPr="00F31981">
        <w:rPr>
          <w:sz w:val="20"/>
          <w:szCs w:val="20"/>
          <w:lang w:val="en-US"/>
        </w:rPr>
        <w:t>/exp OR 'anacardic acid'/de OR (Anacardi* OR cashew*):ab,ti)</w:t>
      </w:r>
      <w:r w:rsidRPr="00F31981">
        <w:rPr>
          <w:b/>
          <w:sz w:val="20"/>
          <w:szCs w:val="20"/>
          <w:lang w:val="en-US"/>
        </w:rPr>
        <w:t xml:space="preserve"> </w:t>
      </w:r>
      <w:r w:rsidRPr="00F31981">
        <w:rPr>
          <w:sz w:val="20"/>
          <w:szCs w:val="20"/>
          <w:lang w:val="en-US"/>
        </w:rPr>
        <w:t xml:space="preserve">AND (hypersensitivity/exp OR 'occupational disease'/exp OR 'occupational exposure'/de OR 'occupational health'/de OR 'occupational hazard'/de OR </w:t>
      </w:r>
      <w:r w:rsidRPr="00F31981">
        <w:rPr>
          <w:rStyle w:val="openterm"/>
          <w:sz w:val="20"/>
          <w:szCs w:val="20"/>
          <w:lang w:val="en"/>
        </w:rPr>
        <w:t xml:space="preserve">sensitization/exp OR 'industrial worker'/de OR 'immune function test'/exp OR 'immune response'/exp OR provocation/de OR allergen/exp OR 'skin irritation'/exp </w:t>
      </w:r>
      <w:r w:rsidRPr="00F31981">
        <w:rPr>
          <w:sz w:val="20"/>
          <w:szCs w:val="20"/>
          <w:lang w:val="en-US"/>
        </w:rPr>
        <w:t xml:space="preserve">OR (hypersens* OR (hyper NEXT/1 sens*) OR allerg* OR occupation* OR dermatitis OR phytodermatitis OR eczem* OR </w:t>
      </w:r>
      <w:r w:rsidRPr="00F31981">
        <w:rPr>
          <w:rStyle w:val="openterm"/>
          <w:sz w:val="20"/>
          <w:szCs w:val="20"/>
          <w:lang w:val="en"/>
        </w:rPr>
        <w:t xml:space="preserve">anaphyla* </w:t>
      </w:r>
      <w:r w:rsidRPr="00F31981">
        <w:rPr>
          <w:sz w:val="20"/>
          <w:szCs w:val="20"/>
          <w:lang w:val="en-US"/>
        </w:rPr>
        <w:t xml:space="preserve">OR </w:t>
      </w:r>
      <w:r w:rsidRPr="00F31981">
        <w:rPr>
          <w:rStyle w:val="openterm"/>
          <w:sz w:val="20"/>
          <w:szCs w:val="20"/>
          <w:lang w:val="en"/>
        </w:rPr>
        <w:t xml:space="preserve">sensitiz* </w:t>
      </w:r>
      <w:r w:rsidRPr="00F31981">
        <w:rPr>
          <w:sz w:val="20"/>
          <w:szCs w:val="20"/>
          <w:lang w:val="en-US"/>
        </w:rPr>
        <w:t>OR co</w:t>
      </w:r>
      <w:r w:rsidRPr="00F31981">
        <w:rPr>
          <w:rStyle w:val="openterm"/>
          <w:sz w:val="20"/>
          <w:szCs w:val="20"/>
          <w:lang w:val="en"/>
        </w:rPr>
        <w:t xml:space="preserve">sensitiz* OR ((industr* OR factor* OR cashew*) NEAR/3 (worker* OR employee* OR </w:t>
      </w:r>
      <w:r w:rsidRPr="00F31981">
        <w:rPr>
          <w:rStyle w:val="openterm"/>
          <w:sz w:val="20"/>
          <w:szCs w:val="20"/>
          <w:lang w:val="en"/>
        </w:rPr>
        <w:lastRenderedPageBreak/>
        <w:t xml:space="preserve">personnel*)) OR provocat* OR ((patch OR prick ) NEXT/1 test*) OR (immun* NEAR/3 (respons* OR react*)) OR immunoreact* OR irritat* OR </w:t>
      </w:r>
      <w:r w:rsidRPr="00F31981">
        <w:rPr>
          <w:sz w:val="20"/>
          <w:szCs w:val="20"/>
          <w:lang w:val="en"/>
        </w:rPr>
        <w:t>hazard*</w:t>
      </w:r>
      <w:r w:rsidRPr="00F31981">
        <w:rPr>
          <w:sz w:val="20"/>
          <w:szCs w:val="20"/>
          <w:lang w:val="en-US"/>
        </w:rPr>
        <w:t>):ab,ti)</w:t>
      </w:r>
    </w:p>
    <w:p w:rsidR="00F31981" w:rsidRPr="00F31981" w:rsidRDefault="00F31981" w:rsidP="00F31981">
      <w:pPr>
        <w:spacing w:after="0" w:line="240" w:lineRule="auto"/>
        <w:rPr>
          <w:b/>
          <w:sz w:val="20"/>
          <w:szCs w:val="20"/>
          <w:lang w:val="en-US"/>
        </w:rPr>
      </w:pPr>
    </w:p>
    <w:p w:rsidR="00F31981" w:rsidRPr="00F31981" w:rsidRDefault="00F31981" w:rsidP="00F31981">
      <w:pPr>
        <w:spacing w:after="0" w:line="240" w:lineRule="auto"/>
        <w:rPr>
          <w:b/>
          <w:sz w:val="20"/>
          <w:szCs w:val="20"/>
          <w:lang w:val="en-US"/>
        </w:rPr>
      </w:pPr>
      <w:r w:rsidRPr="00F31981">
        <w:rPr>
          <w:b/>
          <w:sz w:val="20"/>
          <w:szCs w:val="20"/>
          <w:lang w:val="en-US"/>
        </w:rPr>
        <w:t>Medline : 171 hits</w:t>
      </w:r>
      <w:r w:rsidRPr="00F31981">
        <w:rPr>
          <w:b/>
          <w:sz w:val="20"/>
          <w:szCs w:val="20"/>
          <w:lang w:val="en-US"/>
        </w:rPr>
        <w:tab/>
      </w:r>
    </w:p>
    <w:p w:rsidR="00F31981" w:rsidRPr="00F31981" w:rsidRDefault="00F31981" w:rsidP="00F31981">
      <w:pPr>
        <w:spacing w:after="0" w:line="240" w:lineRule="auto"/>
        <w:rPr>
          <w:b/>
          <w:sz w:val="20"/>
          <w:szCs w:val="20"/>
          <w:lang w:val="en-US"/>
        </w:rPr>
      </w:pPr>
      <w:r w:rsidRPr="00F31981">
        <w:rPr>
          <w:b/>
          <w:sz w:val="20"/>
          <w:szCs w:val="20"/>
          <w:lang w:val="en-US"/>
        </w:rPr>
        <w:t>14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88%</w:t>
      </w:r>
    </w:p>
    <w:p w:rsidR="00F31981" w:rsidRPr="00F31981" w:rsidRDefault="00F31981" w:rsidP="00F31981">
      <w:pPr>
        <w:spacing w:after="0" w:line="240" w:lineRule="auto"/>
        <w:rPr>
          <w:b/>
          <w:sz w:val="20"/>
          <w:szCs w:val="20"/>
          <w:lang w:val="en-US"/>
        </w:rPr>
      </w:pPr>
      <w:r w:rsidRPr="00F31981">
        <w:rPr>
          <w:b/>
          <w:sz w:val="20"/>
          <w:szCs w:val="20"/>
          <w:lang w:val="en-US"/>
        </w:rPr>
        <w:t>Precision: 8.2%</w:t>
      </w:r>
    </w:p>
    <w:p w:rsidR="00F31981" w:rsidRPr="00F31981" w:rsidRDefault="00F31981" w:rsidP="00F31981">
      <w:pPr>
        <w:spacing w:after="0" w:line="240" w:lineRule="auto"/>
        <w:rPr>
          <w:b/>
          <w:sz w:val="20"/>
          <w:szCs w:val="20"/>
          <w:lang w:val="en-US"/>
        </w:rPr>
      </w:pPr>
      <w:r w:rsidRPr="00F31981">
        <w:rPr>
          <w:sz w:val="20"/>
          <w:szCs w:val="20"/>
          <w:lang w:val="en-US"/>
        </w:rPr>
        <w:t xml:space="preserve">(Anacardiaceae/ OR </w:t>
      </w:r>
      <w:r w:rsidRPr="00F31981">
        <w:rPr>
          <w:rStyle w:val="openterm"/>
          <w:sz w:val="20"/>
          <w:szCs w:val="20"/>
          <w:lang w:val="en"/>
        </w:rPr>
        <w:t>Anacardium</w:t>
      </w:r>
      <w:r w:rsidRPr="00F31981">
        <w:rPr>
          <w:sz w:val="20"/>
          <w:szCs w:val="20"/>
          <w:lang w:val="en-US"/>
        </w:rPr>
        <w:t>/ OR "Anacardic Acids"/ OR (Anacardi* OR cashew*).ab,ti.)</w:t>
      </w:r>
      <w:r w:rsidRPr="00F31981">
        <w:rPr>
          <w:b/>
          <w:sz w:val="20"/>
          <w:szCs w:val="20"/>
          <w:lang w:val="en-US"/>
        </w:rPr>
        <w:t xml:space="preserve"> </w:t>
      </w:r>
      <w:r w:rsidRPr="00F31981">
        <w:rPr>
          <w:sz w:val="20"/>
          <w:szCs w:val="20"/>
          <w:lang w:val="en-US"/>
        </w:rPr>
        <w:t xml:space="preserve">AND (exp hypersensitivity/ OR exp "occupational diseases"/ OR exp "occupational exposure"/ OR "occupational health"/ OR </w:t>
      </w:r>
      <w:r w:rsidRPr="00F31981">
        <w:rPr>
          <w:rStyle w:val="openterm"/>
          <w:sz w:val="20"/>
          <w:szCs w:val="20"/>
          <w:lang w:val="en"/>
        </w:rPr>
        <w:t xml:space="preserve">"Skin Irritancy Tests"/ OR exp allergens/ </w:t>
      </w:r>
      <w:r w:rsidRPr="00F31981">
        <w:rPr>
          <w:sz w:val="20"/>
          <w:szCs w:val="20"/>
          <w:lang w:val="en-US"/>
        </w:rPr>
        <w:t xml:space="preserve">OR (hypersens* OR (hyper ADJ sens*) OR allerg* OR occupation* OR dermatitis OR phytodermatitis OR eczem* OR </w:t>
      </w:r>
      <w:r w:rsidRPr="00F31981">
        <w:rPr>
          <w:rStyle w:val="openterm"/>
          <w:sz w:val="20"/>
          <w:szCs w:val="20"/>
          <w:lang w:val="en"/>
        </w:rPr>
        <w:t xml:space="preserve">anaphyla* </w:t>
      </w:r>
      <w:r w:rsidRPr="00F31981">
        <w:rPr>
          <w:sz w:val="20"/>
          <w:szCs w:val="20"/>
          <w:lang w:val="en-US"/>
        </w:rPr>
        <w:t xml:space="preserve">OR </w:t>
      </w:r>
      <w:r w:rsidRPr="00F31981">
        <w:rPr>
          <w:rStyle w:val="openterm"/>
          <w:sz w:val="20"/>
          <w:szCs w:val="20"/>
          <w:lang w:val="en"/>
        </w:rPr>
        <w:t xml:space="preserve">sensitiz* </w:t>
      </w:r>
      <w:r w:rsidRPr="00F31981">
        <w:rPr>
          <w:sz w:val="20"/>
          <w:szCs w:val="20"/>
          <w:lang w:val="en-US"/>
        </w:rPr>
        <w:t>OR co</w:t>
      </w:r>
      <w:r w:rsidRPr="00F31981">
        <w:rPr>
          <w:rStyle w:val="openterm"/>
          <w:sz w:val="20"/>
          <w:szCs w:val="20"/>
          <w:lang w:val="en"/>
        </w:rPr>
        <w:t xml:space="preserve">sensitiz* OR ((industr* OR factor* OR cashew*) ADJ3 (worker* OR employee* OR personnel*)) OR provocat* OR ((patch OR prick ) ADJ test*) OR (immun* ADJ3 (respons* OR react*)) OR immunoreact* OR irritat* OR </w:t>
      </w:r>
      <w:r w:rsidRPr="00F31981">
        <w:rPr>
          <w:sz w:val="20"/>
          <w:szCs w:val="20"/>
          <w:lang w:val="en"/>
        </w:rPr>
        <w:t>hazard*</w:t>
      </w:r>
      <w:r w:rsidRPr="00F31981">
        <w:rPr>
          <w:sz w:val="20"/>
          <w:szCs w:val="20"/>
          <w:lang w:val="en-US"/>
        </w:rPr>
        <w:t>).ab,ti.)</w:t>
      </w:r>
    </w:p>
    <w:p w:rsidR="00F31981" w:rsidRPr="00F31981" w:rsidRDefault="00F31981" w:rsidP="00F31981">
      <w:pPr>
        <w:spacing w:after="0" w:line="240" w:lineRule="auto"/>
        <w:rPr>
          <w:b/>
          <w:sz w:val="20"/>
          <w:szCs w:val="20"/>
          <w:lang w:val="en-US"/>
        </w:rPr>
      </w:pPr>
    </w:p>
    <w:p w:rsidR="00DA463F" w:rsidRPr="00F31981" w:rsidRDefault="00DA463F" w:rsidP="00F31981">
      <w:pPr>
        <w:spacing w:after="0" w:line="240" w:lineRule="auto"/>
        <w:rPr>
          <w:b/>
          <w:sz w:val="20"/>
          <w:szCs w:val="20"/>
          <w:lang w:val="en-US"/>
        </w:rPr>
      </w:pPr>
      <w:bookmarkStart w:id="0" w:name="_GoBack"/>
      <w:bookmarkEnd w:id="0"/>
      <w:r w:rsidRPr="00F31981">
        <w:rPr>
          <w:b/>
          <w:sz w:val="20"/>
          <w:szCs w:val="20"/>
          <w:lang w:val="en-US"/>
        </w:rPr>
        <w:t xml:space="preserve">Google Scholar   </w:t>
      </w:r>
    </w:p>
    <w:p w:rsidR="00F31981" w:rsidRPr="00F31981" w:rsidRDefault="00F31981" w:rsidP="00F31981">
      <w:pPr>
        <w:spacing w:after="0" w:line="240" w:lineRule="auto"/>
        <w:rPr>
          <w:b/>
          <w:sz w:val="20"/>
          <w:szCs w:val="20"/>
          <w:lang w:val="en-US"/>
        </w:rPr>
      </w:pPr>
      <w:r w:rsidRPr="00F31981">
        <w:rPr>
          <w:b/>
          <w:sz w:val="20"/>
          <w:szCs w:val="20"/>
          <w:lang w:val="en-US"/>
        </w:rPr>
        <w:t>16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10</w:t>
      </w:r>
      <w:r w:rsidR="003912C0">
        <w:rPr>
          <w:b/>
          <w:sz w:val="20"/>
          <w:szCs w:val="20"/>
          <w:lang w:val="en-US"/>
        </w:rPr>
        <w:t>0</w:t>
      </w:r>
      <w:r w:rsidRPr="00F31981">
        <w:rPr>
          <w:b/>
          <w:sz w:val="20"/>
          <w:szCs w:val="20"/>
          <w:lang w:val="en-US"/>
        </w:rPr>
        <w:t>%</w:t>
      </w:r>
    </w:p>
    <w:p w:rsidR="00F31981" w:rsidRPr="00F31981" w:rsidRDefault="00F31981" w:rsidP="00F31981">
      <w:pPr>
        <w:spacing w:after="0" w:line="240" w:lineRule="auto"/>
        <w:rPr>
          <w:b/>
          <w:sz w:val="20"/>
          <w:szCs w:val="20"/>
          <w:lang w:val="en-US"/>
        </w:rPr>
      </w:pPr>
      <w:r w:rsidRPr="00F31981">
        <w:rPr>
          <w:b/>
          <w:sz w:val="20"/>
          <w:szCs w:val="20"/>
          <w:lang w:val="en-US"/>
        </w:rPr>
        <w:t>Precision: 1.6%</w:t>
      </w:r>
    </w:p>
    <w:p w:rsidR="00DA463F" w:rsidRPr="00F31981" w:rsidRDefault="00DA463F" w:rsidP="00F31981">
      <w:pPr>
        <w:spacing w:after="0" w:line="240" w:lineRule="auto"/>
        <w:rPr>
          <w:sz w:val="20"/>
          <w:szCs w:val="20"/>
          <w:lang w:val="en-US"/>
        </w:rPr>
      </w:pPr>
      <w:r w:rsidRPr="00F31981">
        <w:rPr>
          <w:sz w:val="20"/>
          <w:szCs w:val="20"/>
          <w:lang w:val="en-US"/>
        </w:rPr>
        <w:t>cashew hypersensitivity|"hyper sensitivity"|allergy|allergic|occupational|dermatitis|eczema|anaphylaxis|anaphylactic|sensitization|"industrial|factory worker|employee|personnel"|provocation|"patch|prick test"|irritation|hazard</w:t>
      </w:r>
    </w:p>
    <w:p w:rsidR="003912C0" w:rsidRDefault="003912C0" w:rsidP="00F31981">
      <w:pPr>
        <w:spacing w:after="0" w:line="240" w:lineRule="auto"/>
        <w:rPr>
          <w:b/>
          <w:sz w:val="20"/>
          <w:szCs w:val="20"/>
          <w:lang w:val="en-US"/>
        </w:rPr>
      </w:pPr>
    </w:p>
    <w:p w:rsidR="003912C0" w:rsidRDefault="003912C0" w:rsidP="00F31981">
      <w:pPr>
        <w:spacing w:after="0" w:line="240" w:lineRule="auto"/>
        <w:rPr>
          <w:b/>
          <w:sz w:val="20"/>
          <w:szCs w:val="20"/>
          <w:lang w:val="en-US"/>
        </w:rPr>
      </w:pPr>
    </w:p>
    <w:p w:rsidR="008E2496" w:rsidRPr="00F31981" w:rsidRDefault="0017146A" w:rsidP="00F31981">
      <w:pPr>
        <w:spacing w:after="0" w:line="240" w:lineRule="auto"/>
        <w:rPr>
          <w:b/>
          <w:sz w:val="20"/>
          <w:szCs w:val="20"/>
          <w:lang w:val="en-US"/>
        </w:rPr>
      </w:pPr>
      <w:r w:rsidRPr="00F31981">
        <w:rPr>
          <w:b/>
          <w:sz w:val="20"/>
          <w:szCs w:val="20"/>
          <w:lang w:val="en-US"/>
        </w:rPr>
        <w:t>de Vos, Windt</w:t>
      </w:r>
    </w:p>
    <w:p w:rsidR="0017146A" w:rsidRDefault="0017146A" w:rsidP="00F31981">
      <w:pPr>
        <w:spacing w:after="0" w:line="240" w:lineRule="auto"/>
        <w:rPr>
          <w:sz w:val="20"/>
          <w:szCs w:val="20"/>
          <w:lang w:val="en-US"/>
        </w:rPr>
      </w:pPr>
      <w:r w:rsidRPr="00F31981">
        <w:rPr>
          <w:sz w:val="20"/>
          <w:szCs w:val="20"/>
          <w:lang w:val="en-US"/>
        </w:rPr>
        <w:t xml:space="preserve">de Vos RJ, Windt J, Weir A. Strong evidence against platelet-rich plasma injections for chronic lateral epicondylar tendinopathy: a systematic review. Br J Sports Med. 2014 Jun;48(12):952-6. </w:t>
      </w:r>
    </w:p>
    <w:p w:rsidR="003912C0" w:rsidRPr="00F31981" w:rsidRDefault="003912C0" w:rsidP="00F31981">
      <w:pPr>
        <w:spacing w:after="0" w:line="240" w:lineRule="auto"/>
        <w:rPr>
          <w:sz w:val="20"/>
          <w:szCs w:val="20"/>
          <w:lang w:val="en-US"/>
        </w:rPr>
      </w:pPr>
    </w:p>
    <w:p w:rsidR="0017146A" w:rsidRPr="00F31981" w:rsidRDefault="00F31981" w:rsidP="00F31981">
      <w:pPr>
        <w:spacing w:after="0" w:line="240" w:lineRule="auto"/>
        <w:rPr>
          <w:b/>
          <w:sz w:val="20"/>
          <w:szCs w:val="20"/>
          <w:lang w:val="en-US"/>
        </w:rPr>
      </w:pPr>
      <w:r>
        <w:rPr>
          <w:b/>
          <w:sz w:val="20"/>
          <w:szCs w:val="20"/>
          <w:lang w:val="en-US"/>
        </w:rPr>
        <w:t>Total number of included references:</w:t>
      </w:r>
      <w:r w:rsidR="0017146A" w:rsidRPr="00F31981">
        <w:rPr>
          <w:b/>
          <w:sz w:val="20"/>
          <w:szCs w:val="20"/>
          <w:lang w:val="en-US"/>
        </w:rPr>
        <w:t xml:space="preserve"> 7</w:t>
      </w:r>
    </w:p>
    <w:p w:rsidR="0017146A" w:rsidRPr="00F31981" w:rsidRDefault="00F31981" w:rsidP="00F31981">
      <w:pPr>
        <w:spacing w:after="0" w:line="240" w:lineRule="auto"/>
        <w:rPr>
          <w:b/>
          <w:sz w:val="20"/>
          <w:szCs w:val="20"/>
          <w:lang w:val="en-US"/>
        </w:rPr>
      </w:pPr>
      <w:r>
        <w:rPr>
          <w:b/>
          <w:sz w:val="20"/>
          <w:szCs w:val="20"/>
          <w:lang w:val="en-US"/>
        </w:rPr>
        <w:t xml:space="preserve">Number of included references found in the </w:t>
      </w:r>
      <w:r w:rsidR="0017146A" w:rsidRPr="00F31981">
        <w:rPr>
          <w:b/>
          <w:sz w:val="20"/>
          <w:szCs w:val="20"/>
          <w:lang w:val="en-US"/>
        </w:rPr>
        <w:t>databases: 7</w:t>
      </w:r>
    </w:p>
    <w:p w:rsidR="00F31981" w:rsidRPr="00F31981" w:rsidRDefault="00F31981" w:rsidP="00F31981">
      <w:pPr>
        <w:spacing w:after="0" w:line="240" w:lineRule="auto"/>
        <w:rPr>
          <w:b/>
          <w:sz w:val="20"/>
          <w:szCs w:val="20"/>
          <w:lang w:val="en-US"/>
        </w:rPr>
      </w:pPr>
    </w:p>
    <w:p w:rsidR="00F31981" w:rsidRPr="00F31981" w:rsidRDefault="00F31981" w:rsidP="00F31981">
      <w:pPr>
        <w:spacing w:after="0" w:line="240" w:lineRule="auto"/>
        <w:rPr>
          <w:b/>
          <w:sz w:val="20"/>
          <w:szCs w:val="20"/>
          <w:lang w:val="en-US"/>
        </w:rPr>
      </w:pPr>
      <w:r w:rsidRPr="00F31981">
        <w:rPr>
          <w:b/>
          <w:sz w:val="20"/>
          <w:szCs w:val="20"/>
          <w:lang w:val="en-US"/>
        </w:rPr>
        <w:t>Embase : 168 hits</w:t>
      </w:r>
    </w:p>
    <w:p w:rsidR="00F31981" w:rsidRPr="00F31981" w:rsidRDefault="00F31981" w:rsidP="00F31981">
      <w:pPr>
        <w:spacing w:after="0" w:line="240" w:lineRule="auto"/>
        <w:rPr>
          <w:b/>
          <w:sz w:val="20"/>
          <w:szCs w:val="20"/>
          <w:lang w:val="en-US"/>
        </w:rPr>
      </w:pPr>
      <w:r w:rsidRPr="00F31981">
        <w:rPr>
          <w:b/>
          <w:sz w:val="20"/>
          <w:szCs w:val="20"/>
          <w:lang w:val="en-US"/>
        </w:rPr>
        <w:t>6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86%</w:t>
      </w:r>
    </w:p>
    <w:p w:rsidR="00F31981" w:rsidRDefault="00F31981" w:rsidP="00F31981">
      <w:pPr>
        <w:spacing w:after="0" w:line="240" w:lineRule="auto"/>
        <w:rPr>
          <w:b/>
          <w:sz w:val="20"/>
          <w:szCs w:val="20"/>
          <w:lang w:val="en-US"/>
        </w:rPr>
      </w:pPr>
      <w:r w:rsidRPr="00F31981">
        <w:rPr>
          <w:b/>
          <w:sz w:val="20"/>
          <w:szCs w:val="20"/>
          <w:lang w:val="en-US"/>
        </w:rPr>
        <w:t>Precision: 3.6%</w:t>
      </w:r>
    </w:p>
    <w:p w:rsidR="0017146A" w:rsidRPr="00F31981" w:rsidRDefault="0017146A" w:rsidP="00F31981">
      <w:pPr>
        <w:spacing w:after="0" w:line="240" w:lineRule="auto"/>
        <w:rPr>
          <w:rFonts w:eastAsia="Times New Roman" w:cs="Tahoma"/>
          <w:color w:val="000000"/>
          <w:sz w:val="20"/>
          <w:szCs w:val="20"/>
          <w:lang w:val="en-US"/>
        </w:rPr>
      </w:pPr>
      <w:r w:rsidRPr="00F31981">
        <w:rPr>
          <w:rFonts w:eastAsia="Times New Roman" w:cs="Tahoma"/>
          <w:color w:val="000000"/>
          <w:sz w:val="20"/>
          <w:szCs w:val="20"/>
          <w:lang w:val="en-US"/>
        </w:rPr>
        <w:t>('tennis elbow'/de OR ((elbow/de OR 'elbow disease'/exp OR 'elbow injury'/de OR (elbow*):ab,ti) AND ('tendinitis'/de OR 'tendon injury'/exp OR (tendinos* OR tendinit* OR tendinopath* OR ((tendon*) NEAR/3 (injur* OR trauma*))):ab,ti)) OR ((tennis NEXT/1 (elbow* OR arm*)) OR ((epicondyl* OR bursitis) NEAR/3 (humer* OR lateral* OR radiohumer*)) OR (chronic* NEAR/3 tendinopath*)):ab,ti) AND ('thrombocyte rich plasma'/de OR ((plasma/de) AND (injection/de)) OR 'blood autotransfusion'/de OR (((thrombocyte* OR platelet*) NEAR/3 (plasma)) OR PRP OR autotransfus* OR (autologous NEAR/3 blood )):ab,ti)</w:t>
      </w:r>
    </w:p>
    <w:p w:rsidR="00F31981" w:rsidRPr="00F31981" w:rsidRDefault="00F31981" w:rsidP="00F31981">
      <w:pPr>
        <w:spacing w:after="0" w:line="240" w:lineRule="auto"/>
        <w:rPr>
          <w:b/>
          <w:sz w:val="20"/>
          <w:szCs w:val="20"/>
          <w:lang w:val="en-US"/>
        </w:rPr>
      </w:pPr>
    </w:p>
    <w:p w:rsidR="00F31981" w:rsidRPr="00F31981" w:rsidRDefault="00F31981" w:rsidP="00F31981">
      <w:pPr>
        <w:spacing w:after="0" w:line="240" w:lineRule="auto"/>
        <w:rPr>
          <w:b/>
          <w:sz w:val="20"/>
          <w:szCs w:val="20"/>
          <w:lang w:val="en-US"/>
        </w:rPr>
      </w:pPr>
      <w:r w:rsidRPr="00F31981">
        <w:rPr>
          <w:b/>
          <w:sz w:val="20"/>
          <w:szCs w:val="20"/>
          <w:lang w:val="en-US"/>
        </w:rPr>
        <w:t>Medline : 97 hits</w:t>
      </w:r>
      <w:r w:rsidRPr="00F31981">
        <w:rPr>
          <w:b/>
          <w:sz w:val="20"/>
          <w:szCs w:val="20"/>
          <w:lang w:val="en-US"/>
        </w:rPr>
        <w:tab/>
      </w:r>
    </w:p>
    <w:p w:rsidR="00F31981" w:rsidRPr="00F31981" w:rsidRDefault="00F31981" w:rsidP="00F31981">
      <w:pPr>
        <w:spacing w:after="0" w:line="240" w:lineRule="auto"/>
        <w:rPr>
          <w:b/>
          <w:sz w:val="20"/>
          <w:szCs w:val="20"/>
          <w:lang w:val="en-US"/>
        </w:rPr>
      </w:pPr>
      <w:r w:rsidRPr="00F31981">
        <w:rPr>
          <w:b/>
          <w:sz w:val="20"/>
          <w:szCs w:val="20"/>
          <w:lang w:val="en-US"/>
        </w:rPr>
        <w:t>5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71%</w:t>
      </w:r>
    </w:p>
    <w:p w:rsidR="00F31981" w:rsidRPr="00F31981" w:rsidRDefault="00F31981" w:rsidP="00F31981">
      <w:pPr>
        <w:spacing w:after="0" w:line="240" w:lineRule="auto"/>
        <w:rPr>
          <w:b/>
          <w:sz w:val="20"/>
          <w:szCs w:val="20"/>
          <w:lang w:val="en-US"/>
        </w:rPr>
      </w:pPr>
      <w:r w:rsidRPr="00F31981">
        <w:rPr>
          <w:b/>
          <w:sz w:val="20"/>
          <w:szCs w:val="20"/>
          <w:lang w:val="en-US"/>
        </w:rPr>
        <w:t>Precision: 5.2%</w:t>
      </w:r>
    </w:p>
    <w:p w:rsidR="00F31981" w:rsidRPr="00F31981" w:rsidRDefault="00F31981" w:rsidP="00F31981">
      <w:pPr>
        <w:spacing w:after="0" w:line="240" w:lineRule="auto"/>
        <w:rPr>
          <w:sz w:val="20"/>
          <w:szCs w:val="20"/>
          <w:lang w:val="en-US"/>
        </w:rPr>
      </w:pPr>
      <w:r w:rsidRPr="00F31981">
        <w:rPr>
          <w:sz w:val="20"/>
          <w:szCs w:val="20"/>
          <w:lang w:val="en-US"/>
        </w:rPr>
        <w:t>("tennis elbow"/ OR ((elbow/ OR "elbow disease"/ OR "elbow injury"/ OR (elbow*).ab,ti.) AND (exp "tendon injuries"/ OR (tendinos* OR tendinit* OR tendinopath* OR ((tendon*) ADJ3 (injur* OR trauma*))).ab,ti.)) OR ((tennis ADJ (elbow* OR arm*)) OR ((epicondyl* OR bursitis) ADJ3 (humer* OR lateral* OR radiohumer*)) OR (chronic* ADJ3 tendinopath*)).ab,ti.) AND ("Platelet-Rich Plasma"/ OR ((plasma/) AND (exp injections/)) OR "Blood Transfusion, Autologous"/ OR (((thrombocyte* OR platelet*) ADJ3 (plasma)) OR PRP OR autotransfus* OR (autologous ADJ3 blood )).ab,ti.)</w:t>
      </w:r>
    </w:p>
    <w:p w:rsidR="00F31981" w:rsidRPr="00F31981" w:rsidRDefault="00F31981" w:rsidP="00F31981">
      <w:pPr>
        <w:spacing w:after="0" w:line="240" w:lineRule="auto"/>
        <w:rPr>
          <w:b/>
          <w:sz w:val="20"/>
          <w:szCs w:val="20"/>
          <w:lang w:val="en-US"/>
        </w:rPr>
      </w:pPr>
    </w:p>
    <w:p w:rsidR="0017146A" w:rsidRPr="00F31981" w:rsidRDefault="0017146A" w:rsidP="00F31981">
      <w:pPr>
        <w:spacing w:after="0" w:line="240" w:lineRule="auto"/>
        <w:rPr>
          <w:b/>
          <w:sz w:val="20"/>
          <w:szCs w:val="20"/>
          <w:lang w:val="en-US"/>
        </w:rPr>
      </w:pPr>
      <w:r w:rsidRPr="00F31981">
        <w:rPr>
          <w:b/>
          <w:sz w:val="20"/>
          <w:szCs w:val="20"/>
          <w:lang w:val="en-US"/>
        </w:rPr>
        <w:t>Google Scholar</w:t>
      </w:r>
    </w:p>
    <w:p w:rsidR="00F31981" w:rsidRPr="00F31981" w:rsidRDefault="00F31981" w:rsidP="00F31981">
      <w:pPr>
        <w:spacing w:after="0" w:line="240" w:lineRule="auto"/>
        <w:rPr>
          <w:b/>
          <w:sz w:val="20"/>
          <w:szCs w:val="20"/>
          <w:lang w:val="en-US"/>
        </w:rPr>
      </w:pPr>
      <w:r w:rsidRPr="00F31981">
        <w:rPr>
          <w:b/>
          <w:sz w:val="20"/>
          <w:szCs w:val="20"/>
          <w:lang w:val="en-US"/>
        </w:rPr>
        <w:t>7 references found</w:t>
      </w:r>
    </w:p>
    <w:p w:rsidR="00F31981" w:rsidRPr="00F31981" w:rsidRDefault="00F31981" w:rsidP="00F31981">
      <w:pPr>
        <w:spacing w:after="0" w:line="240" w:lineRule="auto"/>
        <w:rPr>
          <w:b/>
          <w:sz w:val="20"/>
          <w:szCs w:val="20"/>
          <w:lang w:val="en-US"/>
        </w:rPr>
      </w:pPr>
      <w:r w:rsidRPr="00F31981">
        <w:rPr>
          <w:b/>
          <w:sz w:val="20"/>
          <w:szCs w:val="20"/>
          <w:lang w:val="en-US"/>
        </w:rPr>
        <w:t>Recall: 100%</w:t>
      </w:r>
    </w:p>
    <w:p w:rsidR="00F31981" w:rsidRDefault="00F31981" w:rsidP="00F31981">
      <w:pPr>
        <w:spacing w:after="0" w:line="240" w:lineRule="auto"/>
        <w:rPr>
          <w:b/>
          <w:sz w:val="20"/>
          <w:szCs w:val="20"/>
          <w:lang w:val="en-US"/>
        </w:rPr>
      </w:pPr>
      <w:r w:rsidRPr="00F31981">
        <w:rPr>
          <w:b/>
          <w:sz w:val="20"/>
          <w:szCs w:val="20"/>
          <w:lang w:val="en-US"/>
        </w:rPr>
        <w:t>Precision: 0.7%</w:t>
      </w:r>
    </w:p>
    <w:p w:rsidR="0017146A" w:rsidRDefault="0017146A" w:rsidP="00F31981">
      <w:pPr>
        <w:spacing w:after="0" w:line="240" w:lineRule="auto"/>
        <w:rPr>
          <w:rFonts w:eastAsia="Times New Roman" w:cs="Tahoma"/>
          <w:color w:val="000000"/>
          <w:sz w:val="20"/>
          <w:szCs w:val="20"/>
          <w:lang w:val="en-US"/>
        </w:rPr>
      </w:pPr>
      <w:r w:rsidRPr="00F31981">
        <w:rPr>
          <w:rFonts w:eastAsia="Times New Roman" w:cs="Tahoma"/>
          <w:color w:val="000000"/>
          <w:sz w:val="20"/>
          <w:szCs w:val="20"/>
          <w:lang w:val="en-US"/>
        </w:rPr>
        <w:lastRenderedPageBreak/>
        <w:t>("tennis (elbow|arm)"|"(humeral|lateral|radiohumeral)(epicondylar|bursitis)") "(thrombocyte|platelet) rich plasma"|autotransfusion|"autologous blood")</w:t>
      </w:r>
    </w:p>
    <w:p w:rsidR="00F31981" w:rsidRPr="00F31981" w:rsidRDefault="00F31981" w:rsidP="00F31981">
      <w:pPr>
        <w:spacing w:after="0" w:line="240" w:lineRule="auto"/>
        <w:rPr>
          <w:rFonts w:eastAsia="Times New Roman" w:cs="Tahoma"/>
          <w:color w:val="000000"/>
          <w:sz w:val="20"/>
          <w:szCs w:val="20"/>
          <w:lang w:val="en-US"/>
        </w:rPr>
      </w:pPr>
    </w:p>
    <w:p w:rsidR="0017146A" w:rsidRPr="00F31981" w:rsidRDefault="0017146A" w:rsidP="00F31981">
      <w:pPr>
        <w:spacing w:after="0" w:line="240" w:lineRule="auto"/>
        <w:rPr>
          <w:sz w:val="20"/>
          <w:szCs w:val="20"/>
          <w:lang w:val="en-US"/>
        </w:rPr>
      </w:pPr>
      <w:r w:rsidRPr="00F31981">
        <w:rPr>
          <w:i/>
          <w:sz w:val="20"/>
          <w:szCs w:val="20"/>
          <w:lang w:val="en-US"/>
        </w:rPr>
        <w:t>The GS search contains parentheses. Later we learned that parentheses are unnecessary in GS searches. However we present the search as it was executed for this review.</w:t>
      </w:r>
    </w:p>
    <w:sectPr w:rsidR="0017146A" w:rsidRPr="00F319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72036"/>
    <w:multiLevelType w:val="hybridMultilevel"/>
    <w:tmpl w:val="6F6CF1CC"/>
    <w:lvl w:ilvl="0" w:tplc="72686C3A">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5DD"/>
    <w:rsid w:val="000C10DE"/>
    <w:rsid w:val="0017146A"/>
    <w:rsid w:val="001C35D9"/>
    <w:rsid w:val="00232CE1"/>
    <w:rsid w:val="003912C0"/>
    <w:rsid w:val="00392D96"/>
    <w:rsid w:val="004A05DD"/>
    <w:rsid w:val="00753CAC"/>
    <w:rsid w:val="008E2496"/>
    <w:rsid w:val="0092570F"/>
    <w:rsid w:val="009517E4"/>
    <w:rsid w:val="00987D54"/>
    <w:rsid w:val="00990500"/>
    <w:rsid w:val="00A1179D"/>
    <w:rsid w:val="00A36CBB"/>
    <w:rsid w:val="00A546A4"/>
    <w:rsid w:val="00DA463F"/>
    <w:rsid w:val="00E16BAA"/>
    <w:rsid w:val="00E5607F"/>
    <w:rsid w:val="00F319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4A05DD"/>
    <w:rPr>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546A4"/>
    <w:pPr>
      <w:ind w:left="720"/>
      <w:contextualSpacing/>
    </w:pPr>
  </w:style>
  <w:style w:type="character" w:customStyle="1" w:styleId="openterm">
    <w:name w:val="openterm"/>
    <w:rsid w:val="00DA46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4A05DD"/>
    <w:rPr>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546A4"/>
    <w:pPr>
      <w:ind w:left="720"/>
      <w:contextualSpacing/>
    </w:pPr>
  </w:style>
  <w:style w:type="character" w:customStyle="1" w:styleId="openterm">
    <w:name w:val="openterm"/>
    <w:rsid w:val="00DA4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40084">
      <w:bodyDiv w:val="1"/>
      <w:marLeft w:val="0"/>
      <w:marRight w:val="0"/>
      <w:marTop w:val="0"/>
      <w:marBottom w:val="0"/>
      <w:divBdr>
        <w:top w:val="none" w:sz="0" w:space="0" w:color="auto"/>
        <w:left w:val="none" w:sz="0" w:space="0" w:color="auto"/>
        <w:bottom w:val="none" w:sz="0" w:space="0" w:color="auto"/>
        <w:right w:val="none" w:sz="0" w:space="0" w:color="auto"/>
      </w:divBdr>
    </w:div>
    <w:div w:id="355497733">
      <w:bodyDiv w:val="1"/>
      <w:marLeft w:val="0"/>
      <w:marRight w:val="0"/>
      <w:marTop w:val="0"/>
      <w:marBottom w:val="0"/>
      <w:divBdr>
        <w:top w:val="none" w:sz="0" w:space="0" w:color="auto"/>
        <w:left w:val="none" w:sz="0" w:space="0" w:color="auto"/>
        <w:bottom w:val="none" w:sz="0" w:space="0" w:color="auto"/>
        <w:right w:val="none" w:sz="0" w:space="0" w:color="auto"/>
      </w:divBdr>
    </w:div>
    <w:div w:id="388382473">
      <w:bodyDiv w:val="1"/>
      <w:marLeft w:val="0"/>
      <w:marRight w:val="0"/>
      <w:marTop w:val="0"/>
      <w:marBottom w:val="0"/>
      <w:divBdr>
        <w:top w:val="none" w:sz="0" w:space="0" w:color="auto"/>
        <w:left w:val="none" w:sz="0" w:space="0" w:color="auto"/>
        <w:bottom w:val="none" w:sz="0" w:space="0" w:color="auto"/>
        <w:right w:val="none" w:sz="0" w:space="0" w:color="auto"/>
      </w:divBdr>
    </w:div>
    <w:div w:id="898397506">
      <w:bodyDiv w:val="1"/>
      <w:marLeft w:val="0"/>
      <w:marRight w:val="0"/>
      <w:marTop w:val="0"/>
      <w:marBottom w:val="0"/>
      <w:divBdr>
        <w:top w:val="none" w:sz="0" w:space="0" w:color="auto"/>
        <w:left w:val="none" w:sz="0" w:space="0" w:color="auto"/>
        <w:bottom w:val="none" w:sz="0" w:space="0" w:color="auto"/>
        <w:right w:val="none" w:sz="0" w:space="0" w:color="auto"/>
      </w:divBdr>
    </w:div>
    <w:div w:id="952515742">
      <w:bodyDiv w:val="1"/>
      <w:marLeft w:val="0"/>
      <w:marRight w:val="0"/>
      <w:marTop w:val="0"/>
      <w:marBottom w:val="0"/>
      <w:divBdr>
        <w:top w:val="none" w:sz="0" w:space="0" w:color="auto"/>
        <w:left w:val="none" w:sz="0" w:space="0" w:color="auto"/>
        <w:bottom w:val="none" w:sz="0" w:space="0" w:color="auto"/>
        <w:right w:val="none" w:sz="0" w:space="0" w:color="auto"/>
      </w:divBdr>
    </w:div>
    <w:div w:id="1164904486">
      <w:bodyDiv w:val="1"/>
      <w:marLeft w:val="0"/>
      <w:marRight w:val="0"/>
      <w:marTop w:val="0"/>
      <w:marBottom w:val="0"/>
      <w:divBdr>
        <w:top w:val="none" w:sz="0" w:space="0" w:color="auto"/>
        <w:left w:val="none" w:sz="0" w:space="0" w:color="auto"/>
        <w:bottom w:val="none" w:sz="0" w:space="0" w:color="auto"/>
        <w:right w:val="none" w:sz="0" w:space="0" w:color="auto"/>
      </w:divBdr>
    </w:div>
    <w:div w:id="1289815647">
      <w:bodyDiv w:val="1"/>
      <w:marLeft w:val="0"/>
      <w:marRight w:val="0"/>
      <w:marTop w:val="0"/>
      <w:marBottom w:val="0"/>
      <w:divBdr>
        <w:top w:val="none" w:sz="0" w:space="0" w:color="auto"/>
        <w:left w:val="none" w:sz="0" w:space="0" w:color="auto"/>
        <w:bottom w:val="none" w:sz="0" w:space="0" w:color="auto"/>
        <w:right w:val="none" w:sz="0" w:space="0" w:color="auto"/>
      </w:divBdr>
    </w:div>
    <w:div w:id="213516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2941</Words>
  <Characters>16176</Characters>
  <Application>Microsoft Office Word</Application>
  <DocSecurity>0</DocSecurity>
  <Lines>134</Lines>
  <Paragraphs>38</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19079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Wichor Bramer</dc:creator>
  <cp:lastModifiedBy>Wichor Bramer</cp:lastModifiedBy>
  <cp:revision>8</cp:revision>
  <dcterms:created xsi:type="dcterms:W3CDTF">2015-12-18T07:57:00Z</dcterms:created>
  <dcterms:modified xsi:type="dcterms:W3CDTF">2016-01-06T00:30:00Z</dcterms:modified>
</cp:coreProperties>
</file>