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2A92" w:rsidRPr="00812A92" w:rsidRDefault="00812A92" w:rsidP="00812A9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12A92">
        <w:rPr>
          <w:rFonts w:ascii="Times New Roman" w:hAnsi="Times New Roman" w:cs="Times New Roman"/>
          <w:b/>
          <w:sz w:val="36"/>
          <w:szCs w:val="36"/>
        </w:rPr>
        <w:t>Binary.89p</w:t>
      </w:r>
    </w:p>
    <w:p w:rsidR="009772B0" w:rsidRPr="00812A92" w:rsidRDefault="003F2EF9" w:rsidP="00812A9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812A92">
        <w:rPr>
          <w:rFonts w:ascii="Times New Roman" w:hAnsi="Times New Roman" w:cs="Times New Roman"/>
          <w:sz w:val="36"/>
          <w:szCs w:val="36"/>
        </w:rPr>
        <w:t>Derrel</w:t>
      </w:r>
      <w:proofErr w:type="spellEnd"/>
      <w:r w:rsidRPr="00812A92">
        <w:rPr>
          <w:rFonts w:ascii="Times New Roman" w:hAnsi="Times New Roman" w:cs="Times New Roman"/>
          <w:sz w:val="36"/>
          <w:szCs w:val="36"/>
        </w:rPr>
        <w:t xml:space="preserve"> Thomas</w:t>
      </w:r>
    </w:p>
    <w:p w:rsidR="003F2EF9" w:rsidRPr="00812A92" w:rsidRDefault="003F2EF9" w:rsidP="00812A9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12A92">
        <w:rPr>
          <w:rFonts w:ascii="Times New Roman" w:hAnsi="Times New Roman" w:cs="Times New Roman"/>
          <w:sz w:val="36"/>
          <w:szCs w:val="36"/>
        </w:rPr>
        <w:t>Special Projects 2013</w:t>
      </w:r>
    </w:p>
    <w:p w:rsidR="003F2EF9" w:rsidRPr="00812A92" w:rsidRDefault="003F2EF9" w:rsidP="00812A92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3F2EF9" w:rsidRDefault="003F2EF9" w:rsidP="00812A9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12A92">
        <w:rPr>
          <w:rFonts w:ascii="Times New Roman" w:hAnsi="Times New Roman" w:cs="Times New Roman"/>
          <w:sz w:val="36"/>
          <w:szCs w:val="36"/>
        </w:rPr>
        <w:tab/>
        <w:t xml:space="preserve">This program converts traditional </w:t>
      </w:r>
      <w:proofErr w:type="gramStart"/>
      <w:r w:rsidRPr="00812A92">
        <w:rPr>
          <w:rFonts w:ascii="Times New Roman" w:hAnsi="Times New Roman" w:cs="Times New Roman"/>
          <w:sz w:val="36"/>
          <w:szCs w:val="36"/>
        </w:rPr>
        <w:t>decimal,</w:t>
      </w:r>
      <w:proofErr w:type="gramEnd"/>
      <w:r w:rsidRPr="00812A92">
        <w:rPr>
          <w:rFonts w:ascii="Times New Roman" w:hAnsi="Times New Roman" w:cs="Times New Roman"/>
          <w:sz w:val="36"/>
          <w:szCs w:val="36"/>
        </w:rPr>
        <w:t xml:space="preserve"> or base 10, numbers to binary, or base 2.  It does this using</w:t>
      </w:r>
      <w:r w:rsidR="00453E17" w:rsidRPr="00812A92">
        <w:rPr>
          <w:rFonts w:ascii="Times New Roman" w:hAnsi="Times New Roman" w:cs="Times New Roman"/>
          <w:sz w:val="36"/>
          <w:szCs w:val="36"/>
        </w:rPr>
        <w:t xml:space="preserve"> a </w:t>
      </w:r>
      <w:r w:rsidR="00812A92">
        <w:rPr>
          <w:rFonts w:ascii="Times New Roman" w:hAnsi="Times New Roman" w:cs="Times New Roman"/>
          <w:sz w:val="36"/>
          <w:szCs w:val="36"/>
        </w:rPr>
        <w:t>backwards “</w:t>
      </w:r>
      <w:r w:rsidR="00453E17" w:rsidRPr="00812A92">
        <w:rPr>
          <w:rFonts w:ascii="Times New Roman" w:hAnsi="Times New Roman" w:cs="Times New Roman"/>
          <w:sz w:val="36"/>
          <w:szCs w:val="36"/>
        </w:rPr>
        <w:t>for</w:t>
      </w:r>
      <w:r w:rsidR="00812A92">
        <w:rPr>
          <w:rFonts w:ascii="Times New Roman" w:hAnsi="Times New Roman" w:cs="Times New Roman"/>
          <w:sz w:val="36"/>
          <w:szCs w:val="36"/>
        </w:rPr>
        <w:t>”</w:t>
      </w:r>
      <w:r w:rsidR="00453E17" w:rsidRPr="00812A92">
        <w:rPr>
          <w:rFonts w:ascii="Times New Roman" w:hAnsi="Times New Roman" w:cs="Times New Roman"/>
          <w:sz w:val="36"/>
          <w:szCs w:val="36"/>
        </w:rPr>
        <w:t xml:space="preserve"> loop to repeat the basic conversion template for decimal to binary.  It uses logarithms to determine the correct power of 2 to start with for the conversion.  This is very important, because starting too high slows down the program, and starting too low makes it produce inaccurate results for higher numbers.</w:t>
      </w:r>
    </w:p>
    <w:p w:rsidR="00812A92" w:rsidRDefault="00812A92" w:rsidP="00812A9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The user need only enter the decimal number to </w:t>
      </w:r>
      <w:r w:rsidR="00654D8C">
        <w:rPr>
          <w:rFonts w:ascii="Times New Roman" w:hAnsi="Times New Roman" w:cs="Times New Roman"/>
          <w:sz w:val="36"/>
          <w:szCs w:val="36"/>
        </w:rPr>
        <w:t>be converted.</w:t>
      </w:r>
    </w:p>
    <w:p w:rsidR="00812A92" w:rsidRDefault="00812A92" w:rsidP="00812A9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Formulas used:</w:t>
      </w:r>
    </w:p>
    <w:p w:rsidR="00812A92" w:rsidRPr="00812A92" w:rsidRDefault="00812A92" w:rsidP="00812A9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12A92">
        <w:rPr>
          <w:rFonts w:ascii="Times New Roman" w:hAnsi="Times New Roman" w:cs="Times New Roman"/>
          <w:position w:val="-82"/>
          <w:sz w:val="36"/>
          <w:szCs w:val="36"/>
        </w:rPr>
        <w:object w:dxaOrig="1820" w:dyaOrig="14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90.6pt;height:72.8pt" o:ole="">
            <v:imagedata r:id="rId4" o:title=""/>
          </v:shape>
          <o:OLEObject Type="Embed" ProgID="Equation.DSMT4" ShapeID="_x0000_i1030" DrawAspect="Content" ObjectID="_1430720058" r:id="rId5"/>
        </w:object>
      </w:r>
    </w:p>
    <w:sectPr w:rsidR="00812A92" w:rsidRPr="00812A92" w:rsidSect="009772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/>
  <w:rsids>
    <w:rsidRoot w:val="003F2EF9"/>
    <w:rsid w:val="003F2EF9"/>
    <w:rsid w:val="00453E17"/>
    <w:rsid w:val="00525E9D"/>
    <w:rsid w:val="00654D8C"/>
    <w:rsid w:val="00812A92"/>
    <w:rsid w:val="009772B0"/>
    <w:rsid w:val="00CD00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72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LSMSA</Company>
  <LinksUpToDate>false</LinksUpToDate>
  <CharactersWithSpaces>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ThomasD</dc:creator>
  <cp:lastModifiedBy>David Andersen</cp:lastModifiedBy>
  <cp:revision>2</cp:revision>
  <dcterms:created xsi:type="dcterms:W3CDTF">2013-05-22T14:28:00Z</dcterms:created>
  <dcterms:modified xsi:type="dcterms:W3CDTF">2013-05-22T14:28:00Z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