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BA03C" w14:textId="1EF87EE0" w:rsidR="00A31EF5" w:rsidRDefault="00A31EF5" w:rsidP="00A31EF5">
      <w:pPr>
        <w:spacing w:line="480" w:lineRule="auto"/>
        <w:jc w:val="both"/>
        <w:rPr>
          <w:rFonts w:ascii="Times New Roman" w:hAnsi="Times New Roman" w:cs="Times New Roman"/>
          <w:sz w:val="24"/>
          <w:szCs w:val="24"/>
        </w:rPr>
      </w:pPr>
    </w:p>
    <w:p w14:paraId="00EFA99C" w14:textId="77777777" w:rsidR="00A31EF5" w:rsidRDefault="00A31EF5" w:rsidP="00A31EF5">
      <w:pPr>
        <w:spacing w:line="480" w:lineRule="auto"/>
        <w:jc w:val="both"/>
        <w:rPr>
          <w:rFonts w:ascii="Times New Roman" w:hAnsi="Times New Roman" w:cs="Times New Roman"/>
          <w:sz w:val="24"/>
          <w:szCs w:val="24"/>
        </w:rPr>
      </w:pPr>
    </w:p>
    <w:p w14:paraId="50238A43" w14:textId="77777777" w:rsidR="007D197A" w:rsidRDefault="007D197A" w:rsidP="00A31EF5">
      <w:pPr>
        <w:spacing w:line="480" w:lineRule="auto"/>
        <w:jc w:val="both"/>
        <w:rPr>
          <w:rFonts w:ascii="Times New Roman" w:hAnsi="Times New Roman" w:cs="Times New Roman"/>
          <w:sz w:val="24"/>
          <w:szCs w:val="24"/>
        </w:rPr>
      </w:pPr>
    </w:p>
    <w:p w14:paraId="352F6CBB" w14:textId="77777777" w:rsidR="001C3BC3" w:rsidRPr="001C3BC3" w:rsidRDefault="001C3BC3" w:rsidP="001C3BC3">
      <w:pPr>
        <w:spacing w:line="240" w:lineRule="auto"/>
        <w:jc w:val="center"/>
        <w:rPr>
          <w:rFonts w:ascii="Times New Roman" w:hAnsi="Times New Roman" w:cs="Times New Roman"/>
          <w:b/>
          <w:bCs/>
          <w:sz w:val="24"/>
          <w:szCs w:val="24"/>
        </w:rPr>
      </w:pPr>
      <w:r w:rsidRPr="001C3BC3">
        <w:rPr>
          <w:rFonts w:ascii="Times New Roman" w:hAnsi="Times New Roman" w:cs="Times New Roman"/>
          <w:b/>
          <w:bCs/>
          <w:sz w:val="24"/>
          <w:szCs w:val="24"/>
        </w:rPr>
        <w:t>Transformer Readiness</w:t>
      </w:r>
    </w:p>
    <w:p w14:paraId="5ABC3F24" w14:textId="4081D6B0" w:rsidR="004324BB" w:rsidRPr="00CB6871" w:rsidRDefault="004324BB" w:rsidP="004324BB">
      <w:pPr>
        <w:spacing w:line="240" w:lineRule="auto"/>
        <w:jc w:val="center"/>
        <w:rPr>
          <w:rFonts w:ascii="Times New Roman" w:eastAsia="Times New Roman" w:hAnsi="Times New Roman" w:cs="Times New Roman"/>
          <w:b/>
          <w:bCs/>
          <w:color w:val="000000" w:themeColor="text1"/>
          <w:sz w:val="24"/>
          <w:szCs w:val="24"/>
        </w:rPr>
      </w:pPr>
    </w:p>
    <w:p w14:paraId="7AA74479" w14:textId="77777777" w:rsidR="00A31EF5" w:rsidRPr="00B85FC4" w:rsidRDefault="00A31EF5" w:rsidP="00A31EF5">
      <w:pPr>
        <w:rPr>
          <w:rFonts w:ascii="Times New Roman" w:eastAsia="Times New Roman" w:hAnsi="Times New Roman" w:cs="Times New Roman"/>
          <w:color w:val="000000" w:themeColor="text1"/>
          <w:sz w:val="24"/>
          <w:szCs w:val="24"/>
        </w:rPr>
      </w:pPr>
    </w:p>
    <w:p w14:paraId="7DFABE1B" w14:textId="77777777" w:rsidR="00A31EF5" w:rsidRPr="00B85FC4" w:rsidRDefault="00A31EF5" w:rsidP="00A31EF5">
      <w:pPr>
        <w:jc w:val="center"/>
        <w:rPr>
          <w:rFonts w:ascii="Times New Roman" w:eastAsia="Times New Roman" w:hAnsi="Times New Roman" w:cs="Times New Roman"/>
          <w:color w:val="000000" w:themeColor="text1"/>
          <w:sz w:val="24"/>
          <w:szCs w:val="24"/>
        </w:rPr>
      </w:pPr>
      <w:r w:rsidRPr="00B85FC4">
        <w:rPr>
          <w:rFonts w:ascii="Times New Roman" w:eastAsia="Times New Roman" w:hAnsi="Times New Roman" w:cs="Times New Roman"/>
          <w:color w:val="000000" w:themeColor="text1"/>
          <w:sz w:val="24"/>
          <w:szCs w:val="24"/>
        </w:rPr>
        <w:t>Aaron Tellez</w:t>
      </w:r>
    </w:p>
    <w:p w14:paraId="175BFE3C" w14:textId="77777777" w:rsidR="00A31EF5" w:rsidRPr="00B85FC4" w:rsidRDefault="00A31EF5" w:rsidP="00A31EF5">
      <w:pPr>
        <w:jc w:val="center"/>
        <w:rPr>
          <w:rFonts w:ascii="Times New Roman" w:eastAsia="Times New Roman" w:hAnsi="Times New Roman" w:cs="Times New Roman"/>
          <w:color w:val="000000" w:themeColor="text1"/>
          <w:sz w:val="24"/>
          <w:szCs w:val="24"/>
        </w:rPr>
      </w:pPr>
    </w:p>
    <w:p w14:paraId="3F34F0FB" w14:textId="77777777" w:rsidR="00A31EF5" w:rsidRPr="00B85FC4" w:rsidRDefault="00A31EF5" w:rsidP="00A31EF5">
      <w:pPr>
        <w:jc w:val="center"/>
        <w:rPr>
          <w:rFonts w:ascii="Times New Roman" w:eastAsia="Times New Roman" w:hAnsi="Times New Roman" w:cs="Times New Roman"/>
          <w:color w:val="000000" w:themeColor="text1"/>
          <w:sz w:val="24"/>
          <w:szCs w:val="24"/>
        </w:rPr>
      </w:pPr>
      <w:r w:rsidRPr="00B85FC4">
        <w:rPr>
          <w:rFonts w:ascii="Times New Roman" w:eastAsia="Times New Roman" w:hAnsi="Times New Roman" w:cs="Times New Roman"/>
          <w:color w:val="000000" w:themeColor="text1"/>
          <w:sz w:val="24"/>
          <w:szCs w:val="24"/>
        </w:rPr>
        <w:t>Online Campus, Southern New Hampshire University</w:t>
      </w:r>
    </w:p>
    <w:p w14:paraId="6D0D94F6" w14:textId="77777777" w:rsidR="00A31EF5" w:rsidRPr="00B85FC4" w:rsidRDefault="00A31EF5" w:rsidP="00A31EF5">
      <w:pPr>
        <w:jc w:val="center"/>
        <w:rPr>
          <w:rFonts w:ascii="Times New Roman" w:eastAsia="Times New Roman" w:hAnsi="Times New Roman" w:cs="Times New Roman"/>
          <w:color w:val="000000" w:themeColor="text1"/>
          <w:sz w:val="24"/>
          <w:szCs w:val="24"/>
        </w:rPr>
      </w:pPr>
    </w:p>
    <w:p w14:paraId="3D18A205" w14:textId="07B11266" w:rsidR="00A31EF5" w:rsidRPr="00D6697A" w:rsidRDefault="00751B4C" w:rsidP="00A31EF5">
      <w:pPr>
        <w:jc w:val="center"/>
        <w:rPr>
          <w:rFonts w:ascii="Times New Roman" w:eastAsia="Times New Roman" w:hAnsi="Times New Roman" w:cs="Times New Roman"/>
          <w:color w:val="000000" w:themeColor="text1"/>
          <w:sz w:val="24"/>
          <w:szCs w:val="24"/>
        </w:rPr>
      </w:pPr>
      <w:r w:rsidRPr="00D6697A">
        <w:rPr>
          <w:rFonts w:ascii="Times New Roman" w:eastAsia="Times New Roman" w:hAnsi="Times New Roman" w:cs="Times New Roman"/>
          <w:color w:val="000000" w:themeColor="text1"/>
          <w:sz w:val="24"/>
          <w:szCs w:val="24"/>
        </w:rPr>
        <w:t>CS</w:t>
      </w:r>
      <w:r w:rsidR="00A31EF5" w:rsidRPr="00D6697A">
        <w:rPr>
          <w:rFonts w:ascii="Times New Roman" w:eastAsia="Times New Roman" w:hAnsi="Times New Roman" w:cs="Times New Roman"/>
          <w:color w:val="000000" w:themeColor="text1"/>
          <w:sz w:val="24"/>
          <w:szCs w:val="24"/>
        </w:rPr>
        <w:t>-</w:t>
      </w:r>
      <w:r w:rsidR="003C29BE">
        <w:rPr>
          <w:rFonts w:ascii="Times New Roman" w:eastAsia="Times New Roman" w:hAnsi="Times New Roman" w:cs="Times New Roman"/>
          <w:color w:val="000000" w:themeColor="text1"/>
          <w:sz w:val="24"/>
          <w:szCs w:val="24"/>
        </w:rPr>
        <w:t>6</w:t>
      </w:r>
      <w:r w:rsidR="007C35B6">
        <w:rPr>
          <w:rFonts w:ascii="Times New Roman" w:eastAsia="Times New Roman" w:hAnsi="Times New Roman" w:cs="Times New Roman"/>
          <w:color w:val="000000" w:themeColor="text1"/>
          <w:sz w:val="24"/>
          <w:szCs w:val="24"/>
        </w:rPr>
        <w:t>2</w:t>
      </w:r>
      <w:r w:rsidR="003C29BE">
        <w:rPr>
          <w:rFonts w:ascii="Times New Roman" w:eastAsia="Times New Roman" w:hAnsi="Times New Roman" w:cs="Times New Roman"/>
          <w:color w:val="000000" w:themeColor="text1"/>
          <w:sz w:val="24"/>
          <w:szCs w:val="24"/>
        </w:rPr>
        <w:t>0</w:t>
      </w:r>
      <w:r w:rsidR="00A31EF5" w:rsidRPr="00D6697A">
        <w:rPr>
          <w:rFonts w:ascii="Times New Roman" w:eastAsia="Times New Roman" w:hAnsi="Times New Roman" w:cs="Times New Roman"/>
          <w:color w:val="000000" w:themeColor="text1"/>
          <w:sz w:val="24"/>
          <w:szCs w:val="24"/>
        </w:rPr>
        <w:t xml:space="preserve">: </w:t>
      </w:r>
      <w:r w:rsidR="007C35B6">
        <w:rPr>
          <w:rFonts w:ascii="Times New Roman" w:eastAsia="Times New Roman" w:hAnsi="Times New Roman" w:cs="Times New Roman"/>
          <w:color w:val="000000" w:themeColor="text1"/>
          <w:sz w:val="24"/>
          <w:szCs w:val="24"/>
        </w:rPr>
        <w:t>Natural Language Processing</w:t>
      </w:r>
    </w:p>
    <w:p w14:paraId="750C6F02" w14:textId="77777777" w:rsidR="00A31EF5" w:rsidRPr="00D6697A" w:rsidRDefault="00A31EF5" w:rsidP="00A31EF5">
      <w:pPr>
        <w:jc w:val="center"/>
        <w:rPr>
          <w:rFonts w:ascii="Times New Roman" w:eastAsia="Times New Roman" w:hAnsi="Times New Roman" w:cs="Times New Roman"/>
          <w:color w:val="000000" w:themeColor="text1"/>
          <w:sz w:val="24"/>
          <w:szCs w:val="24"/>
        </w:rPr>
      </w:pPr>
    </w:p>
    <w:p w14:paraId="4B48BE8F" w14:textId="7D4EF1C7" w:rsidR="00A31EF5" w:rsidRPr="00D6697A" w:rsidRDefault="00A31EF5" w:rsidP="00A31EF5">
      <w:pPr>
        <w:jc w:val="center"/>
        <w:rPr>
          <w:rFonts w:ascii="Times New Roman" w:eastAsia="Times New Roman" w:hAnsi="Times New Roman" w:cs="Times New Roman"/>
          <w:color w:val="000000" w:themeColor="text1"/>
          <w:sz w:val="24"/>
          <w:szCs w:val="24"/>
        </w:rPr>
      </w:pPr>
      <w:r w:rsidRPr="00D6697A">
        <w:rPr>
          <w:rFonts w:ascii="Times New Roman" w:eastAsia="Times New Roman" w:hAnsi="Times New Roman" w:cs="Times New Roman"/>
          <w:color w:val="000000" w:themeColor="text1"/>
          <w:sz w:val="24"/>
          <w:szCs w:val="24"/>
        </w:rPr>
        <w:t>Instructor:</w:t>
      </w:r>
      <w:r w:rsidR="00B61560" w:rsidRPr="00D6697A">
        <w:rPr>
          <w:rFonts w:ascii="Times New Roman" w:eastAsia="Times New Roman" w:hAnsi="Times New Roman" w:cs="Times New Roman"/>
          <w:color w:val="000000" w:themeColor="text1"/>
          <w:sz w:val="24"/>
          <w:szCs w:val="24"/>
        </w:rPr>
        <w:t xml:space="preserve"> </w:t>
      </w:r>
      <w:r w:rsidR="007C35B6" w:rsidRPr="007C35B6">
        <w:rPr>
          <w:rFonts w:ascii="Times New Roman" w:eastAsia="Times New Roman" w:hAnsi="Times New Roman" w:cs="Times New Roman"/>
          <w:color w:val="000000" w:themeColor="text1"/>
          <w:sz w:val="24"/>
          <w:szCs w:val="24"/>
        </w:rPr>
        <w:t>Francis Manning</w:t>
      </w:r>
    </w:p>
    <w:p w14:paraId="75387802" w14:textId="77777777" w:rsidR="00751B4C" w:rsidRPr="00D6697A" w:rsidRDefault="00751B4C" w:rsidP="00A31EF5">
      <w:pPr>
        <w:jc w:val="center"/>
        <w:rPr>
          <w:rFonts w:ascii="Times New Roman" w:eastAsia="Times New Roman" w:hAnsi="Times New Roman" w:cs="Times New Roman"/>
          <w:color w:val="000000" w:themeColor="text1"/>
          <w:sz w:val="24"/>
          <w:szCs w:val="24"/>
        </w:rPr>
      </w:pPr>
    </w:p>
    <w:p w14:paraId="40C35163" w14:textId="63C3219E" w:rsidR="00A31EF5" w:rsidRPr="00B85FC4" w:rsidRDefault="006F1D40" w:rsidP="00A31EF5">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August</w:t>
      </w:r>
      <w:r w:rsidR="00A31EF5" w:rsidRPr="00B85FC4">
        <w:rPr>
          <w:rFonts w:ascii="Times New Roman" w:eastAsia="Times New Roman" w:hAnsi="Times New Roman" w:cs="Times New Roman"/>
          <w:color w:val="000000" w:themeColor="text1"/>
          <w:sz w:val="24"/>
          <w:szCs w:val="24"/>
        </w:rPr>
        <w:t xml:space="preserve"> </w:t>
      </w:r>
      <w:r w:rsidR="001C3BC3">
        <w:rPr>
          <w:rFonts w:ascii="Times New Roman" w:eastAsia="Times New Roman" w:hAnsi="Times New Roman" w:cs="Times New Roman"/>
          <w:color w:val="000000" w:themeColor="text1"/>
          <w:sz w:val="24"/>
          <w:szCs w:val="24"/>
        </w:rPr>
        <w:t>16</w:t>
      </w:r>
      <w:r w:rsidR="00A31EF5" w:rsidRPr="00B85FC4">
        <w:rPr>
          <w:rFonts w:ascii="Times New Roman" w:eastAsia="Times New Roman" w:hAnsi="Times New Roman" w:cs="Times New Roman"/>
          <w:color w:val="000000" w:themeColor="text1"/>
          <w:sz w:val="24"/>
          <w:szCs w:val="24"/>
        </w:rPr>
        <w:t>, 202</w:t>
      </w:r>
      <w:r w:rsidR="006E1453">
        <w:rPr>
          <w:rFonts w:ascii="Times New Roman" w:eastAsia="Times New Roman" w:hAnsi="Times New Roman" w:cs="Times New Roman"/>
          <w:color w:val="000000" w:themeColor="text1"/>
          <w:sz w:val="24"/>
          <w:szCs w:val="24"/>
        </w:rPr>
        <w:t>6</w:t>
      </w:r>
    </w:p>
    <w:p w14:paraId="201609D9" w14:textId="77777777" w:rsidR="00A31EF5" w:rsidRPr="00B85FC4" w:rsidRDefault="00A31EF5" w:rsidP="00A31EF5">
      <w:pPr>
        <w:jc w:val="center"/>
        <w:rPr>
          <w:rFonts w:ascii="Times New Roman" w:eastAsia="Times New Roman" w:hAnsi="Times New Roman" w:cs="Times New Roman"/>
          <w:color w:val="000000" w:themeColor="text1"/>
          <w:sz w:val="24"/>
          <w:szCs w:val="24"/>
        </w:rPr>
      </w:pPr>
    </w:p>
    <w:p w14:paraId="08849D3B" w14:textId="77777777" w:rsidR="00A31EF5" w:rsidRPr="00B85FC4" w:rsidRDefault="00A31EF5" w:rsidP="00A31EF5">
      <w:pPr>
        <w:jc w:val="center"/>
        <w:rPr>
          <w:rFonts w:ascii="Times New Roman" w:eastAsia="Times New Roman" w:hAnsi="Times New Roman" w:cs="Times New Roman"/>
          <w:color w:val="000000" w:themeColor="text1"/>
          <w:sz w:val="24"/>
          <w:szCs w:val="24"/>
        </w:rPr>
      </w:pPr>
    </w:p>
    <w:p w14:paraId="62909A47" w14:textId="77777777" w:rsidR="00A31EF5" w:rsidRPr="00B85FC4" w:rsidRDefault="00A31EF5" w:rsidP="00A31EF5">
      <w:pPr>
        <w:rPr>
          <w:rFonts w:ascii="Times New Roman" w:hAnsi="Times New Roman" w:cs="Times New Roman"/>
          <w:sz w:val="24"/>
          <w:szCs w:val="24"/>
        </w:rPr>
      </w:pPr>
    </w:p>
    <w:p w14:paraId="607B7852" w14:textId="77777777" w:rsidR="00A31EF5" w:rsidRPr="00B85FC4" w:rsidRDefault="00A31EF5" w:rsidP="00A31EF5">
      <w:pPr>
        <w:rPr>
          <w:rFonts w:ascii="Times New Roman" w:hAnsi="Times New Roman" w:cs="Times New Roman"/>
          <w:sz w:val="24"/>
          <w:szCs w:val="24"/>
        </w:rPr>
      </w:pPr>
    </w:p>
    <w:p w14:paraId="7BC3DC85" w14:textId="77777777" w:rsidR="00A31EF5" w:rsidRPr="00B85FC4" w:rsidRDefault="00A31EF5" w:rsidP="00A31EF5">
      <w:pPr>
        <w:rPr>
          <w:rFonts w:ascii="Times New Roman" w:hAnsi="Times New Roman" w:cs="Times New Roman"/>
          <w:sz w:val="24"/>
          <w:szCs w:val="24"/>
        </w:rPr>
      </w:pPr>
    </w:p>
    <w:p w14:paraId="47E66AD4" w14:textId="77777777" w:rsidR="00A31EF5" w:rsidRDefault="00A31EF5" w:rsidP="00A31EF5">
      <w:pPr>
        <w:spacing w:line="480" w:lineRule="auto"/>
        <w:ind w:left="360"/>
        <w:jc w:val="both"/>
        <w:rPr>
          <w:rFonts w:ascii="Times New Roman" w:hAnsi="Times New Roman" w:cs="Times New Roman"/>
          <w:sz w:val="24"/>
          <w:szCs w:val="24"/>
        </w:rPr>
      </w:pPr>
    </w:p>
    <w:p w14:paraId="0A4798F2" w14:textId="77777777" w:rsidR="00A31EF5" w:rsidRDefault="00A31EF5" w:rsidP="00A31EF5">
      <w:pPr>
        <w:spacing w:line="480" w:lineRule="auto"/>
        <w:ind w:left="360"/>
        <w:jc w:val="both"/>
        <w:rPr>
          <w:rFonts w:ascii="Times New Roman" w:hAnsi="Times New Roman" w:cs="Times New Roman"/>
          <w:sz w:val="24"/>
          <w:szCs w:val="24"/>
        </w:rPr>
      </w:pPr>
    </w:p>
    <w:p w14:paraId="4A580723" w14:textId="77777777" w:rsidR="0089437E" w:rsidRDefault="0089437E" w:rsidP="0089437E">
      <w:pPr>
        <w:spacing w:line="240" w:lineRule="auto"/>
        <w:rPr>
          <w:rFonts w:ascii="Times New Roman" w:hAnsi="Times New Roman" w:cs="Times New Roman"/>
          <w:sz w:val="24"/>
          <w:szCs w:val="24"/>
        </w:rPr>
      </w:pPr>
    </w:p>
    <w:p w14:paraId="2D11CBF2" w14:textId="77777777" w:rsidR="006E1453" w:rsidRDefault="006E1453" w:rsidP="0089437E">
      <w:pPr>
        <w:spacing w:line="240" w:lineRule="auto"/>
        <w:rPr>
          <w:rFonts w:ascii="Times New Roman" w:hAnsi="Times New Roman" w:cs="Times New Roman"/>
          <w:sz w:val="24"/>
          <w:szCs w:val="24"/>
        </w:rPr>
      </w:pPr>
    </w:p>
    <w:p w14:paraId="781E1C55" w14:textId="77777777" w:rsidR="007C35B6" w:rsidRDefault="007C35B6" w:rsidP="007C35B6">
      <w:pPr>
        <w:spacing w:after="0" w:line="480" w:lineRule="auto"/>
        <w:jc w:val="both"/>
        <w:rPr>
          <w:rFonts w:ascii="Times New Roman" w:hAnsi="Times New Roman" w:cs="Times New Roman"/>
          <w:sz w:val="24"/>
          <w:szCs w:val="24"/>
        </w:rPr>
      </w:pPr>
    </w:p>
    <w:p w14:paraId="13185F4A" w14:textId="77777777" w:rsidR="001C3BC3" w:rsidRPr="001C3BC3" w:rsidRDefault="001C3BC3" w:rsidP="001C3BC3">
      <w:pPr>
        <w:spacing w:after="0" w:line="480" w:lineRule="auto"/>
        <w:jc w:val="center"/>
        <w:rPr>
          <w:rFonts w:ascii="Times New Roman" w:hAnsi="Times New Roman" w:cs="Times New Roman"/>
          <w:b/>
          <w:bCs/>
          <w:sz w:val="24"/>
          <w:szCs w:val="24"/>
        </w:rPr>
      </w:pPr>
      <w:r w:rsidRPr="001C3BC3">
        <w:rPr>
          <w:rFonts w:ascii="Times New Roman" w:hAnsi="Times New Roman" w:cs="Times New Roman"/>
          <w:b/>
          <w:bCs/>
          <w:sz w:val="24"/>
          <w:szCs w:val="24"/>
        </w:rPr>
        <w:lastRenderedPageBreak/>
        <w:t>Transformer Readiness</w:t>
      </w:r>
    </w:p>
    <w:p w14:paraId="0726DC24" w14:textId="1802857D" w:rsidR="003522FD" w:rsidRPr="003522FD" w:rsidRDefault="003522FD" w:rsidP="003522FD">
      <w:pPr>
        <w:spacing w:after="0" w:line="480" w:lineRule="auto"/>
        <w:ind w:firstLine="720"/>
        <w:jc w:val="both"/>
        <w:rPr>
          <w:rFonts w:ascii="Times New Roman" w:hAnsi="Times New Roman" w:cs="Times New Roman"/>
          <w:sz w:val="24"/>
          <w:szCs w:val="24"/>
        </w:rPr>
      </w:pPr>
      <w:r w:rsidRPr="003522FD">
        <w:rPr>
          <w:rFonts w:ascii="Times New Roman" w:hAnsi="Times New Roman" w:cs="Times New Roman"/>
          <w:sz w:val="24"/>
          <w:szCs w:val="24"/>
        </w:rPr>
        <w:t xml:space="preserve">The main goal of this project is </w:t>
      </w:r>
      <w:proofErr w:type="gramStart"/>
      <w:r w:rsidRPr="003522FD">
        <w:rPr>
          <w:rFonts w:ascii="Times New Roman" w:hAnsi="Times New Roman" w:cs="Times New Roman"/>
          <w:sz w:val="24"/>
          <w:szCs w:val="24"/>
        </w:rPr>
        <w:t>record</w:t>
      </w:r>
      <w:proofErr w:type="gramEnd"/>
      <w:r w:rsidRPr="003522FD">
        <w:rPr>
          <w:rFonts w:ascii="Times New Roman" w:hAnsi="Times New Roman" w:cs="Times New Roman"/>
          <w:sz w:val="24"/>
          <w:szCs w:val="24"/>
        </w:rPr>
        <w:t xml:space="preserve"> selection, which is a binary classification task that helps automatically find and collect useful scientific documents from a large amount of unorganized text. In the mineralogy field, the system checks incoming Wikipedia articles to decide if a record describes a recognized mineral species or a topic that is not included in the project. Automated record selection is an important first step for later tasks such as adding information to a knowledge base and maintaining a database. The target users are geological researchers, academic database curators, and mining industry data engineers. These professionals often use sources such as </w:t>
      </w:r>
      <w:proofErr w:type="spellStart"/>
      <w:r w:rsidRPr="003522FD">
        <w:rPr>
          <w:rFonts w:ascii="Times New Roman" w:hAnsi="Times New Roman" w:cs="Times New Roman"/>
          <w:sz w:val="24"/>
          <w:szCs w:val="24"/>
        </w:rPr>
        <w:t>Mindat</w:t>
      </w:r>
      <w:proofErr w:type="spellEnd"/>
      <w:r w:rsidRPr="003522FD">
        <w:rPr>
          <w:rFonts w:ascii="Times New Roman" w:hAnsi="Times New Roman" w:cs="Times New Roman"/>
          <w:sz w:val="24"/>
          <w:szCs w:val="24"/>
        </w:rPr>
        <w:t xml:space="preserve"> or </w:t>
      </w:r>
      <w:proofErr w:type="spellStart"/>
      <w:r w:rsidRPr="003522FD">
        <w:rPr>
          <w:rFonts w:ascii="Times New Roman" w:hAnsi="Times New Roman" w:cs="Times New Roman"/>
          <w:sz w:val="24"/>
          <w:szCs w:val="24"/>
        </w:rPr>
        <w:t>Webmineral</w:t>
      </w:r>
      <w:proofErr w:type="spellEnd"/>
      <w:r w:rsidRPr="003522FD">
        <w:rPr>
          <w:rFonts w:ascii="Times New Roman" w:hAnsi="Times New Roman" w:cs="Times New Roman"/>
          <w:sz w:val="24"/>
          <w:szCs w:val="24"/>
        </w:rPr>
        <w:t xml:space="preserve"> to check mineral compositions, crystal systems, and locality descriptions. Searching through large, unverified Wikipedia dumps by hand takes a lot of time. An automated transformer-driven pipeline allows curators to quickly find high-quality mineral entries while removing unrelated topics such as geological locations, historical figures, or industrial concepts.</w:t>
      </w:r>
    </w:p>
    <w:p w14:paraId="5EFD3094" w14:textId="4853A054" w:rsidR="003522FD" w:rsidRPr="003522FD" w:rsidRDefault="003522FD" w:rsidP="003522FD">
      <w:pPr>
        <w:spacing w:after="0" w:line="480" w:lineRule="auto"/>
        <w:jc w:val="center"/>
        <w:rPr>
          <w:rFonts w:ascii="Times New Roman" w:hAnsi="Times New Roman" w:cs="Times New Roman"/>
          <w:b/>
          <w:bCs/>
          <w:sz w:val="24"/>
          <w:szCs w:val="24"/>
        </w:rPr>
      </w:pPr>
      <w:r w:rsidRPr="003522FD">
        <w:rPr>
          <w:rFonts w:ascii="Times New Roman" w:hAnsi="Times New Roman" w:cs="Times New Roman"/>
          <w:b/>
          <w:bCs/>
          <w:sz w:val="24"/>
          <w:szCs w:val="24"/>
        </w:rPr>
        <w:t>Language Representation in Transformers</w:t>
      </w:r>
    </w:p>
    <w:p w14:paraId="7D97CAA8" w14:textId="3079414B" w:rsidR="003522FD" w:rsidRPr="003522FD" w:rsidRDefault="003522FD" w:rsidP="003522FD">
      <w:pPr>
        <w:spacing w:after="0" w:line="480" w:lineRule="auto"/>
        <w:ind w:firstLine="720"/>
        <w:jc w:val="both"/>
        <w:rPr>
          <w:rFonts w:ascii="Times New Roman" w:hAnsi="Times New Roman" w:cs="Times New Roman"/>
          <w:sz w:val="24"/>
          <w:szCs w:val="24"/>
        </w:rPr>
      </w:pPr>
      <w:r w:rsidRPr="003522FD">
        <w:rPr>
          <w:rFonts w:ascii="Times New Roman" w:hAnsi="Times New Roman" w:cs="Times New Roman"/>
          <w:sz w:val="24"/>
          <w:szCs w:val="24"/>
        </w:rPr>
        <w:t xml:space="preserve">Transformer architectures handle complex, specialized language by using contextualized embeddings, self-attention mechanisms, and </w:t>
      </w:r>
      <w:proofErr w:type="spellStart"/>
      <w:r w:rsidRPr="003522FD">
        <w:rPr>
          <w:rFonts w:ascii="Times New Roman" w:hAnsi="Times New Roman" w:cs="Times New Roman"/>
          <w:sz w:val="24"/>
          <w:szCs w:val="24"/>
        </w:rPr>
        <w:t>subword</w:t>
      </w:r>
      <w:proofErr w:type="spellEnd"/>
      <w:r w:rsidRPr="003522FD">
        <w:rPr>
          <w:rFonts w:ascii="Times New Roman" w:hAnsi="Times New Roman" w:cs="Times New Roman"/>
          <w:sz w:val="24"/>
          <w:szCs w:val="24"/>
        </w:rPr>
        <w:t xml:space="preserve"> tokenization. These methods solve some of the main problems found in traditional NLP workflows. In standard rule-based tokenization pipelines, unstructured text is broken into separate strings, while stop words, punctuation, and whitespace are removed. This creates a large vocabulary but does not keep deeper meaning between words. In a sample of 1,022 mineral articles from the Wikipedia dataset, traditional tokenization produces 249,538 filtered tokens and a unique vocabulary size of 34,266 terms. This gives a lexical diversity ratio of about 0.1373. The dataset also includes unusual technical strings, such as chemical formulas like </w:t>
      </w:r>
      <m:oMath>
        <m:r>
          <w:rPr>
            <w:rFonts w:ascii="Cambria Math" w:hAnsi="Cambria Math" w:cs="Times New Roman"/>
            <w:sz w:val="24"/>
            <w:szCs w:val="24"/>
          </w:rPr>
          <m:t>N</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r>
          <w:rPr>
            <w:rFonts w:ascii="Cambria Math" w:hAnsi="Cambria Math" w:cs="Times New Roman"/>
            <w:sz w:val="24"/>
            <w:szCs w:val="24"/>
          </w:rPr>
          <m:t>Ca</m:t>
        </m:r>
        <m:sSub>
          <m:sSubPr>
            <m:ctrlPr>
              <w:rPr>
                <w:rFonts w:ascii="Cambria Math" w:hAnsi="Cambria Math" w:cs="Times New Roman"/>
                <w:sz w:val="24"/>
                <w:szCs w:val="24"/>
              </w:rPr>
            </m:ctrlPr>
          </m:sSubPr>
          <m:e>
            <m:d>
              <m:dPr>
                <m:ctrlPr>
                  <w:rPr>
                    <w:rFonts w:ascii="Cambria Math" w:hAnsi="Cambria Math" w:cs="Times New Roman"/>
                    <w:sz w:val="24"/>
                    <w:szCs w:val="24"/>
                  </w:rPr>
                </m:ctrlPr>
              </m:dPr>
              <m:e>
                <m:r>
                  <w:rPr>
                    <w:rFonts w:ascii="Cambria Math" w:hAnsi="Cambria Math" w:cs="Times New Roman"/>
                    <w:sz w:val="24"/>
                    <w:szCs w:val="24"/>
                  </w:rPr>
                  <m:t>S</m:t>
                </m:r>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4</m:t>
                    </m:r>
                  </m:sub>
                </m:sSub>
              </m:e>
            </m:d>
          </m:e>
          <m:sub>
            <m:r>
              <w:rPr>
                <w:rFonts w:ascii="Cambria Math" w:hAnsi="Cambria Math" w:cs="Times New Roman"/>
                <w:sz w:val="24"/>
                <w:szCs w:val="24"/>
              </w:rPr>
              <m:t>2</m:t>
            </m:r>
          </m:sub>
        </m:sSub>
      </m:oMath>
      <w:r w:rsidRPr="003522FD">
        <w:rPr>
          <w:rFonts w:ascii="Times New Roman" w:hAnsi="Times New Roman" w:cs="Times New Roman"/>
          <w:sz w:val="24"/>
          <w:szCs w:val="24"/>
        </w:rPr>
        <w:t xml:space="preserve">, lattice parameters such as a=5.57, and scientific </w:t>
      </w:r>
      <w:r w:rsidRPr="003522FD">
        <w:rPr>
          <w:rFonts w:ascii="Times New Roman" w:hAnsi="Times New Roman" w:cs="Times New Roman"/>
          <w:sz w:val="24"/>
          <w:szCs w:val="24"/>
        </w:rPr>
        <w:lastRenderedPageBreak/>
        <w:t xml:space="preserve">species names like Krennerite. Traditional static tokenizers may treat rare chemical strings as out-of-vocabulary terms or break them into pieces that do not provide much useful information. Transformer models instead use </w:t>
      </w:r>
      <w:proofErr w:type="spellStart"/>
      <w:r w:rsidRPr="003522FD">
        <w:rPr>
          <w:rFonts w:ascii="Times New Roman" w:hAnsi="Times New Roman" w:cs="Times New Roman"/>
          <w:sz w:val="24"/>
          <w:szCs w:val="24"/>
        </w:rPr>
        <w:t>subword</w:t>
      </w:r>
      <w:proofErr w:type="spellEnd"/>
      <w:r w:rsidRPr="003522FD">
        <w:rPr>
          <w:rFonts w:ascii="Times New Roman" w:hAnsi="Times New Roman" w:cs="Times New Roman"/>
          <w:sz w:val="24"/>
          <w:szCs w:val="24"/>
        </w:rPr>
        <w:t xml:space="preserve"> tokenization methods, such as Byte-Pair Encoding or </w:t>
      </w:r>
      <w:proofErr w:type="spellStart"/>
      <w:r w:rsidRPr="003522FD">
        <w:rPr>
          <w:rFonts w:ascii="Times New Roman" w:hAnsi="Times New Roman" w:cs="Times New Roman"/>
          <w:sz w:val="24"/>
          <w:szCs w:val="24"/>
        </w:rPr>
        <w:t>WordPiece</w:t>
      </w:r>
      <w:proofErr w:type="spellEnd"/>
      <w:r w:rsidRPr="003522FD">
        <w:rPr>
          <w:rFonts w:ascii="Times New Roman" w:hAnsi="Times New Roman" w:cs="Times New Roman"/>
          <w:sz w:val="24"/>
          <w:szCs w:val="24"/>
        </w:rPr>
        <w:t xml:space="preserve">, to break complex chemical formulas and Greek/Latinate mineral names into smaller meaningful units. The self-attention mechanism also creates dynamic vector representations based on the complete sentence context instead of using fixed word lookups. This helps the model understand different meanings of the same word. For example, it can separate </w:t>
      </w:r>
      <w:r>
        <w:rPr>
          <w:rFonts w:ascii="Times New Roman" w:hAnsi="Times New Roman" w:cs="Times New Roman"/>
          <w:sz w:val="24"/>
          <w:szCs w:val="24"/>
        </w:rPr>
        <w:t>“</w:t>
      </w:r>
      <w:r w:rsidRPr="003522FD">
        <w:rPr>
          <w:rFonts w:ascii="Times New Roman" w:hAnsi="Times New Roman" w:cs="Times New Roman"/>
          <w:sz w:val="24"/>
          <w:szCs w:val="24"/>
        </w:rPr>
        <w:t>Quartz</w:t>
      </w:r>
      <w:r>
        <w:rPr>
          <w:rFonts w:ascii="Times New Roman" w:hAnsi="Times New Roman" w:cs="Times New Roman"/>
          <w:sz w:val="24"/>
          <w:szCs w:val="24"/>
        </w:rPr>
        <w:t>”</w:t>
      </w:r>
      <w:r w:rsidRPr="003522FD">
        <w:rPr>
          <w:rFonts w:ascii="Times New Roman" w:hAnsi="Times New Roman" w:cs="Times New Roman"/>
          <w:sz w:val="24"/>
          <w:szCs w:val="24"/>
        </w:rPr>
        <w:t xml:space="preserve"> used as a geological term from a general publishing outlet. It can also separate historical references found in article text, such as Hesiod, from actual mineralogical information.</w:t>
      </w:r>
    </w:p>
    <w:p w14:paraId="01DB460A" w14:textId="5EBF10ED" w:rsidR="003522FD" w:rsidRPr="003522FD" w:rsidRDefault="003522FD" w:rsidP="003522FD">
      <w:pPr>
        <w:spacing w:after="0" w:line="480" w:lineRule="auto"/>
        <w:jc w:val="center"/>
        <w:rPr>
          <w:rFonts w:ascii="Times New Roman" w:hAnsi="Times New Roman" w:cs="Times New Roman"/>
          <w:b/>
          <w:bCs/>
          <w:sz w:val="24"/>
          <w:szCs w:val="24"/>
        </w:rPr>
      </w:pPr>
      <w:r w:rsidRPr="003522FD">
        <w:rPr>
          <w:rFonts w:ascii="Times New Roman" w:hAnsi="Times New Roman" w:cs="Times New Roman"/>
          <w:b/>
          <w:bCs/>
          <w:sz w:val="24"/>
          <w:szCs w:val="24"/>
        </w:rPr>
        <w:t>Scenario Constraints and Model Choice</w:t>
      </w:r>
    </w:p>
    <w:p w14:paraId="541A8F0D" w14:textId="2D4AA267" w:rsidR="003522FD" w:rsidRPr="003522FD" w:rsidRDefault="003522FD" w:rsidP="003522FD">
      <w:pPr>
        <w:spacing w:after="0" w:line="480" w:lineRule="auto"/>
        <w:ind w:firstLine="720"/>
        <w:jc w:val="both"/>
        <w:rPr>
          <w:rFonts w:ascii="Times New Roman" w:hAnsi="Times New Roman" w:cs="Times New Roman"/>
          <w:sz w:val="24"/>
          <w:szCs w:val="24"/>
        </w:rPr>
      </w:pPr>
      <w:r w:rsidRPr="003522FD">
        <w:rPr>
          <w:rFonts w:ascii="Times New Roman" w:hAnsi="Times New Roman" w:cs="Times New Roman"/>
          <w:sz w:val="24"/>
          <w:szCs w:val="24"/>
        </w:rPr>
        <w:t xml:space="preserve">Using a transformer model for mineral record selection creates several technical and operational limits that affect the choice of architecture. First, domain specificity is an important issue. General-domain language models trained on common web text may not have enough experience with specialized crystallographic notation, chemical compositions, and geological terms. Second, sequence length limitations create another physical limit. In the Wikipedia dataset, the main body text has an average of more than 244 filtered tokens per document even after many stop words are removed. When the full text, punctuation, and </w:t>
      </w:r>
      <w:proofErr w:type="spellStart"/>
      <w:r w:rsidRPr="003522FD">
        <w:rPr>
          <w:rFonts w:ascii="Times New Roman" w:hAnsi="Times New Roman" w:cs="Times New Roman"/>
          <w:sz w:val="24"/>
          <w:szCs w:val="24"/>
        </w:rPr>
        <w:t>subword</w:t>
      </w:r>
      <w:proofErr w:type="spellEnd"/>
      <w:r w:rsidRPr="003522FD">
        <w:rPr>
          <w:rFonts w:ascii="Times New Roman" w:hAnsi="Times New Roman" w:cs="Times New Roman"/>
          <w:sz w:val="24"/>
          <w:szCs w:val="24"/>
        </w:rPr>
        <w:t xml:space="preserve"> splits are kept for transformer processing, complete articles can often go beyond the standard 512-token context window used by architectures such as BERT. Third, hardware limits and deployment latency affect how large the model can be. Large models can create processing delays when working with large datasets during batch inference. Because of these limits, extremely large general models are not the best choice. Instead, the project should use efficient, domain-adapted </w:t>
      </w:r>
      <w:proofErr w:type="gramStart"/>
      <w:r w:rsidRPr="003522FD">
        <w:rPr>
          <w:rFonts w:ascii="Times New Roman" w:hAnsi="Times New Roman" w:cs="Times New Roman"/>
          <w:sz w:val="24"/>
          <w:szCs w:val="24"/>
        </w:rPr>
        <w:t>architectures</w:t>
      </w:r>
      <w:proofErr w:type="gramEnd"/>
      <w:r w:rsidRPr="003522FD">
        <w:rPr>
          <w:rFonts w:ascii="Times New Roman" w:hAnsi="Times New Roman" w:cs="Times New Roman"/>
          <w:sz w:val="24"/>
          <w:szCs w:val="24"/>
        </w:rPr>
        <w:t xml:space="preserve">. Fine-tuning a domain-specific model such as </w:t>
      </w:r>
      <w:proofErr w:type="spellStart"/>
      <w:r w:rsidRPr="003522FD">
        <w:rPr>
          <w:rFonts w:ascii="Times New Roman" w:hAnsi="Times New Roman" w:cs="Times New Roman"/>
          <w:sz w:val="24"/>
          <w:szCs w:val="24"/>
        </w:rPr>
        <w:t>SciBERT</w:t>
      </w:r>
      <w:proofErr w:type="spellEnd"/>
      <w:r w:rsidRPr="003522FD">
        <w:rPr>
          <w:rFonts w:ascii="Times New Roman" w:hAnsi="Times New Roman" w:cs="Times New Roman"/>
          <w:sz w:val="24"/>
          <w:szCs w:val="24"/>
        </w:rPr>
        <w:t xml:space="preserve"> or a compact architecture such as </w:t>
      </w:r>
      <w:proofErr w:type="spellStart"/>
      <w:r w:rsidRPr="003522FD">
        <w:rPr>
          <w:rFonts w:ascii="Times New Roman" w:hAnsi="Times New Roman" w:cs="Times New Roman"/>
          <w:sz w:val="24"/>
          <w:szCs w:val="24"/>
        </w:rPr>
        <w:t>RoBERTa</w:t>
      </w:r>
      <w:proofErr w:type="spellEnd"/>
      <w:r w:rsidRPr="003522FD">
        <w:rPr>
          <w:rFonts w:ascii="Times New Roman" w:hAnsi="Times New Roman" w:cs="Times New Roman"/>
          <w:sz w:val="24"/>
          <w:szCs w:val="24"/>
        </w:rPr>
        <w:t xml:space="preserve">-base </w:t>
      </w:r>
      <w:r w:rsidRPr="003522FD">
        <w:rPr>
          <w:rFonts w:ascii="Times New Roman" w:hAnsi="Times New Roman" w:cs="Times New Roman"/>
          <w:sz w:val="24"/>
          <w:szCs w:val="24"/>
        </w:rPr>
        <w:lastRenderedPageBreak/>
        <w:t xml:space="preserve">provides a good balance. </w:t>
      </w:r>
      <w:proofErr w:type="spellStart"/>
      <w:r w:rsidRPr="003522FD">
        <w:rPr>
          <w:rFonts w:ascii="Times New Roman" w:hAnsi="Times New Roman" w:cs="Times New Roman"/>
          <w:sz w:val="24"/>
          <w:szCs w:val="24"/>
        </w:rPr>
        <w:t>SciBERT</w:t>
      </w:r>
      <w:proofErr w:type="spellEnd"/>
      <w:r w:rsidRPr="003522FD">
        <w:rPr>
          <w:rFonts w:ascii="Times New Roman" w:hAnsi="Times New Roman" w:cs="Times New Roman"/>
          <w:sz w:val="24"/>
          <w:szCs w:val="24"/>
        </w:rPr>
        <w:t xml:space="preserve"> is pre-trained on large scientific datasets, which gives it strong starting representations for chemical formulas and technical language without needing complete retraining. Its relatively lightweight parameter footprint also helps reduce latency and allows it to work within standard GPU memory limits.</w:t>
      </w:r>
    </w:p>
    <w:p w14:paraId="4B3F3894" w14:textId="0EC2A693" w:rsidR="003522FD" w:rsidRPr="003522FD" w:rsidRDefault="003522FD" w:rsidP="003522FD">
      <w:pPr>
        <w:spacing w:after="0" w:line="480" w:lineRule="auto"/>
        <w:jc w:val="center"/>
        <w:rPr>
          <w:rFonts w:ascii="Times New Roman" w:hAnsi="Times New Roman" w:cs="Times New Roman"/>
          <w:b/>
          <w:bCs/>
          <w:sz w:val="24"/>
          <w:szCs w:val="24"/>
        </w:rPr>
      </w:pPr>
      <w:r w:rsidRPr="003522FD">
        <w:rPr>
          <w:rFonts w:ascii="Times New Roman" w:hAnsi="Times New Roman" w:cs="Times New Roman"/>
          <w:b/>
          <w:bCs/>
          <w:sz w:val="24"/>
          <w:szCs w:val="24"/>
        </w:rPr>
        <w:t>Proposed Data Set Configuration</w:t>
      </w:r>
    </w:p>
    <w:p w14:paraId="536A5736" w14:textId="21444E92" w:rsidR="003522FD" w:rsidRPr="003522FD" w:rsidRDefault="003522FD" w:rsidP="003522FD">
      <w:pPr>
        <w:spacing w:after="0" w:line="480" w:lineRule="auto"/>
        <w:ind w:firstLine="720"/>
        <w:jc w:val="both"/>
        <w:rPr>
          <w:rFonts w:ascii="Times New Roman" w:hAnsi="Times New Roman" w:cs="Times New Roman"/>
          <w:sz w:val="24"/>
          <w:szCs w:val="24"/>
        </w:rPr>
      </w:pPr>
      <w:r w:rsidRPr="003522FD">
        <w:rPr>
          <w:rFonts w:ascii="Times New Roman" w:hAnsi="Times New Roman" w:cs="Times New Roman"/>
          <w:sz w:val="24"/>
          <w:szCs w:val="24"/>
        </w:rPr>
        <w:t xml:space="preserve">To prepare the dataset for transformer-based modeling, the raw Wikipedia data must be changed into a standard supervised learning format. The original dataset contains five main raw columns: filename, </w:t>
      </w:r>
      <w:proofErr w:type="spellStart"/>
      <w:r w:rsidRPr="003522FD">
        <w:rPr>
          <w:rFonts w:ascii="Times New Roman" w:hAnsi="Times New Roman" w:cs="Times New Roman"/>
          <w:sz w:val="24"/>
          <w:szCs w:val="24"/>
        </w:rPr>
        <w:t>maintext</w:t>
      </w:r>
      <w:proofErr w:type="spellEnd"/>
      <w:r w:rsidRPr="003522FD">
        <w:rPr>
          <w:rFonts w:ascii="Times New Roman" w:hAnsi="Times New Roman" w:cs="Times New Roman"/>
          <w:sz w:val="24"/>
          <w:szCs w:val="24"/>
        </w:rPr>
        <w:t xml:space="preserve">, </w:t>
      </w:r>
      <w:proofErr w:type="spellStart"/>
      <w:r w:rsidRPr="003522FD">
        <w:rPr>
          <w:rFonts w:ascii="Times New Roman" w:hAnsi="Times New Roman" w:cs="Times New Roman"/>
          <w:sz w:val="24"/>
          <w:szCs w:val="24"/>
        </w:rPr>
        <w:t>source_domain</w:t>
      </w:r>
      <w:proofErr w:type="spellEnd"/>
      <w:r w:rsidRPr="003522FD">
        <w:rPr>
          <w:rFonts w:ascii="Times New Roman" w:hAnsi="Times New Roman" w:cs="Times New Roman"/>
          <w:sz w:val="24"/>
          <w:szCs w:val="24"/>
        </w:rPr>
        <w:t xml:space="preserve">, title, and </w:t>
      </w:r>
      <w:proofErr w:type="spellStart"/>
      <w:r w:rsidRPr="003522FD">
        <w:rPr>
          <w:rFonts w:ascii="Times New Roman" w:hAnsi="Times New Roman" w:cs="Times New Roman"/>
          <w:sz w:val="24"/>
          <w:szCs w:val="24"/>
        </w:rPr>
        <w:t>url</w:t>
      </w:r>
      <w:proofErr w:type="spellEnd"/>
      <w:r w:rsidRPr="003522FD">
        <w:rPr>
          <w:rFonts w:ascii="Times New Roman" w:hAnsi="Times New Roman" w:cs="Times New Roman"/>
          <w:sz w:val="24"/>
          <w:szCs w:val="24"/>
        </w:rPr>
        <w:t xml:space="preserve">. In the proposed configuration, title and </w:t>
      </w:r>
      <w:proofErr w:type="spellStart"/>
      <w:r w:rsidRPr="003522FD">
        <w:rPr>
          <w:rFonts w:ascii="Times New Roman" w:hAnsi="Times New Roman" w:cs="Times New Roman"/>
          <w:sz w:val="24"/>
          <w:szCs w:val="24"/>
        </w:rPr>
        <w:t>maintext</w:t>
      </w:r>
      <w:proofErr w:type="spellEnd"/>
      <w:r w:rsidRPr="003522FD">
        <w:rPr>
          <w:rFonts w:ascii="Times New Roman" w:hAnsi="Times New Roman" w:cs="Times New Roman"/>
          <w:sz w:val="24"/>
          <w:szCs w:val="24"/>
        </w:rPr>
        <w:t xml:space="preserve"> are used as the main predictive features. The </w:t>
      </w:r>
      <w:proofErr w:type="spellStart"/>
      <w:r w:rsidRPr="003522FD">
        <w:rPr>
          <w:rFonts w:ascii="Times New Roman" w:hAnsi="Times New Roman" w:cs="Times New Roman"/>
          <w:sz w:val="24"/>
          <w:szCs w:val="24"/>
        </w:rPr>
        <w:t>source_domain</w:t>
      </w:r>
      <w:proofErr w:type="spellEnd"/>
      <w:r w:rsidRPr="003522FD">
        <w:rPr>
          <w:rFonts w:ascii="Times New Roman" w:hAnsi="Times New Roman" w:cs="Times New Roman"/>
          <w:sz w:val="24"/>
          <w:szCs w:val="24"/>
        </w:rPr>
        <w:t xml:space="preserve">, </w:t>
      </w:r>
      <w:proofErr w:type="spellStart"/>
      <w:r w:rsidRPr="003522FD">
        <w:rPr>
          <w:rFonts w:ascii="Times New Roman" w:hAnsi="Times New Roman" w:cs="Times New Roman"/>
          <w:sz w:val="24"/>
          <w:szCs w:val="24"/>
        </w:rPr>
        <w:t>url</w:t>
      </w:r>
      <w:proofErr w:type="spellEnd"/>
      <w:r w:rsidRPr="003522FD">
        <w:rPr>
          <w:rFonts w:ascii="Times New Roman" w:hAnsi="Times New Roman" w:cs="Times New Roman"/>
          <w:sz w:val="24"/>
          <w:szCs w:val="24"/>
        </w:rPr>
        <w:t xml:space="preserve">, and filename columns are kept as metadata to track where the data came from and to support source filtering. To create the transformer input, a combined field called </w:t>
      </w:r>
      <w:proofErr w:type="spellStart"/>
      <w:r w:rsidRPr="003522FD">
        <w:rPr>
          <w:rFonts w:ascii="Times New Roman" w:hAnsi="Times New Roman" w:cs="Times New Roman"/>
          <w:sz w:val="24"/>
          <w:szCs w:val="24"/>
        </w:rPr>
        <w:t>input_text</w:t>
      </w:r>
      <w:proofErr w:type="spellEnd"/>
      <w:r w:rsidRPr="003522FD">
        <w:rPr>
          <w:rFonts w:ascii="Times New Roman" w:hAnsi="Times New Roman" w:cs="Times New Roman"/>
          <w:sz w:val="24"/>
          <w:szCs w:val="24"/>
        </w:rPr>
        <w:t xml:space="preserve"> is created by joining the article title with the lead paragraph of </w:t>
      </w:r>
      <w:proofErr w:type="spellStart"/>
      <w:r w:rsidRPr="003522FD">
        <w:rPr>
          <w:rFonts w:ascii="Times New Roman" w:hAnsi="Times New Roman" w:cs="Times New Roman"/>
          <w:sz w:val="24"/>
          <w:szCs w:val="24"/>
        </w:rPr>
        <w:t>maintext</w:t>
      </w:r>
      <w:proofErr w:type="spellEnd"/>
      <w:r w:rsidRPr="003522FD">
        <w:rPr>
          <w:rFonts w:ascii="Times New Roman" w:hAnsi="Times New Roman" w:cs="Times New Roman"/>
          <w:sz w:val="24"/>
          <w:szCs w:val="24"/>
        </w:rPr>
        <w:t xml:space="preserve"> using a segment separation token</w:t>
      </w:r>
      <w:r>
        <w:rPr>
          <w:rFonts w:ascii="Times New Roman" w:hAnsi="Times New Roman" w:cs="Times New Roman"/>
          <w:sz w:val="24"/>
          <w:szCs w:val="24"/>
        </w:rPr>
        <w:t xml:space="preserve"> like</w:t>
      </w:r>
      <w:r w:rsidRPr="003522FD">
        <w:rPr>
          <w:rFonts w:ascii="Times New Roman" w:hAnsi="Times New Roman" w:cs="Times New Roman"/>
          <w:sz w:val="24"/>
          <w:szCs w:val="24"/>
        </w:rPr>
        <w:t xml:space="preserve"> title + </w:t>
      </w:r>
      <w:proofErr w:type="gramStart"/>
      <w:r>
        <w:rPr>
          <w:rFonts w:ascii="Times New Roman" w:hAnsi="Times New Roman" w:cs="Times New Roman"/>
          <w:sz w:val="24"/>
          <w:szCs w:val="24"/>
        </w:rPr>
        <w:t>“</w:t>
      </w:r>
      <w:r w:rsidRPr="003522FD">
        <w:rPr>
          <w:rFonts w:ascii="Times New Roman" w:hAnsi="Times New Roman" w:cs="Times New Roman"/>
          <w:sz w:val="24"/>
          <w:szCs w:val="24"/>
        </w:rPr>
        <w:t xml:space="preserve"> [</w:t>
      </w:r>
      <w:proofErr w:type="gramEnd"/>
      <w:r w:rsidRPr="003522FD">
        <w:rPr>
          <w:rFonts w:ascii="Times New Roman" w:hAnsi="Times New Roman" w:cs="Times New Roman"/>
          <w:sz w:val="24"/>
          <w:szCs w:val="24"/>
        </w:rPr>
        <w:t xml:space="preserve">SEP] </w:t>
      </w:r>
      <w:proofErr w:type="gramStart"/>
      <w:r>
        <w:rPr>
          <w:rFonts w:ascii="Times New Roman" w:hAnsi="Times New Roman" w:cs="Times New Roman"/>
          <w:sz w:val="24"/>
          <w:szCs w:val="24"/>
        </w:rPr>
        <w:t>“</w:t>
      </w:r>
      <w:r w:rsidRPr="003522FD">
        <w:rPr>
          <w:rFonts w:ascii="Times New Roman" w:hAnsi="Times New Roman" w:cs="Times New Roman"/>
          <w:sz w:val="24"/>
          <w:szCs w:val="24"/>
        </w:rPr>
        <w:t xml:space="preserve"> +</w:t>
      </w:r>
      <w:proofErr w:type="gramEnd"/>
      <w:r w:rsidRPr="003522FD">
        <w:rPr>
          <w:rFonts w:ascii="Times New Roman" w:hAnsi="Times New Roman" w:cs="Times New Roman"/>
          <w:sz w:val="24"/>
          <w:szCs w:val="24"/>
        </w:rPr>
        <w:t xml:space="preserve"> </w:t>
      </w:r>
      <w:proofErr w:type="spellStart"/>
      <w:r w:rsidRPr="003522FD">
        <w:rPr>
          <w:rFonts w:ascii="Times New Roman" w:hAnsi="Times New Roman" w:cs="Times New Roman"/>
          <w:sz w:val="24"/>
          <w:szCs w:val="24"/>
        </w:rPr>
        <w:t>maintext_lead</w:t>
      </w:r>
      <w:proofErr w:type="spellEnd"/>
      <w:r w:rsidRPr="003522FD">
        <w:rPr>
          <w:rFonts w:ascii="Times New Roman" w:hAnsi="Times New Roman" w:cs="Times New Roman"/>
          <w:sz w:val="24"/>
          <w:szCs w:val="24"/>
        </w:rPr>
        <w:t xml:space="preserve">. A binary target label called </w:t>
      </w:r>
      <w:proofErr w:type="spellStart"/>
      <w:r w:rsidRPr="003522FD">
        <w:rPr>
          <w:rFonts w:ascii="Times New Roman" w:hAnsi="Times New Roman" w:cs="Times New Roman"/>
          <w:sz w:val="24"/>
          <w:szCs w:val="24"/>
        </w:rPr>
        <w:t>is_mineral</w:t>
      </w:r>
      <w:proofErr w:type="spellEnd"/>
      <w:r w:rsidRPr="003522FD">
        <w:rPr>
          <w:rFonts w:ascii="Times New Roman" w:hAnsi="Times New Roman" w:cs="Times New Roman"/>
          <w:sz w:val="24"/>
          <w:szCs w:val="24"/>
        </w:rPr>
        <w:t xml:space="preserve"> is created by comparing article titles with a verified mineral list. A value of 1 is assigned to valid mineral species, while a value of 0 is assigned to non-mineral records. The dataset is divided into three separate groups: an 80% training set used to update model weights during fine-tuning, a 10% validation set used for hyperparameter optimization and tracking loss curves, and a 10% held-out test set used only for the final evaluation with metrics such as Precision, Recall, and F1-score.</w:t>
      </w:r>
    </w:p>
    <w:p w14:paraId="31501AEB" w14:textId="45A4BC12" w:rsidR="003522FD" w:rsidRPr="003522FD" w:rsidRDefault="003522FD" w:rsidP="003522FD">
      <w:pPr>
        <w:spacing w:after="0" w:line="480" w:lineRule="auto"/>
        <w:jc w:val="center"/>
        <w:rPr>
          <w:rFonts w:ascii="Times New Roman" w:hAnsi="Times New Roman" w:cs="Times New Roman"/>
          <w:b/>
          <w:bCs/>
          <w:sz w:val="24"/>
          <w:szCs w:val="24"/>
        </w:rPr>
      </w:pPr>
      <w:r w:rsidRPr="003522FD">
        <w:rPr>
          <w:rFonts w:ascii="Times New Roman" w:hAnsi="Times New Roman" w:cs="Times New Roman"/>
          <w:b/>
          <w:bCs/>
          <w:sz w:val="24"/>
          <w:szCs w:val="24"/>
        </w:rPr>
        <w:t>Justification of Data Preparation Decisions</w:t>
      </w:r>
    </w:p>
    <w:p w14:paraId="7D6CDC01" w14:textId="215BCD75" w:rsidR="00E35C39" w:rsidRDefault="003522FD" w:rsidP="003522FD">
      <w:pPr>
        <w:spacing w:after="0" w:line="480" w:lineRule="auto"/>
        <w:ind w:firstLine="720"/>
        <w:jc w:val="both"/>
        <w:rPr>
          <w:rFonts w:ascii="Times New Roman" w:hAnsi="Times New Roman" w:cs="Times New Roman"/>
          <w:sz w:val="24"/>
          <w:szCs w:val="24"/>
        </w:rPr>
      </w:pPr>
      <w:r w:rsidRPr="003522FD">
        <w:rPr>
          <w:rFonts w:ascii="Times New Roman" w:hAnsi="Times New Roman" w:cs="Times New Roman"/>
          <w:sz w:val="24"/>
          <w:szCs w:val="24"/>
        </w:rPr>
        <w:t xml:space="preserve">Each major data preparation decision is meant to improve model reliability, prevent data leakage, and reduce unnecessary processing. Combining title with the lead paragraph of </w:t>
      </w:r>
      <w:proofErr w:type="spellStart"/>
      <w:r w:rsidRPr="003522FD">
        <w:rPr>
          <w:rFonts w:ascii="Times New Roman" w:hAnsi="Times New Roman" w:cs="Times New Roman"/>
          <w:sz w:val="24"/>
          <w:szCs w:val="24"/>
        </w:rPr>
        <w:t>maintext</w:t>
      </w:r>
      <w:proofErr w:type="spellEnd"/>
      <w:r w:rsidRPr="003522FD">
        <w:rPr>
          <w:rFonts w:ascii="Times New Roman" w:hAnsi="Times New Roman" w:cs="Times New Roman"/>
          <w:sz w:val="24"/>
          <w:szCs w:val="24"/>
        </w:rPr>
        <w:t xml:space="preserve"> helps solve sequence length problems. Wikipedia </w:t>
      </w:r>
      <w:proofErr w:type="gramStart"/>
      <w:r w:rsidRPr="003522FD">
        <w:rPr>
          <w:rFonts w:ascii="Times New Roman" w:hAnsi="Times New Roman" w:cs="Times New Roman"/>
          <w:sz w:val="24"/>
          <w:szCs w:val="24"/>
        </w:rPr>
        <w:t>lead</w:t>
      </w:r>
      <w:proofErr w:type="gramEnd"/>
      <w:r w:rsidRPr="003522FD">
        <w:rPr>
          <w:rFonts w:ascii="Times New Roman" w:hAnsi="Times New Roman" w:cs="Times New Roman"/>
          <w:sz w:val="24"/>
          <w:szCs w:val="24"/>
        </w:rPr>
        <w:t xml:space="preserve"> paragraphs usually summarize the main subject and include important details, such as chemical class and crystal system, within the first </w:t>
      </w:r>
      <w:r w:rsidRPr="003522FD">
        <w:rPr>
          <w:rFonts w:ascii="Times New Roman" w:hAnsi="Times New Roman" w:cs="Times New Roman"/>
          <w:sz w:val="24"/>
          <w:szCs w:val="24"/>
        </w:rPr>
        <w:lastRenderedPageBreak/>
        <w:t>250 to 300 words. Using this combined lead section provides a high amount of useful information while helping the input stay within the transformer</w:t>
      </w:r>
      <w:r>
        <w:rPr>
          <w:rFonts w:ascii="Times New Roman" w:hAnsi="Times New Roman" w:cs="Times New Roman"/>
          <w:sz w:val="24"/>
          <w:szCs w:val="24"/>
        </w:rPr>
        <w:t>’</w:t>
      </w:r>
      <w:r w:rsidRPr="003522FD">
        <w:rPr>
          <w:rFonts w:ascii="Times New Roman" w:hAnsi="Times New Roman" w:cs="Times New Roman"/>
          <w:sz w:val="24"/>
          <w:szCs w:val="24"/>
        </w:rPr>
        <w:t xml:space="preserve">s 512-token limit. This also helps prevent GPU out-of-memory errors and reduces the chance of important information being removed through random truncation. In addition, stratified sampling is important because of class imbalance. Valid mineral articles are only a small part of the larger Wikipedia dump, as shown by the 1,022 mineral records found during the initial filtering. Stratification keeps the same ratio of positive </w:t>
      </w:r>
      <w:proofErr w:type="spellStart"/>
      <w:r w:rsidRPr="003522FD">
        <w:rPr>
          <w:rFonts w:ascii="Times New Roman" w:hAnsi="Times New Roman" w:cs="Times New Roman"/>
          <w:sz w:val="24"/>
          <w:szCs w:val="24"/>
        </w:rPr>
        <w:t>is_mineral</w:t>
      </w:r>
      <w:proofErr w:type="spellEnd"/>
      <w:r w:rsidRPr="003522FD">
        <w:rPr>
          <w:rFonts w:ascii="Times New Roman" w:hAnsi="Times New Roman" w:cs="Times New Roman"/>
          <w:sz w:val="24"/>
          <w:szCs w:val="24"/>
        </w:rPr>
        <w:t xml:space="preserve"> = 1 and negative </w:t>
      </w:r>
      <w:proofErr w:type="spellStart"/>
      <w:r w:rsidRPr="003522FD">
        <w:rPr>
          <w:rFonts w:ascii="Times New Roman" w:hAnsi="Times New Roman" w:cs="Times New Roman"/>
          <w:sz w:val="24"/>
          <w:szCs w:val="24"/>
        </w:rPr>
        <w:t>is_mineral</w:t>
      </w:r>
      <w:proofErr w:type="spellEnd"/>
      <w:r w:rsidRPr="003522FD">
        <w:rPr>
          <w:rFonts w:ascii="Times New Roman" w:hAnsi="Times New Roman" w:cs="Times New Roman"/>
          <w:sz w:val="24"/>
          <w:szCs w:val="24"/>
        </w:rPr>
        <w:t xml:space="preserve"> = 0 records across the training, validation, and test sets. This helps prevent unfair or misleading performance results. Finally, deduplication and text normalization are performed on title before splitting the data. This makes sure duplicate or nearly identical Wikipedia entries do not appear in both the training and test sets, which helps provide a fair evaluation of the model</w:t>
      </w:r>
      <w:r>
        <w:rPr>
          <w:rFonts w:ascii="Times New Roman" w:hAnsi="Times New Roman" w:cs="Times New Roman"/>
          <w:sz w:val="24"/>
          <w:szCs w:val="24"/>
        </w:rPr>
        <w:t>’</w:t>
      </w:r>
      <w:r w:rsidRPr="003522FD">
        <w:rPr>
          <w:rFonts w:ascii="Times New Roman" w:hAnsi="Times New Roman" w:cs="Times New Roman"/>
          <w:sz w:val="24"/>
          <w:szCs w:val="24"/>
        </w:rPr>
        <w:t>s ability to generalize.</w:t>
      </w:r>
    </w:p>
    <w:p w14:paraId="2761522E" w14:textId="77777777" w:rsidR="006F1D40" w:rsidRPr="00AF4017" w:rsidRDefault="006F1D40" w:rsidP="00E35C39">
      <w:pPr>
        <w:spacing w:after="0" w:line="480" w:lineRule="auto"/>
        <w:jc w:val="both"/>
        <w:rPr>
          <w:rFonts w:ascii="Times New Roman" w:hAnsi="Times New Roman" w:cs="Times New Roman"/>
          <w:sz w:val="24"/>
          <w:szCs w:val="24"/>
        </w:rPr>
      </w:pPr>
    </w:p>
    <w:sectPr w:rsidR="006F1D40" w:rsidRPr="00AF401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E0153" w14:textId="77777777" w:rsidR="00D220A8" w:rsidRDefault="00D220A8" w:rsidP="003A41FC">
      <w:pPr>
        <w:spacing w:after="0" w:line="240" w:lineRule="auto"/>
      </w:pPr>
      <w:r>
        <w:separator/>
      </w:r>
    </w:p>
  </w:endnote>
  <w:endnote w:type="continuationSeparator" w:id="0">
    <w:p w14:paraId="39162176" w14:textId="77777777" w:rsidR="00D220A8" w:rsidRDefault="00D220A8" w:rsidP="003A4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BCAA0" w14:textId="77777777" w:rsidR="00D220A8" w:rsidRDefault="00D220A8" w:rsidP="003A41FC">
      <w:pPr>
        <w:spacing w:after="0" w:line="240" w:lineRule="auto"/>
      </w:pPr>
      <w:r>
        <w:separator/>
      </w:r>
    </w:p>
  </w:footnote>
  <w:footnote w:type="continuationSeparator" w:id="0">
    <w:p w14:paraId="49810B36" w14:textId="77777777" w:rsidR="00D220A8" w:rsidRDefault="00D220A8" w:rsidP="003A41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496292"/>
      <w:docPartObj>
        <w:docPartGallery w:val="Page Numbers (Top of Page)"/>
        <w:docPartUnique/>
      </w:docPartObj>
    </w:sdtPr>
    <w:sdtEndPr>
      <w:rPr>
        <w:noProof/>
      </w:rPr>
    </w:sdtEndPr>
    <w:sdtContent>
      <w:p w14:paraId="78B3B56C" w14:textId="1B4E52DE" w:rsidR="003A41FC" w:rsidRDefault="003A41F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1342580" w14:textId="77777777" w:rsidR="003A41FC" w:rsidRDefault="003A41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B09"/>
    <w:multiLevelType w:val="hybridMultilevel"/>
    <w:tmpl w:val="69602680"/>
    <w:lvl w:ilvl="0" w:tplc="084EDA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B6E4E"/>
    <w:multiLevelType w:val="hybridMultilevel"/>
    <w:tmpl w:val="0D82B984"/>
    <w:lvl w:ilvl="0" w:tplc="D4985B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901A2"/>
    <w:multiLevelType w:val="hybridMultilevel"/>
    <w:tmpl w:val="894C94D4"/>
    <w:lvl w:ilvl="0" w:tplc="01A0B5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6F3EFE"/>
    <w:multiLevelType w:val="hybridMultilevel"/>
    <w:tmpl w:val="1A06C15E"/>
    <w:lvl w:ilvl="0" w:tplc="423C729A">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6A6502"/>
    <w:multiLevelType w:val="hybridMultilevel"/>
    <w:tmpl w:val="A2BC8410"/>
    <w:lvl w:ilvl="0" w:tplc="4C5859B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7D682C"/>
    <w:multiLevelType w:val="hybridMultilevel"/>
    <w:tmpl w:val="BF407E78"/>
    <w:lvl w:ilvl="0" w:tplc="3E28FA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82E28"/>
    <w:multiLevelType w:val="hybridMultilevel"/>
    <w:tmpl w:val="BA525C9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21310C"/>
    <w:multiLevelType w:val="multilevel"/>
    <w:tmpl w:val="BC348A9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3048F4"/>
    <w:multiLevelType w:val="hybridMultilevel"/>
    <w:tmpl w:val="0C626FE8"/>
    <w:lvl w:ilvl="0" w:tplc="06706D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9A1CD2"/>
    <w:multiLevelType w:val="hybridMultilevel"/>
    <w:tmpl w:val="03BC826C"/>
    <w:lvl w:ilvl="0" w:tplc="D86434E2">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B4441A1"/>
    <w:multiLevelType w:val="hybridMultilevel"/>
    <w:tmpl w:val="EB606F3E"/>
    <w:lvl w:ilvl="0" w:tplc="370E76D4">
      <w:start w:val="2"/>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6C0438"/>
    <w:multiLevelType w:val="hybridMultilevel"/>
    <w:tmpl w:val="107CDA70"/>
    <w:lvl w:ilvl="0" w:tplc="04090003">
      <w:start w:val="1"/>
      <w:numFmt w:val="bullet"/>
      <w:lvlText w:val="o"/>
      <w:lvlJc w:val="left"/>
      <w:pPr>
        <w:ind w:left="900" w:hanging="360"/>
      </w:pPr>
      <w:rPr>
        <w:rFonts w:ascii="Courier New" w:hAnsi="Courier New" w:cs="Courier New"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23C0198"/>
    <w:multiLevelType w:val="multilevel"/>
    <w:tmpl w:val="96E8B65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7E3233"/>
    <w:multiLevelType w:val="hybridMultilevel"/>
    <w:tmpl w:val="DADCA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860FAE"/>
    <w:multiLevelType w:val="hybridMultilevel"/>
    <w:tmpl w:val="9C2253E4"/>
    <w:lvl w:ilvl="0" w:tplc="201420E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D432FB"/>
    <w:multiLevelType w:val="hybridMultilevel"/>
    <w:tmpl w:val="52A89180"/>
    <w:lvl w:ilvl="0" w:tplc="6D1C2CCE">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EBB5F85"/>
    <w:multiLevelType w:val="hybridMultilevel"/>
    <w:tmpl w:val="C36ECF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F90C16"/>
    <w:multiLevelType w:val="hybridMultilevel"/>
    <w:tmpl w:val="AB60364E"/>
    <w:lvl w:ilvl="0" w:tplc="EA5A29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A172E5"/>
    <w:multiLevelType w:val="hybridMultilevel"/>
    <w:tmpl w:val="DBCCC004"/>
    <w:lvl w:ilvl="0" w:tplc="B3F65CE2">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D3F2273"/>
    <w:multiLevelType w:val="multilevel"/>
    <w:tmpl w:val="92288B8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15:restartNumberingAfterBreak="0">
    <w:nsid w:val="4DB6017A"/>
    <w:multiLevelType w:val="hybridMultilevel"/>
    <w:tmpl w:val="43BE67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DD5806"/>
    <w:multiLevelType w:val="hybridMultilevel"/>
    <w:tmpl w:val="35AA21B2"/>
    <w:lvl w:ilvl="0" w:tplc="33E89FF0">
      <w:start w:val="1"/>
      <w:numFmt w:val="decimal"/>
      <w:lvlText w:val="%1."/>
      <w:lvlJc w:val="left"/>
      <w:pPr>
        <w:ind w:left="5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483705"/>
    <w:multiLevelType w:val="hybridMultilevel"/>
    <w:tmpl w:val="03D8BD10"/>
    <w:lvl w:ilvl="0" w:tplc="C51094D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FB76295"/>
    <w:multiLevelType w:val="hybridMultilevel"/>
    <w:tmpl w:val="9B2C583A"/>
    <w:lvl w:ilvl="0" w:tplc="04090003">
      <w:start w:val="1"/>
      <w:numFmt w:val="bullet"/>
      <w:lvlText w:val="o"/>
      <w:lvlJc w:val="left"/>
      <w:pPr>
        <w:ind w:left="540" w:hanging="360"/>
      </w:pPr>
      <w:rPr>
        <w:rFonts w:ascii="Courier New" w:hAnsi="Courier New" w:cs="Courier New"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29141AF"/>
    <w:multiLevelType w:val="hybridMultilevel"/>
    <w:tmpl w:val="EE8023E2"/>
    <w:lvl w:ilvl="0" w:tplc="3CDC1D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BF0E98"/>
    <w:multiLevelType w:val="hybridMultilevel"/>
    <w:tmpl w:val="4F48DDCA"/>
    <w:lvl w:ilvl="0" w:tplc="9656FA4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69256F4"/>
    <w:multiLevelType w:val="hybridMultilevel"/>
    <w:tmpl w:val="D4A44444"/>
    <w:lvl w:ilvl="0" w:tplc="02CED5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744BDF"/>
    <w:multiLevelType w:val="multilevel"/>
    <w:tmpl w:val="0056426E"/>
    <w:lvl w:ilvl="0">
      <w:start w:val="1"/>
      <w:numFmt w:val="upperLetter"/>
      <w:lvlText w:val="%1."/>
      <w:lvlJc w:val="left"/>
      <w:pPr>
        <w:tabs>
          <w:tab w:val="num" w:pos="-810"/>
        </w:tabs>
        <w:ind w:left="-810" w:hanging="360"/>
      </w:pPr>
    </w:lvl>
    <w:lvl w:ilvl="1">
      <w:start w:val="1"/>
      <w:numFmt w:val="decimal"/>
      <w:lvlText w:val="%2."/>
      <w:lvlJc w:val="left"/>
      <w:pPr>
        <w:tabs>
          <w:tab w:val="num" w:pos="-90"/>
        </w:tabs>
        <w:ind w:left="-90" w:hanging="360"/>
      </w:pPr>
    </w:lvl>
    <w:lvl w:ilvl="2" w:tentative="1">
      <w:start w:val="1"/>
      <w:numFmt w:val="upperLetter"/>
      <w:lvlText w:val="%3."/>
      <w:lvlJc w:val="left"/>
      <w:pPr>
        <w:tabs>
          <w:tab w:val="num" w:pos="630"/>
        </w:tabs>
        <w:ind w:left="630" w:hanging="360"/>
      </w:pPr>
    </w:lvl>
    <w:lvl w:ilvl="3" w:tentative="1">
      <w:start w:val="1"/>
      <w:numFmt w:val="upperLetter"/>
      <w:lvlText w:val="%4."/>
      <w:lvlJc w:val="left"/>
      <w:pPr>
        <w:tabs>
          <w:tab w:val="num" w:pos="1350"/>
        </w:tabs>
        <w:ind w:left="1350" w:hanging="360"/>
      </w:pPr>
    </w:lvl>
    <w:lvl w:ilvl="4" w:tentative="1">
      <w:start w:val="1"/>
      <w:numFmt w:val="upperLetter"/>
      <w:lvlText w:val="%5."/>
      <w:lvlJc w:val="left"/>
      <w:pPr>
        <w:tabs>
          <w:tab w:val="num" w:pos="2070"/>
        </w:tabs>
        <w:ind w:left="2070" w:hanging="360"/>
      </w:pPr>
    </w:lvl>
    <w:lvl w:ilvl="5" w:tentative="1">
      <w:start w:val="1"/>
      <w:numFmt w:val="upperLetter"/>
      <w:lvlText w:val="%6."/>
      <w:lvlJc w:val="left"/>
      <w:pPr>
        <w:tabs>
          <w:tab w:val="num" w:pos="2790"/>
        </w:tabs>
        <w:ind w:left="2790" w:hanging="360"/>
      </w:pPr>
    </w:lvl>
    <w:lvl w:ilvl="6" w:tentative="1">
      <w:start w:val="1"/>
      <w:numFmt w:val="upperLetter"/>
      <w:lvlText w:val="%7."/>
      <w:lvlJc w:val="left"/>
      <w:pPr>
        <w:tabs>
          <w:tab w:val="num" w:pos="3510"/>
        </w:tabs>
        <w:ind w:left="3510" w:hanging="360"/>
      </w:pPr>
    </w:lvl>
    <w:lvl w:ilvl="7" w:tentative="1">
      <w:start w:val="1"/>
      <w:numFmt w:val="upperLetter"/>
      <w:lvlText w:val="%8."/>
      <w:lvlJc w:val="left"/>
      <w:pPr>
        <w:tabs>
          <w:tab w:val="num" w:pos="4230"/>
        </w:tabs>
        <w:ind w:left="4230" w:hanging="360"/>
      </w:pPr>
    </w:lvl>
    <w:lvl w:ilvl="8" w:tentative="1">
      <w:start w:val="1"/>
      <w:numFmt w:val="upperLetter"/>
      <w:lvlText w:val="%9."/>
      <w:lvlJc w:val="left"/>
      <w:pPr>
        <w:tabs>
          <w:tab w:val="num" w:pos="4950"/>
        </w:tabs>
        <w:ind w:left="4950" w:hanging="360"/>
      </w:pPr>
    </w:lvl>
  </w:abstractNum>
  <w:abstractNum w:abstractNumId="28" w15:restartNumberingAfterBreak="0">
    <w:nsid w:val="5A6A4E09"/>
    <w:multiLevelType w:val="hybridMultilevel"/>
    <w:tmpl w:val="EE8023E2"/>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84E4F2C"/>
    <w:multiLevelType w:val="hybridMultilevel"/>
    <w:tmpl w:val="E91C7E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B17F24"/>
    <w:multiLevelType w:val="hybridMultilevel"/>
    <w:tmpl w:val="19A67AF2"/>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1" w15:restartNumberingAfterBreak="0">
    <w:nsid w:val="6A644EC6"/>
    <w:multiLevelType w:val="hybridMultilevel"/>
    <w:tmpl w:val="F07090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A20782"/>
    <w:multiLevelType w:val="hybridMultilevel"/>
    <w:tmpl w:val="1C5EBAB6"/>
    <w:lvl w:ilvl="0" w:tplc="AADADB2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D4256DF"/>
    <w:multiLevelType w:val="hybridMultilevel"/>
    <w:tmpl w:val="00AE5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AC4D44"/>
    <w:multiLevelType w:val="hybridMultilevel"/>
    <w:tmpl w:val="CE9E41DE"/>
    <w:lvl w:ilvl="0" w:tplc="D772DC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4D7599"/>
    <w:multiLevelType w:val="hybridMultilevel"/>
    <w:tmpl w:val="3AAC5FF4"/>
    <w:lvl w:ilvl="0" w:tplc="30AA70C8">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6F01894"/>
    <w:multiLevelType w:val="hybridMultilevel"/>
    <w:tmpl w:val="39C0DACA"/>
    <w:lvl w:ilvl="0" w:tplc="888CC3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DB71ABA"/>
    <w:multiLevelType w:val="hybridMultilevel"/>
    <w:tmpl w:val="5C9060A4"/>
    <w:lvl w:ilvl="0" w:tplc="80F2466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EC5163A"/>
    <w:multiLevelType w:val="hybridMultilevel"/>
    <w:tmpl w:val="D46E284E"/>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8E4435"/>
    <w:multiLevelType w:val="hybridMultilevel"/>
    <w:tmpl w:val="686C5BFE"/>
    <w:lvl w:ilvl="0" w:tplc="70FA94C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E952BA"/>
    <w:multiLevelType w:val="hybridMultilevel"/>
    <w:tmpl w:val="1598B3CE"/>
    <w:lvl w:ilvl="0" w:tplc="856C299E">
      <w:start w:val="1"/>
      <w:numFmt w:val="lowerRoman"/>
      <w:lvlText w:val="%1."/>
      <w:lvlJc w:val="left"/>
      <w:pPr>
        <w:ind w:left="2160" w:hanging="720"/>
      </w:pPr>
      <w:rPr>
        <w:rFonts w:hint="default"/>
        <w:b/>
        <w:bCs/>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464081919">
    <w:abstractNumId w:val="17"/>
  </w:num>
  <w:num w:numId="2" w16cid:durableId="510145860">
    <w:abstractNumId w:val="24"/>
  </w:num>
  <w:num w:numId="3" w16cid:durableId="1481849738">
    <w:abstractNumId w:val="1"/>
  </w:num>
  <w:num w:numId="4" w16cid:durableId="1908150948">
    <w:abstractNumId w:val="28"/>
  </w:num>
  <w:num w:numId="5" w16cid:durableId="820389292">
    <w:abstractNumId w:val="29"/>
  </w:num>
  <w:num w:numId="6" w16cid:durableId="535897570">
    <w:abstractNumId w:val="14"/>
  </w:num>
  <w:num w:numId="7" w16cid:durableId="941650366">
    <w:abstractNumId w:val="18"/>
  </w:num>
  <w:num w:numId="8" w16cid:durableId="1704864693">
    <w:abstractNumId w:val="8"/>
  </w:num>
  <w:num w:numId="9" w16cid:durableId="1242254154">
    <w:abstractNumId w:val="5"/>
  </w:num>
  <w:num w:numId="10" w16cid:durableId="499779177">
    <w:abstractNumId w:val="20"/>
  </w:num>
  <w:num w:numId="11" w16cid:durableId="201554274">
    <w:abstractNumId w:val="38"/>
  </w:num>
  <w:num w:numId="12" w16cid:durableId="147013362">
    <w:abstractNumId w:val="31"/>
  </w:num>
  <w:num w:numId="13" w16cid:durableId="675378548">
    <w:abstractNumId w:val="7"/>
  </w:num>
  <w:num w:numId="14" w16cid:durableId="1543327151">
    <w:abstractNumId w:val="12"/>
  </w:num>
  <w:num w:numId="15" w16cid:durableId="1944264817">
    <w:abstractNumId w:val="27"/>
  </w:num>
  <w:num w:numId="16" w16cid:durableId="1309213858">
    <w:abstractNumId w:val="19"/>
  </w:num>
  <w:num w:numId="17" w16cid:durableId="334693718">
    <w:abstractNumId w:val="21"/>
  </w:num>
  <w:num w:numId="18" w16cid:durableId="1486242349">
    <w:abstractNumId w:val="33"/>
  </w:num>
  <w:num w:numId="19" w16cid:durableId="1082917832">
    <w:abstractNumId w:val="16"/>
  </w:num>
  <w:num w:numId="20" w16cid:durableId="901251794">
    <w:abstractNumId w:val="6"/>
  </w:num>
  <w:num w:numId="21" w16cid:durableId="1862088349">
    <w:abstractNumId w:val="32"/>
  </w:num>
  <w:num w:numId="22" w16cid:durableId="1950815727">
    <w:abstractNumId w:val="35"/>
  </w:num>
  <w:num w:numId="23" w16cid:durableId="269168679">
    <w:abstractNumId w:val="0"/>
  </w:num>
  <w:num w:numId="24" w16cid:durableId="174199259">
    <w:abstractNumId w:val="3"/>
  </w:num>
  <w:num w:numId="25" w16cid:durableId="666520723">
    <w:abstractNumId w:val="13"/>
  </w:num>
  <w:num w:numId="26" w16cid:durableId="2125688150">
    <w:abstractNumId w:val="37"/>
  </w:num>
  <w:num w:numId="27" w16cid:durableId="925923470">
    <w:abstractNumId w:val="39"/>
  </w:num>
  <w:num w:numId="28" w16cid:durableId="904995728">
    <w:abstractNumId w:val="2"/>
  </w:num>
  <w:num w:numId="29" w16cid:durableId="1987585292">
    <w:abstractNumId w:val="26"/>
  </w:num>
  <w:num w:numId="30" w16cid:durableId="1501963978">
    <w:abstractNumId w:val="36"/>
  </w:num>
  <w:num w:numId="31" w16cid:durableId="124395032">
    <w:abstractNumId w:val="4"/>
  </w:num>
  <w:num w:numId="32" w16cid:durableId="1743020678">
    <w:abstractNumId w:val="34"/>
  </w:num>
  <w:num w:numId="33" w16cid:durableId="1381513815">
    <w:abstractNumId w:val="22"/>
  </w:num>
  <w:num w:numId="34" w16cid:durableId="984554075">
    <w:abstractNumId w:val="25"/>
  </w:num>
  <w:num w:numId="35" w16cid:durableId="1591815548">
    <w:abstractNumId w:val="40"/>
  </w:num>
  <w:num w:numId="36" w16cid:durableId="2106609698">
    <w:abstractNumId w:val="30"/>
  </w:num>
  <w:num w:numId="37" w16cid:durableId="351880077">
    <w:abstractNumId w:val="10"/>
  </w:num>
  <w:num w:numId="38" w16cid:durableId="1492134227">
    <w:abstractNumId w:val="9"/>
  </w:num>
  <w:num w:numId="39" w16cid:durableId="1732270901">
    <w:abstractNumId w:val="15"/>
  </w:num>
  <w:num w:numId="40" w16cid:durableId="184296480">
    <w:abstractNumId w:val="11"/>
  </w:num>
  <w:num w:numId="41" w16cid:durableId="11609256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6C6"/>
    <w:rsid w:val="0002534A"/>
    <w:rsid w:val="0003705C"/>
    <w:rsid w:val="000606CA"/>
    <w:rsid w:val="00065891"/>
    <w:rsid w:val="00065C0A"/>
    <w:rsid w:val="000734E8"/>
    <w:rsid w:val="00075E21"/>
    <w:rsid w:val="000C4BAC"/>
    <w:rsid w:val="000E2A74"/>
    <w:rsid w:val="000F639C"/>
    <w:rsid w:val="00104C6D"/>
    <w:rsid w:val="00151C33"/>
    <w:rsid w:val="001648E8"/>
    <w:rsid w:val="001714A3"/>
    <w:rsid w:val="00171CFD"/>
    <w:rsid w:val="001818EB"/>
    <w:rsid w:val="00184CF1"/>
    <w:rsid w:val="00193133"/>
    <w:rsid w:val="001A23BB"/>
    <w:rsid w:val="001C3BC3"/>
    <w:rsid w:val="001F707D"/>
    <w:rsid w:val="00200E47"/>
    <w:rsid w:val="00237CD0"/>
    <w:rsid w:val="002452E6"/>
    <w:rsid w:val="00245658"/>
    <w:rsid w:val="00250F12"/>
    <w:rsid w:val="0026681A"/>
    <w:rsid w:val="0027190D"/>
    <w:rsid w:val="002A39E3"/>
    <w:rsid w:val="002B5E0A"/>
    <w:rsid w:val="002C36A4"/>
    <w:rsid w:val="002C4FAB"/>
    <w:rsid w:val="002D593D"/>
    <w:rsid w:val="002D669E"/>
    <w:rsid w:val="002E0665"/>
    <w:rsid w:val="002E6FF0"/>
    <w:rsid w:val="002E7387"/>
    <w:rsid w:val="002F1055"/>
    <w:rsid w:val="002F45EA"/>
    <w:rsid w:val="00302AB8"/>
    <w:rsid w:val="00305FBF"/>
    <w:rsid w:val="00325F46"/>
    <w:rsid w:val="003522FD"/>
    <w:rsid w:val="00352EE7"/>
    <w:rsid w:val="00363697"/>
    <w:rsid w:val="00381C5D"/>
    <w:rsid w:val="003825CB"/>
    <w:rsid w:val="00392385"/>
    <w:rsid w:val="003A41FC"/>
    <w:rsid w:val="003A5943"/>
    <w:rsid w:val="003C29BE"/>
    <w:rsid w:val="003D7421"/>
    <w:rsid w:val="003F1950"/>
    <w:rsid w:val="00426633"/>
    <w:rsid w:val="004324BB"/>
    <w:rsid w:val="00443406"/>
    <w:rsid w:val="004704A2"/>
    <w:rsid w:val="0048367A"/>
    <w:rsid w:val="004A5C39"/>
    <w:rsid w:val="004B2F96"/>
    <w:rsid w:val="004C6C6E"/>
    <w:rsid w:val="004D289F"/>
    <w:rsid w:val="004D3B5F"/>
    <w:rsid w:val="004F1EFA"/>
    <w:rsid w:val="00502D83"/>
    <w:rsid w:val="005111CA"/>
    <w:rsid w:val="00516909"/>
    <w:rsid w:val="00527143"/>
    <w:rsid w:val="00535F43"/>
    <w:rsid w:val="00556DAC"/>
    <w:rsid w:val="00567AF3"/>
    <w:rsid w:val="005705F2"/>
    <w:rsid w:val="00591C9A"/>
    <w:rsid w:val="005B7304"/>
    <w:rsid w:val="005B78AA"/>
    <w:rsid w:val="005D27AD"/>
    <w:rsid w:val="00604BE5"/>
    <w:rsid w:val="006E1453"/>
    <w:rsid w:val="006F1D40"/>
    <w:rsid w:val="006F788C"/>
    <w:rsid w:val="00701053"/>
    <w:rsid w:val="00704F39"/>
    <w:rsid w:val="007272D6"/>
    <w:rsid w:val="00734036"/>
    <w:rsid w:val="00736644"/>
    <w:rsid w:val="00744944"/>
    <w:rsid w:val="00751B4C"/>
    <w:rsid w:val="00754BF1"/>
    <w:rsid w:val="00764E0E"/>
    <w:rsid w:val="0077673E"/>
    <w:rsid w:val="007A6333"/>
    <w:rsid w:val="007C35B6"/>
    <w:rsid w:val="007C7714"/>
    <w:rsid w:val="007D197A"/>
    <w:rsid w:val="007D1F2D"/>
    <w:rsid w:val="007D5ED7"/>
    <w:rsid w:val="0080373B"/>
    <w:rsid w:val="00805619"/>
    <w:rsid w:val="00807802"/>
    <w:rsid w:val="00830406"/>
    <w:rsid w:val="0085307E"/>
    <w:rsid w:val="0086071C"/>
    <w:rsid w:val="00884BED"/>
    <w:rsid w:val="0089437E"/>
    <w:rsid w:val="00895708"/>
    <w:rsid w:val="0089665F"/>
    <w:rsid w:val="008A0B66"/>
    <w:rsid w:val="008B16C6"/>
    <w:rsid w:val="00900C2C"/>
    <w:rsid w:val="00905523"/>
    <w:rsid w:val="0093659B"/>
    <w:rsid w:val="00945559"/>
    <w:rsid w:val="009567A6"/>
    <w:rsid w:val="00970018"/>
    <w:rsid w:val="00996462"/>
    <w:rsid w:val="009A5E82"/>
    <w:rsid w:val="009B1624"/>
    <w:rsid w:val="009B707A"/>
    <w:rsid w:val="009B7D5B"/>
    <w:rsid w:val="009D31A3"/>
    <w:rsid w:val="009D49F2"/>
    <w:rsid w:val="009D7B6B"/>
    <w:rsid w:val="009E0F95"/>
    <w:rsid w:val="009F11BB"/>
    <w:rsid w:val="00A15E3E"/>
    <w:rsid w:val="00A251D9"/>
    <w:rsid w:val="00A30785"/>
    <w:rsid w:val="00A30D61"/>
    <w:rsid w:val="00A31EF5"/>
    <w:rsid w:val="00A34ED6"/>
    <w:rsid w:val="00A420E5"/>
    <w:rsid w:val="00A47435"/>
    <w:rsid w:val="00A63CD9"/>
    <w:rsid w:val="00A64DE1"/>
    <w:rsid w:val="00A725DB"/>
    <w:rsid w:val="00A90C1D"/>
    <w:rsid w:val="00AB1D93"/>
    <w:rsid w:val="00AB42BF"/>
    <w:rsid w:val="00AC5695"/>
    <w:rsid w:val="00AE5153"/>
    <w:rsid w:val="00AE5348"/>
    <w:rsid w:val="00AF4017"/>
    <w:rsid w:val="00B106DE"/>
    <w:rsid w:val="00B15D99"/>
    <w:rsid w:val="00B30FDB"/>
    <w:rsid w:val="00B419F9"/>
    <w:rsid w:val="00B54C56"/>
    <w:rsid w:val="00B61560"/>
    <w:rsid w:val="00B63C51"/>
    <w:rsid w:val="00B66F55"/>
    <w:rsid w:val="00B704DC"/>
    <w:rsid w:val="00B7055C"/>
    <w:rsid w:val="00B734D7"/>
    <w:rsid w:val="00B73CFD"/>
    <w:rsid w:val="00B8489C"/>
    <w:rsid w:val="00B85F52"/>
    <w:rsid w:val="00B9216A"/>
    <w:rsid w:val="00BA0C44"/>
    <w:rsid w:val="00BB279B"/>
    <w:rsid w:val="00BD7DD3"/>
    <w:rsid w:val="00BE0B45"/>
    <w:rsid w:val="00BE6008"/>
    <w:rsid w:val="00BF368B"/>
    <w:rsid w:val="00BF4699"/>
    <w:rsid w:val="00C01501"/>
    <w:rsid w:val="00C01735"/>
    <w:rsid w:val="00C03DE2"/>
    <w:rsid w:val="00C27801"/>
    <w:rsid w:val="00C35D42"/>
    <w:rsid w:val="00C46118"/>
    <w:rsid w:val="00C526AA"/>
    <w:rsid w:val="00C721A5"/>
    <w:rsid w:val="00CB6871"/>
    <w:rsid w:val="00CC56F3"/>
    <w:rsid w:val="00CD61E7"/>
    <w:rsid w:val="00CE2C96"/>
    <w:rsid w:val="00D0761D"/>
    <w:rsid w:val="00D14F82"/>
    <w:rsid w:val="00D170CF"/>
    <w:rsid w:val="00D220A8"/>
    <w:rsid w:val="00D37C31"/>
    <w:rsid w:val="00D465A6"/>
    <w:rsid w:val="00D47A26"/>
    <w:rsid w:val="00D507F1"/>
    <w:rsid w:val="00D6697A"/>
    <w:rsid w:val="00D70A80"/>
    <w:rsid w:val="00D70DE6"/>
    <w:rsid w:val="00D81AC5"/>
    <w:rsid w:val="00DA2BB4"/>
    <w:rsid w:val="00DA2C26"/>
    <w:rsid w:val="00DC0019"/>
    <w:rsid w:val="00E120B5"/>
    <w:rsid w:val="00E2520A"/>
    <w:rsid w:val="00E35C39"/>
    <w:rsid w:val="00E45490"/>
    <w:rsid w:val="00E5134D"/>
    <w:rsid w:val="00E7258B"/>
    <w:rsid w:val="00E90743"/>
    <w:rsid w:val="00E9632F"/>
    <w:rsid w:val="00EB19F9"/>
    <w:rsid w:val="00EB3614"/>
    <w:rsid w:val="00EC7494"/>
    <w:rsid w:val="00ED02F5"/>
    <w:rsid w:val="00EF2DEA"/>
    <w:rsid w:val="00EF3C9F"/>
    <w:rsid w:val="00F02F52"/>
    <w:rsid w:val="00F130F6"/>
    <w:rsid w:val="00F15307"/>
    <w:rsid w:val="00F22465"/>
    <w:rsid w:val="00F555D7"/>
    <w:rsid w:val="00F65739"/>
    <w:rsid w:val="00F70866"/>
    <w:rsid w:val="00F762FC"/>
    <w:rsid w:val="00F85165"/>
    <w:rsid w:val="00FC7055"/>
    <w:rsid w:val="00FE4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9A01A"/>
  <w15:docId w15:val="{4A8BB5F2-6CDA-4161-9D8B-78A84CA1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4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F45E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324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4549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16C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8B16C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B16C6"/>
    <w:rPr>
      <w:rFonts w:ascii="Arial" w:eastAsia="Times New Roman" w:hAnsi="Arial" w:cs="Arial"/>
      <w:vanish/>
      <w:kern w:val="0"/>
      <w:sz w:val="16"/>
      <w:szCs w:val="16"/>
      <w14:ligatures w14:val="none"/>
    </w:rPr>
  </w:style>
  <w:style w:type="paragraph" w:styleId="ListParagraph">
    <w:name w:val="List Paragraph"/>
    <w:basedOn w:val="Normal"/>
    <w:uiPriority w:val="34"/>
    <w:qFormat/>
    <w:rsid w:val="00970018"/>
    <w:pPr>
      <w:ind w:left="720"/>
      <w:contextualSpacing/>
    </w:pPr>
  </w:style>
  <w:style w:type="character" w:styleId="Strong">
    <w:name w:val="Strong"/>
    <w:basedOn w:val="DefaultParagraphFont"/>
    <w:uiPriority w:val="22"/>
    <w:qFormat/>
    <w:rsid w:val="00237CD0"/>
    <w:rPr>
      <w:b/>
      <w:bCs/>
    </w:rPr>
  </w:style>
  <w:style w:type="character" w:styleId="Hyperlink">
    <w:name w:val="Hyperlink"/>
    <w:basedOn w:val="DefaultParagraphFont"/>
    <w:uiPriority w:val="99"/>
    <w:unhideWhenUsed/>
    <w:rsid w:val="00193133"/>
    <w:rPr>
      <w:color w:val="0563C1" w:themeColor="hyperlink"/>
      <w:u w:val="single"/>
    </w:rPr>
  </w:style>
  <w:style w:type="character" w:styleId="UnresolvedMention">
    <w:name w:val="Unresolved Mention"/>
    <w:basedOn w:val="DefaultParagraphFont"/>
    <w:uiPriority w:val="99"/>
    <w:semiHidden/>
    <w:unhideWhenUsed/>
    <w:rsid w:val="00193133"/>
    <w:rPr>
      <w:color w:val="605E5C"/>
      <w:shd w:val="clear" w:color="auto" w:fill="E1DFDD"/>
    </w:rPr>
  </w:style>
  <w:style w:type="character" w:styleId="FollowedHyperlink">
    <w:name w:val="FollowedHyperlink"/>
    <w:basedOn w:val="DefaultParagraphFont"/>
    <w:uiPriority w:val="99"/>
    <w:semiHidden/>
    <w:unhideWhenUsed/>
    <w:rsid w:val="00193133"/>
    <w:rPr>
      <w:color w:val="954F72" w:themeColor="followedHyperlink"/>
      <w:u w:val="single"/>
    </w:rPr>
  </w:style>
  <w:style w:type="paragraph" w:styleId="Header">
    <w:name w:val="header"/>
    <w:basedOn w:val="Normal"/>
    <w:link w:val="HeaderChar"/>
    <w:uiPriority w:val="99"/>
    <w:unhideWhenUsed/>
    <w:rsid w:val="003A41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1FC"/>
  </w:style>
  <w:style w:type="paragraph" w:styleId="Footer">
    <w:name w:val="footer"/>
    <w:basedOn w:val="Normal"/>
    <w:link w:val="FooterChar"/>
    <w:uiPriority w:val="99"/>
    <w:unhideWhenUsed/>
    <w:rsid w:val="003A41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1FC"/>
  </w:style>
  <w:style w:type="character" w:customStyle="1" w:styleId="Heading1Char">
    <w:name w:val="Heading 1 Char"/>
    <w:basedOn w:val="DefaultParagraphFont"/>
    <w:link w:val="Heading1"/>
    <w:uiPriority w:val="9"/>
    <w:rsid w:val="004324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4B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45490"/>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2F45E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8919">
      <w:bodyDiv w:val="1"/>
      <w:marLeft w:val="0"/>
      <w:marRight w:val="0"/>
      <w:marTop w:val="0"/>
      <w:marBottom w:val="0"/>
      <w:divBdr>
        <w:top w:val="none" w:sz="0" w:space="0" w:color="auto"/>
        <w:left w:val="none" w:sz="0" w:space="0" w:color="auto"/>
        <w:bottom w:val="none" w:sz="0" w:space="0" w:color="auto"/>
        <w:right w:val="none" w:sz="0" w:space="0" w:color="auto"/>
      </w:divBdr>
    </w:div>
    <w:div w:id="68354513">
      <w:bodyDiv w:val="1"/>
      <w:marLeft w:val="0"/>
      <w:marRight w:val="0"/>
      <w:marTop w:val="0"/>
      <w:marBottom w:val="0"/>
      <w:divBdr>
        <w:top w:val="none" w:sz="0" w:space="0" w:color="auto"/>
        <w:left w:val="none" w:sz="0" w:space="0" w:color="auto"/>
        <w:bottom w:val="none" w:sz="0" w:space="0" w:color="auto"/>
        <w:right w:val="none" w:sz="0" w:space="0" w:color="auto"/>
      </w:divBdr>
    </w:div>
    <w:div w:id="144513084">
      <w:bodyDiv w:val="1"/>
      <w:marLeft w:val="0"/>
      <w:marRight w:val="0"/>
      <w:marTop w:val="0"/>
      <w:marBottom w:val="0"/>
      <w:divBdr>
        <w:top w:val="none" w:sz="0" w:space="0" w:color="auto"/>
        <w:left w:val="none" w:sz="0" w:space="0" w:color="auto"/>
        <w:bottom w:val="none" w:sz="0" w:space="0" w:color="auto"/>
        <w:right w:val="none" w:sz="0" w:space="0" w:color="auto"/>
      </w:divBdr>
    </w:div>
    <w:div w:id="306861510">
      <w:bodyDiv w:val="1"/>
      <w:marLeft w:val="0"/>
      <w:marRight w:val="0"/>
      <w:marTop w:val="0"/>
      <w:marBottom w:val="0"/>
      <w:divBdr>
        <w:top w:val="none" w:sz="0" w:space="0" w:color="auto"/>
        <w:left w:val="none" w:sz="0" w:space="0" w:color="auto"/>
        <w:bottom w:val="none" w:sz="0" w:space="0" w:color="auto"/>
        <w:right w:val="none" w:sz="0" w:space="0" w:color="auto"/>
      </w:divBdr>
    </w:div>
    <w:div w:id="365522500">
      <w:bodyDiv w:val="1"/>
      <w:marLeft w:val="0"/>
      <w:marRight w:val="0"/>
      <w:marTop w:val="0"/>
      <w:marBottom w:val="0"/>
      <w:divBdr>
        <w:top w:val="none" w:sz="0" w:space="0" w:color="auto"/>
        <w:left w:val="none" w:sz="0" w:space="0" w:color="auto"/>
        <w:bottom w:val="none" w:sz="0" w:space="0" w:color="auto"/>
        <w:right w:val="none" w:sz="0" w:space="0" w:color="auto"/>
      </w:divBdr>
      <w:divsChild>
        <w:div w:id="1169715144">
          <w:marLeft w:val="0"/>
          <w:marRight w:val="0"/>
          <w:marTop w:val="0"/>
          <w:marBottom w:val="0"/>
          <w:divBdr>
            <w:top w:val="none" w:sz="0" w:space="0" w:color="auto"/>
            <w:left w:val="none" w:sz="0" w:space="0" w:color="auto"/>
            <w:bottom w:val="none" w:sz="0" w:space="0" w:color="auto"/>
            <w:right w:val="none" w:sz="0" w:space="0" w:color="auto"/>
          </w:divBdr>
          <w:divsChild>
            <w:div w:id="103308853">
              <w:marLeft w:val="0"/>
              <w:marRight w:val="0"/>
              <w:marTop w:val="0"/>
              <w:marBottom w:val="0"/>
              <w:divBdr>
                <w:top w:val="none" w:sz="0" w:space="0" w:color="auto"/>
                <w:left w:val="none" w:sz="0" w:space="0" w:color="auto"/>
                <w:bottom w:val="none" w:sz="0" w:space="0" w:color="auto"/>
                <w:right w:val="none" w:sz="0" w:space="0" w:color="auto"/>
              </w:divBdr>
              <w:divsChild>
                <w:div w:id="13855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3616">
          <w:marLeft w:val="0"/>
          <w:marRight w:val="0"/>
          <w:marTop w:val="0"/>
          <w:marBottom w:val="0"/>
          <w:divBdr>
            <w:top w:val="none" w:sz="0" w:space="0" w:color="auto"/>
            <w:left w:val="none" w:sz="0" w:space="0" w:color="auto"/>
            <w:bottom w:val="none" w:sz="0" w:space="0" w:color="auto"/>
            <w:right w:val="none" w:sz="0" w:space="0" w:color="auto"/>
          </w:divBdr>
        </w:div>
      </w:divsChild>
    </w:div>
    <w:div w:id="379011922">
      <w:bodyDiv w:val="1"/>
      <w:marLeft w:val="0"/>
      <w:marRight w:val="0"/>
      <w:marTop w:val="0"/>
      <w:marBottom w:val="0"/>
      <w:divBdr>
        <w:top w:val="none" w:sz="0" w:space="0" w:color="auto"/>
        <w:left w:val="none" w:sz="0" w:space="0" w:color="auto"/>
        <w:bottom w:val="none" w:sz="0" w:space="0" w:color="auto"/>
        <w:right w:val="none" w:sz="0" w:space="0" w:color="auto"/>
      </w:divBdr>
    </w:div>
    <w:div w:id="530269592">
      <w:bodyDiv w:val="1"/>
      <w:marLeft w:val="0"/>
      <w:marRight w:val="0"/>
      <w:marTop w:val="0"/>
      <w:marBottom w:val="0"/>
      <w:divBdr>
        <w:top w:val="none" w:sz="0" w:space="0" w:color="auto"/>
        <w:left w:val="none" w:sz="0" w:space="0" w:color="auto"/>
        <w:bottom w:val="none" w:sz="0" w:space="0" w:color="auto"/>
        <w:right w:val="none" w:sz="0" w:space="0" w:color="auto"/>
      </w:divBdr>
    </w:div>
    <w:div w:id="550925354">
      <w:bodyDiv w:val="1"/>
      <w:marLeft w:val="0"/>
      <w:marRight w:val="0"/>
      <w:marTop w:val="0"/>
      <w:marBottom w:val="0"/>
      <w:divBdr>
        <w:top w:val="none" w:sz="0" w:space="0" w:color="auto"/>
        <w:left w:val="none" w:sz="0" w:space="0" w:color="auto"/>
        <w:bottom w:val="none" w:sz="0" w:space="0" w:color="auto"/>
        <w:right w:val="none" w:sz="0" w:space="0" w:color="auto"/>
      </w:divBdr>
    </w:div>
    <w:div w:id="562374235">
      <w:bodyDiv w:val="1"/>
      <w:marLeft w:val="0"/>
      <w:marRight w:val="0"/>
      <w:marTop w:val="0"/>
      <w:marBottom w:val="0"/>
      <w:divBdr>
        <w:top w:val="none" w:sz="0" w:space="0" w:color="auto"/>
        <w:left w:val="none" w:sz="0" w:space="0" w:color="auto"/>
        <w:bottom w:val="none" w:sz="0" w:space="0" w:color="auto"/>
        <w:right w:val="none" w:sz="0" w:space="0" w:color="auto"/>
      </w:divBdr>
    </w:div>
    <w:div w:id="762190415">
      <w:bodyDiv w:val="1"/>
      <w:marLeft w:val="0"/>
      <w:marRight w:val="0"/>
      <w:marTop w:val="0"/>
      <w:marBottom w:val="0"/>
      <w:divBdr>
        <w:top w:val="none" w:sz="0" w:space="0" w:color="auto"/>
        <w:left w:val="none" w:sz="0" w:space="0" w:color="auto"/>
        <w:bottom w:val="none" w:sz="0" w:space="0" w:color="auto"/>
        <w:right w:val="none" w:sz="0" w:space="0" w:color="auto"/>
      </w:divBdr>
    </w:div>
    <w:div w:id="849026827">
      <w:bodyDiv w:val="1"/>
      <w:marLeft w:val="0"/>
      <w:marRight w:val="0"/>
      <w:marTop w:val="0"/>
      <w:marBottom w:val="0"/>
      <w:divBdr>
        <w:top w:val="none" w:sz="0" w:space="0" w:color="auto"/>
        <w:left w:val="none" w:sz="0" w:space="0" w:color="auto"/>
        <w:bottom w:val="none" w:sz="0" w:space="0" w:color="auto"/>
        <w:right w:val="none" w:sz="0" w:space="0" w:color="auto"/>
      </w:divBdr>
    </w:div>
    <w:div w:id="961156249">
      <w:bodyDiv w:val="1"/>
      <w:marLeft w:val="0"/>
      <w:marRight w:val="0"/>
      <w:marTop w:val="0"/>
      <w:marBottom w:val="0"/>
      <w:divBdr>
        <w:top w:val="none" w:sz="0" w:space="0" w:color="auto"/>
        <w:left w:val="none" w:sz="0" w:space="0" w:color="auto"/>
        <w:bottom w:val="none" w:sz="0" w:space="0" w:color="auto"/>
        <w:right w:val="none" w:sz="0" w:space="0" w:color="auto"/>
      </w:divBdr>
      <w:divsChild>
        <w:div w:id="1019043951">
          <w:marLeft w:val="0"/>
          <w:marRight w:val="0"/>
          <w:marTop w:val="0"/>
          <w:marBottom w:val="0"/>
          <w:divBdr>
            <w:top w:val="none" w:sz="0" w:space="0" w:color="auto"/>
            <w:left w:val="none" w:sz="0" w:space="0" w:color="auto"/>
            <w:bottom w:val="none" w:sz="0" w:space="0" w:color="auto"/>
            <w:right w:val="none" w:sz="0" w:space="0" w:color="auto"/>
          </w:divBdr>
        </w:div>
        <w:div w:id="1351300112">
          <w:marLeft w:val="0"/>
          <w:marRight w:val="0"/>
          <w:marTop w:val="0"/>
          <w:marBottom w:val="0"/>
          <w:divBdr>
            <w:top w:val="single" w:sz="2" w:space="0" w:color="D9D9E3"/>
            <w:left w:val="single" w:sz="2" w:space="0" w:color="D9D9E3"/>
            <w:bottom w:val="single" w:sz="2" w:space="0" w:color="D9D9E3"/>
            <w:right w:val="single" w:sz="2" w:space="0" w:color="D9D9E3"/>
          </w:divBdr>
          <w:divsChild>
            <w:div w:id="1400253575">
              <w:marLeft w:val="0"/>
              <w:marRight w:val="0"/>
              <w:marTop w:val="0"/>
              <w:marBottom w:val="0"/>
              <w:divBdr>
                <w:top w:val="single" w:sz="2" w:space="0" w:color="D9D9E3"/>
                <w:left w:val="single" w:sz="2" w:space="0" w:color="D9D9E3"/>
                <w:bottom w:val="single" w:sz="2" w:space="0" w:color="D9D9E3"/>
                <w:right w:val="single" w:sz="2" w:space="0" w:color="D9D9E3"/>
              </w:divBdr>
              <w:divsChild>
                <w:div w:id="2120443253">
                  <w:marLeft w:val="0"/>
                  <w:marRight w:val="0"/>
                  <w:marTop w:val="0"/>
                  <w:marBottom w:val="0"/>
                  <w:divBdr>
                    <w:top w:val="single" w:sz="2" w:space="0" w:color="D9D9E3"/>
                    <w:left w:val="single" w:sz="2" w:space="0" w:color="D9D9E3"/>
                    <w:bottom w:val="single" w:sz="2" w:space="0" w:color="D9D9E3"/>
                    <w:right w:val="single" w:sz="2" w:space="0" w:color="D9D9E3"/>
                  </w:divBdr>
                  <w:divsChild>
                    <w:div w:id="1473207786">
                      <w:marLeft w:val="0"/>
                      <w:marRight w:val="0"/>
                      <w:marTop w:val="0"/>
                      <w:marBottom w:val="0"/>
                      <w:divBdr>
                        <w:top w:val="single" w:sz="2" w:space="0" w:color="D9D9E3"/>
                        <w:left w:val="single" w:sz="2" w:space="0" w:color="D9D9E3"/>
                        <w:bottom w:val="single" w:sz="2" w:space="0" w:color="D9D9E3"/>
                        <w:right w:val="single" w:sz="2" w:space="0" w:color="D9D9E3"/>
                      </w:divBdr>
                      <w:divsChild>
                        <w:div w:id="1906603342">
                          <w:marLeft w:val="0"/>
                          <w:marRight w:val="0"/>
                          <w:marTop w:val="0"/>
                          <w:marBottom w:val="0"/>
                          <w:divBdr>
                            <w:top w:val="single" w:sz="2" w:space="0" w:color="auto"/>
                            <w:left w:val="single" w:sz="2" w:space="0" w:color="auto"/>
                            <w:bottom w:val="single" w:sz="6" w:space="0" w:color="auto"/>
                            <w:right w:val="single" w:sz="2" w:space="0" w:color="auto"/>
                          </w:divBdr>
                          <w:divsChild>
                            <w:div w:id="8484444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285591">
                                  <w:marLeft w:val="0"/>
                                  <w:marRight w:val="0"/>
                                  <w:marTop w:val="0"/>
                                  <w:marBottom w:val="0"/>
                                  <w:divBdr>
                                    <w:top w:val="single" w:sz="2" w:space="0" w:color="D9D9E3"/>
                                    <w:left w:val="single" w:sz="2" w:space="0" w:color="D9D9E3"/>
                                    <w:bottom w:val="single" w:sz="2" w:space="0" w:color="D9D9E3"/>
                                    <w:right w:val="single" w:sz="2" w:space="0" w:color="D9D9E3"/>
                                  </w:divBdr>
                                  <w:divsChild>
                                    <w:div w:id="24838290">
                                      <w:marLeft w:val="0"/>
                                      <w:marRight w:val="0"/>
                                      <w:marTop w:val="0"/>
                                      <w:marBottom w:val="0"/>
                                      <w:divBdr>
                                        <w:top w:val="single" w:sz="2" w:space="0" w:color="D9D9E3"/>
                                        <w:left w:val="single" w:sz="2" w:space="0" w:color="D9D9E3"/>
                                        <w:bottom w:val="single" w:sz="2" w:space="0" w:color="D9D9E3"/>
                                        <w:right w:val="single" w:sz="2" w:space="0" w:color="D9D9E3"/>
                                      </w:divBdr>
                                      <w:divsChild>
                                        <w:div w:id="1637636449">
                                          <w:marLeft w:val="0"/>
                                          <w:marRight w:val="0"/>
                                          <w:marTop w:val="0"/>
                                          <w:marBottom w:val="0"/>
                                          <w:divBdr>
                                            <w:top w:val="single" w:sz="2" w:space="0" w:color="D9D9E3"/>
                                            <w:left w:val="single" w:sz="2" w:space="0" w:color="D9D9E3"/>
                                            <w:bottom w:val="single" w:sz="2" w:space="0" w:color="D9D9E3"/>
                                            <w:right w:val="single" w:sz="2" w:space="0" w:color="D9D9E3"/>
                                          </w:divBdr>
                                          <w:divsChild>
                                            <w:div w:id="37239518">
                                              <w:marLeft w:val="0"/>
                                              <w:marRight w:val="0"/>
                                              <w:marTop w:val="0"/>
                                              <w:marBottom w:val="0"/>
                                              <w:divBdr>
                                                <w:top w:val="single" w:sz="2" w:space="0" w:color="D9D9E3"/>
                                                <w:left w:val="single" w:sz="2" w:space="0" w:color="D9D9E3"/>
                                                <w:bottom w:val="single" w:sz="2" w:space="0" w:color="D9D9E3"/>
                                                <w:right w:val="single" w:sz="2" w:space="0" w:color="D9D9E3"/>
                                              </w:divBdr>
                                              <w:divsChild>
                                                <w:div w:id="2098135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73490557">
      <w:bodyDiv w:val="1"/>
      <w:marLeft w:val="0"/>
      <w:marRight w:val="0"/>
      <w:marTop w:val="0"/>
      <w:marBottom w:val="0"/>
      <w:divBdr>
        <w:top w:val="none" w:sz="0" w:space="0" w:color="auto"/>
        <w:left w:val="none" w:sz="0" w:space="0" w:color="auto"/>
        <w:bottom w:val="none" w:sz="0" w:space="0" w:color="auto"/>
        <w:right w:val="none" w:sz="0" w:space="0" w:color="auto"/>
      </w:divBdr>
    </w:div>
    <w:div w:id="999650647">
      <w:bodyDiv w:val="1"/>
      <w:marLeft w:val="0"/>
      <w:marRight w:val="0"/>
      <w:marTop w:val="0"/>
      <w:marBottom w:val="0"/>
      <w:divBdr>
        <w:top w:val="none" w:sz="0" w:space="0" w:color="auto"/>
        <w:left w:val="none" w:sz="0" w:space="0" w:color="auto"/>
        <w:bottom w:val="none" w:sz="0" w:space="0" w:color="auto"/>
        <w:right w:val="none" w:sz="0" w:space="0" w:color="auto"/>
      </w:divBdr>
    </w:div>
    <w:div w:id="1044988484">
      <w:bodyDiv w:val="1"/>
      <w:marLeft w:val="0"/>
      <w:marRight w:val="0"/>
      <w:marTop w:val="0"/>
      <w:marBottom w:val="0"/>
      <w:divBdr>
        <w:top w:val="none" w:sz="0" w:space="0" w:color="auto"/>
        <w:left w:val="none" w:sz="0" w:space="0" w:color="auto"/>
        <w:bottom w:val="none" w:sz="0" w:space="0" w:color="auto"/>
        <w:right w:val="none" w:sz="0" w:space="0" w:color="auto"/>
      </w:divBdr>
    </w:div>
    <w:div w:id="1147160699">
      <w:bodyDiv w:val="1"/>
      <w:marLeft w:val="0"/>
      <w:marRight w:val="0"/>
      <w:marTop w:val="0"/>
      <w:marBottom w:val="0"/>
      <w:divBdr>
        <w:top w:val="none" w:sz="0" w:space="0" w:color="auto"/>
        <w:left w:val="none" w:sz="0" w:space="0" w:color="auto"/>
        <w:bottom w:val="none" w:sz="0" w:space="0" w:color="auto"/>
        <w:right w:val="none" w:sz="0" w:space="0" w:color="auto"/>
      </w:divBdr>
    </w:div>
    <w:div w:id="1180007248">
      <w:bodyDiv w:val="1"/>
      <w:marLeft w:val="0"/>
      <w:marRight w:val="0"/>
      <w:marTop w:val="0"/>
      <w:marBottom w:val="0"/>
      <w:divBdr>
        <w:top w:val="none" w:sz="0" w:space="0" w:color="auto"/>
        <w:left w:val="none" w:sz="0" w:space="0" w:color="auto"/>
        <w:bottom w:val="none" w:sz="0" w:space="0" w:color="auto"/>
        <w:right w:val="none" w:sz="0" w:space="0" w:color="auto"/>
      </w:divBdr>
      <w:divsChild>
        <w:div w:id="235944133">
          <w:marLeft w:val="0"/>
          <w:marRight w:val="0"/>
          <w:marTop w:val="0"/>
          <w:marBottom w:val="0"/>
          <w:divBdr>
            <w:top w:val="single" w:sz="2" w:space="0" w:color="E3E3E3"/>
            <w:left w:val="single" w:sz="2" w:space="0" w:color="E3E3E3"/>
            <w:bottom w:val="single" w:sz="2" w:space="0" w:color="E3E3E3"/>
            <w:right w:val="single" w:sz="2" w:space="0" w:color="E3E3E3"/>
          </w:divBdr>
          <w:divsChild>
            <w:div w:id="827937351">
              <w:marLeft w:val="0"/>
              <w:marRight w:val="0"/>
              <w:marTop w:val="100"/>
              <w:marBottom w:val="100"/>
              <w:divBdr>
                <w:top w:val="single" w:sz="2" w:space="0" w:color="E3E3E3"/>
                <w:left w:val="single" w:sz="2" w:space="0" w:color="E3E3E3"/>
                <w:bottom w:val="single" w:sz="2" w:space="0" w:color="E3E3E3"/>
                <w:right w:val="single" w:sz="2" w:space="0" w:color="E3E3E3"/>
              </w:divBdr>
              <w:divsChild>
                <w:div w:id="250241742">
                  <w:marLeft w:val="0"/>
                  <w:marRight w:val="0"/>
                  <w:marTop w:val="0"/>
                  <w:marBottom w:val="0"/>
                  <w:divBdr>
                    <w:top w:val="single" w:sz="2" w:space="0" w:color="E3E3E3"/>
                    <w:left w:val="single" w:sz="2" w:space="0" w:color="E3E3E3"/>
                    <w:bottom w:val="single" w:sz="2" w:space="0" w:color="E3E3E3"/>
                    <w:right w:val="single" w:sz="2" w:space="0" w:color="E3E3E3"/>
                  </w:divBdr>
                  <w:divsChild>
                    <w:div w:id="1313876612">
                      <w:marLeft w:val="0"/>
                      <w:marRight w:val="0"/>
                      <w:marTop w:val="0"/>
                      <w:marBottom w:val="0"/>
                      <w:divBdr>
                        <w:top w:val="single" w:sz="2" w:space="0" w:color="E3E3E3"/>
                        <w:left w:val="single" w:sz="2" w:space="0" w:color="E3E3E3"/>
                        <w:bottom w:val="single" w:sz="2" w:space="0" w:color="E3E3E3"/>
                        <w:right w:val="single" w:sz="2" w:space="0" w:color="E3E3E3"/>
                      </w:divBdr>
                      <w:divsChild>
                        <w:div w:id="17968023">
                          <w:marLeft w:val="0"/>
                          <w:marRight w:val="0"/>
                          <w:marTop w:val="0"/>
                          <w:marBottom w:val="0"/>
                          <w:divBdr>
                            <w:top w:val="single" w:sz="2" w:space="0" w:color="E3E3E3"/>
                            <w:left w:val="single" w:sz="2" w:space="0" w:color="E3E3E3"/>
                            <w:bottom w:val="single" w:sz="2" w:space="0" w:color="E3E3E3"/>
                            <w:right w:val="single" w:sz="2" w:space="0" w:color="E3E3E3"/>
                          </w:divBdr>
                          <w:divsChild>
                            <w:div w:id="1974173061">
                              <w:marLeft w:val="0"/>
                              <w:marRight w:val="0"/>
                              <w:marTop w:val="0"/>
                              <w:marBottom w:val="0"/>
                              <w:divBdr>
                                <w:top w:val="single" w:sz="2" w:space="0" w:color="E3E3E3"/>
                                <w:left w:val="single" w:sz="2" w:space="0" w:color="E3E3E3"/>
                                <w:bottom w:val="single" w:sz="2" w:space="0" w:color="E3E3E3"/>
                                <w:right w:val="single" w:sz="2" w:space="0" w:color="E3E3E3"/>
                              </w:divBdr>
                              <w:divsChild>
                                <w:div w:id="217523402">
                                  <w:marLeft w:val="0"/>
                                  <w:marRight w:val="0"/>
                                  <w:marTop w:val="0"/>
                                  <w:marBottom w:val="0"/>
                                  <w:divBdr>
                                    <w:top w:val="single" w:sz="2" w:space="0" w:color="E3E3E3"/>
                                    <w:left w:val="single" w:sz="2" w:space="0" w:color="E3E3E3"/>
                                    <w:bottom w:val="single" w:sz="2" w:space="0" w:color="E3E3E3"/>
                                    <w:right w:val="single" w:sz="2" w:space="0" w:color="E3E3E3"/>
                                  </w:divBdr>
                                  <w:divsChild>
                                    <w:div w:id="670645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66696753">
      <w:bodyDiv w:val="1"/>
      <w:marLeft w:val="0"/>
      <w:marRight w:val="0"/>
      <w:marTop w:val="0"/>
      <w:marBottom w:val="0"/>
      <w:divBdr>
        <w:top w:val="none" w:sz="0" w:space="0" w:color="auto"/>
        <w:left w:val="none" w:sz="0" w:space="0" w:color="auto"/>
        <w:bottom w:val="none" w:sz="0" w:space="0" w:color="auto"/>
        <w:right w:val="none" w:sz="0" w:space="0" w:color="auto"/>
      </w:divBdr>
    </w:div>
    <w:div w:id="1276522549">
      <w:bodyDiv w:val="1"/>
      <w:marLeft w:val="0"/>
      <w:marRight w:val="0"/>
      <w:marTop w:val="0"/>
      <w:marBottom w:val="0"/>
      <w:divBdr>
        <w:top w:val="none" w:sz="0" w:space="0" w:color="auto"/>
        <w:left w:val="none" w:sz="0" w:space="0" w:color="auto"/>
        <w:bottom w:val="none" w:sz="0" w:space="0" w:color="auto"/>
        <w:right w:val="none" w:sz="0" w:space="0" w:color="auto"/>
      </w:divBdr>
    </w:div>
    <w:div w:id="1282952105">
      <w:bodyDiv w:val="1"/>
      <w:marLeft w:val="0"/>
      <w:marRight w:val="0"/>
      <w:marTop w:val="0"/>
      <w:marBottom w:val="0"/>
      <w:divBdr>
        <w:top w:val="none" w:sz="0" w:space="0" w:color="auto"/>
        <w:left w:val="none" w:sz="0" w:space="0" w:color="auto"/>
        <w:bottom w:val="none" w:sz="0" w:space="0" w:color="auto"/>
        <w:right w:val="none" w:sz="0" w:space="0" w:color="auto"/>
      </w:divBdr>
    </w:div>
    <w:div w:id="1284966907">
      <w:bodyDiv w:val="1"/>
      <w:marLeft w:val="0"/>
      <w:marRight w:val="0"/>
      <w:marTop w:val="0"/>
      <w:marBottom w:val="0"/>
      <w:divBdr>
        <w:top w:val="none" w:sz="0" w:space="0" w:color="auto"/>
        <w:left w:val="none" w:sz="0" w:space="0" w:color="auto"/>
        <w:bottom w:val="none" w:sz="0" w:space="0" w:color="auto"/>
        <w:right w:val="none" w:sz="0" w:space="0" w:color="auto"/>
      </w:divBdr>
      <w:divsChild>
        <w:div w:id="402139389">
          <w:marLeft w:val="0"/>
          <w:marRight w:val="0"/>
          <w:marTop w:val="0"/>
          <w:marBottom w:val="0"/>
          <w:divBdr>
            <w:top w:val="none" w:sz="0" w:space="0" w:color="auto"/>
            <w:left w:val="none" w:sz="0" w:space="0" w:color="auto"/>
            <w:bottom w:val="none" w:sz="0" w:space="0" w:color="auto"/>
            <w:right w:val="none" w:sz="0" w:space="0" w:color="auto"/>
          </w:divBdr>
        </w:div>
      </w:divsChild>
    </w:div>
    <w:div w:id="1450079491">
      <w:bodyDiv w:val="1"/>
      <w:marLeft w:val="0"/>
      <w:marRight w:val="0"/>
      <w:marTop w:val="0"/>
      <w:marBottom w:val="0"/>
      <w:divBdr>
        <w:top w:val="none" w:sz="0" w:space="0" w:color="auto"/>
        <w:left w:val="none" w:sz="0" w:space="0" w:color="auto"/>
        <w:bottom w:val="none" w:sz="0" w:space="0" w:color="auto"/>
        <w:right w:val="none" w:sz="0" w:space="0" w:color="auto"/>
      </w:divBdr>
    </w:div>
    <w:div w:id="1465611886">
      <w:bodyDiv w:val="1"/>
      <w:marLeft w:val="0"/>
      <w:marRight w:val="0"/>
      <w:marTop w:val="0"/>
      <w:marBottom w:val="0"/>
      <w:divBdr>
        <w:top w:val="none" w:sz="0" w:space="0" w:color="auto"/>
        <w:left w:val="none" w:sz="0" w:space="0" w:color="auto"/>
        <w:bottom w:val="none" w:sz="0" w:space="0" w:color="auto"/>
        <w:right w:val="none" w:sz="0" w:space="0" w:color="auto"/>
      </w:divBdr>
    </w:div>
    <w:div w:id="1494640143">
      <w:bodyDiv w:val="1"/>
      <w:marLeft w:val="0"/>
      <w:marRight w:val="0"/>
      <w:marTop w:val="0"/>
      <w:marBottom w:val="0"/>
      <w:divBdr>
        <w:top w:val="none" w:sz="0" w:space="0" w:color="auto"/>
        <w:left w:val="none" w:sz="0" w:space="0" w:color="auto"/>
        <w:bottom w:val="none" w:sz="0" w:space="0" w:color="auto"/>
        <w:right w:val="none" w:sz="0" w:space="0" w:color="auto"/>
      </w:divBdr>
      <w:divsChild>
        <w:div w:id="1007563748">
          <w:marLeft w:val="0"/>
          <w:marRight w:val="0"/>
          <w:marTop w:val="0"/>
          <w:marBottom w:val="0"/>
          <w:divBdr>
            <w:top w:val="none" w:sz="0" w:space="0" w:color="auto"/>
            <w:left w:val="none" w:sz="0" w:space="0" w:color="auto"/>
            <w:bottom w:val="none" w:sz="0" w:space="0" w:color="auto"/>
            <w:right w:val="none" w:sz="0" w:space="0" w:color="auto"/>
          </w:divBdr>
          <w:divsChild>
            <w:div w:id="48697213">
              <w:marLeft w:val="0"/>
              <w:marRight w:val="0"/>
              <w:marTop w:val="0"/>
              <w:marBottom w:val="0"/>
              <w:divBdr>
                <w:top w:val="none" w:sz="0" w:space="0" w:color="auto"/>
                <w:left w:val="none" w:sz="0" w:space="0" w:color="auto"/>
                <w:bottom w:val="none" w:sz="0" w:space="0" w:color="auto"/>
                <w:right w:val="none" w:sz="0" w:space="0" w:color="auto"/>
              </w:divBdr>
              <w:divsChild>
                <w:div w:id="1197230118">
                  <w:marLeft w:val="0"/>
                  <w:marRight w:val="0"/>
                  <w:marTop w:val="0"/>
                  <w:marBottom w:val="0"/>
                  <w:divBdr>
                    <w:top w:val="none" w:sz="0" w:space="0" w:color="auto"/>
                    <w:left w:val="none" w:sz="0" w:space="0" w:color="auto"/>
                    <w:bottom w:val="none" w:sz="0" w:space="0" w:color="auto"/>
                    <w:right w:val="none" w:sz="0" w:space="0" w:color="auto"/>
                  </w:divBdr>
                  <w:divsChild>
                    <w:div w:id="184779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768613">
      <w:bodyDiv w:val="1"/>
      <w:marLeft w:val="0"/>
      <w:marRight w:val="0"/>
      <w:marTop w:val="0"/>
      <w:marBottom w:val="0"/>
      <w:divBdr>
        <w:top w:val="none" w:sz="0" w:space="0" w:color="auto"/>
        <w:left w:val="none" w:sz="0" w:space="0" w:color="auto"/>
        <w:bottom w:val="none" w:sz="0" w:space="0" w:color="auto"/>
        <w:right w:val="none" w:sz="0" w:space="0" w:color="auto"/>
      </w:divBdr>
    </w:div>
    <w:div w:id="1657293904">
      <w:bodyDiv w:val="1"/>
      <w:marLeft w:val="0"/>
      <w:marRight w:val="0"/>
      <w:marTop w:val="0"/>
      <w:marBottom w:val="0"/>
      <w:divBdr>
        <w:top w:val="none" w:sz="0" w:space="0" w:color="auto"/>
        <w:left w:val="none" w:sz="0" w:space="0" w:color="auto"/>
        <w:bottom w:val="none" w:sz="0" w:space="0" w:color="auto"/>
        <w:right w:val="none" w:sz="0" w:space="0" w:color="auto"/>
      </w:divBdr>
    </w:div>
    <w:div w:id="1695500804">
      <w:bodyDiv w:val="1"/>
      <w:marLeft w:val="0"/>
      <w:marRight w:val="0"/>
      <w:marTop w:val="0"/>
      <w:marBottom w:val="0"/>
      <w:divBdr>
        <w:top w:val="none" w:sz="0" w:space="0" w:color="auto"/>
        <w:left w:val="none" w:sz="0" w:space="0" w:color="auto"/>
        <w:bottom w:val="none" w:sz="0" w:space="0" w:color="auto"/>
        <w:right w:val="none" w:sz="0" w:space="0" w:color="auto"/>
      </w:divBdr>
    </w:div>
    <w:div w:id="1711954625">
      <w:bodyDiv w:val="1"/>
      <w:marLeft w:val="0"/>
      <w:marRight w:val="0"/>
      <w:marTop w:val="0"/>
      <w:marBottom w:val="0"/>
      <w:divBdr>
        <w:top w:val="none" w:sz="0" w:space="0" w:color="auto"/>
        <w:left w:val="none" w:sz="0" w:space="0" w:color="auto"/>
        <w:bottom w:val="none" w:sz="0" w:space="0" w:color="auto"/>
        <w:right w:val="none" w:sz="0" w:space="0" w:color="auto"/>
      </w:divBdr>
    </w:div>
    <w:div w:id="1731071120">
      <w:bodyDiv w:val="1"/>
      <w:marLeft w:val="0"/>
      <w:marRight w:val="0"/>
      <w:marTop w:val="0"/>
      <w:marBottom w:val="0"/>
      <w:divBdr>
        <w:top w:val="none" w:sz="0" w:space="0" w:color="auto"/>
        <w:left w:val="none" w:sz="0" w:space="0" w:color="auto"/>
        <w:bottom w:val="none" w:sz="0" w:space="0" w:color="auto"/>
        <w:right w:val="none" w:sz="0" w:space="0" w:color="auto"/>
      </w:divBdr>
    </w:div>
    <w:div w:id="1796943106">
      <w:bodyDiv w:val="1"/>
      <w:marLeft w:val="0"/>
      <w:marRight w:val="0"/>
      <w:marTop w:val="0"/>
      <w:marBottom w:val="0"/>
      <w:divBdr>
        <w:top w:val="none" w:sz="0" w:space="0" w:color="auto"/>
        <w:left w:val="none" w:sz="0" w:space="0" w:color="auto"/>
        <w:bottom w:val="none" w:sz="0" w:space="0" w:color="auto"/>
        <w:right w:val="none" w:sz="0" w:space="0" w:color="auto"/>
      </w:divBdr>
    </w:div>
    <w:div w:id="1817910579">
      <w:bodyDiv w:val="1"/>
      <w:marLeft w:val="0"/>
      <w:marRight w:val="0"/>
      <w:marTop w:val="0"/>
      <w:marBottom w:val="0"/>
      <w:divBdr>
        <w:top w:val="none" w:sz="0" w:space="0" w:color="auto"/>
        <w:left w:val="none" w:sz="0" w:space="0" w:color="auto"/>
        <w:bottom w:val="none" w:sz="0" w:space="0" w:color="auto"/>
        <w:right w:val="none" w:sz="0" w:space="0" w:color="auto"/>
      </w:divBdr>
    </w:div>
    <w:div w:id="1859812355">
      <w:bodyDiv w:val="1"/>
      <w:marLeft w:val="0"/>
      <w:marRight w:val="0"/>
      <w:marTop w:val="0"/>
      <w:marBottom w:val="0"/>
      <w:divBdr>
        <w:top w:val="none" w:sz="0" w:space="0" w:color="auto"/>
        <w:left w:val="none" w:sz="0" w:space="0" w:color="auto"/>
        <w:bottom w:val="none" w:sz="0" w:space="0" w:color="auto"/>
        <w:right w:val="none" w:sz="0" w:space="0" w:color="auto"/>
      </w:divBdr>
    </w:div>
    <w:div w:id="1863124966">
      <w:bodyDiv w:val="1"/>
      <w:marLeft w:val="0"/>
      <w:marRight w:val="0"/>
      <w:marTop w:val="0"/>
      <w:marBottom w:val="0"/>
      <w:divBdr>
        <w:top w:val="none" w:sz="0" w:space="0" w:color="auto"/>
        <w:left w:val="none" w:sz="0" w:space="0" w:color="auto"/>
        <w:bottom w:val="none" w:sz="0" w:space="0" w:color="auto"/>
        <w:right w:val="none" w:sz="0" w:space="0" w:color="auto"/>
      </w:divBdr>
    </w:div>
    <w:div w:id="1902010987">
      <w:bodyDiv w:val="1"/>
      <w:marLeft w:val="0"/>
      <w:marRight w:val="0"/>
      <w:marTop w:val="0"/>
      <w:marBottom w:val="0"/>
      <w:divBdr>
        <w:top w:val="none" w:sz="0" w:space="0" w:color="auto"/>
        <w:left w:val="none" w:sz="0" w:space="0" w:color="auto"/>
        <w:bottom w:val="none" w:sz="0" w:space="0" w:color="auto"/>
        <w:right w:val="none" w:sz="0" w:space="0" w:color="auto"/>
      </w:divBdr>
    </w:div>
    <w:div w:id="1915044421">
      <w:bodyDiv w:val="1"/>
      <w:marLeft w:val="0"/>
      <w:marRight w:val="0"/>
      <w:marTop w:val="0"/>
      <w:marBottom w:val="0"/>
      <w:divBdr>
        <w:top w:val="none" w:sz="0" w:space="0" w:color="auto"/>
        <w:left w:val="none" w:sz="0" w:space="0" w:color="auto"/>
        <w:bottom w:val="none" w:sz="0" w:space="0" w:color="auto"/>
        <w:right w:val="none" w:sz="0" w:space="0" w:color="auto"/>
      </w:divBdr>
    </w:div>
    <w:div w:id="1917977019">
      <w:bodyDiv w:val="1"/>
      <w:marLeft w:val="0"/>
      <w:marRight w:val="0"/>
      <w:marTop w:val="0"/>
      <w:marBottom w:val="0"/>
      <w:divBdr>
        <w:top w:val="none" w:sz="0" w:space="0" w:color="auto"/>
        <w:left w:val="none" w:sz="0" w:space="0" w:color="auto"/>
        <w:bottom w:val="none" w:sz="0" w:space="0" w:color="auto"/>
        <w:right w:val="none" w:sz="0" w:space="0" w:color="auto"/>
      </w:divBdr>
    </w:div>
    <w:div w:id="1933539163">
      <w:bodyDiv w:val="1"/>
      <w:marLeft w:val="0"/>
      <w:marRight w:val="0"/>
      <w:marTop w:val="0"/>
      <w:marBottom w:val="0"/>
      <w:divBdr>
        <w:top w:val="none" w:sz="0" w:space="0" w:color="auto"/>
        <w:left w:val="none" w:sz="0" w:space="0" w:color="auto"/>
        <w:bottom w:val="none" w:sz="0" w:space="0" w:color="auto"/>
        <w:right w:val="none" w:sz="0" w:space="0" w:color="auto"/>
      </w:divBdr>
    </w:div>
    <w:div w:id="1973167175">
      <w:bodyDiv w:val="1"/>
      <w:marLeft w:val="0"/>
      <w:marRight w:val="0"/>
      <w:marTop w:val="0"/>
      <w:marBottom w:val="0"/>
      <w:divBdr>
        <w:top w:val="none" w:sz="0" w:space="0" w:color="auto"/>
        <w:left w:val="none" w:sz="0" w:space="0" w:color="auto"/>
        <w:bottom w:val="none" w:sz="0" w:space="0" w:color="auto"/>
        <w:right w:val="none" w:sz="0" w:space="0" w:color="auto"/>
      </w:divBdr>
    </w:div>
    <w:div w:id="2002081443">
      <w:bodyDiv w:val="1"/>
      <w:marLeft w:val="0"/>
      <w:marRight w:val="0"/>
      <w:marTop w:val="0"/>
      <w:marBottom w:val="0"/>
      <w:divBdr>
        <w:top w:val="none" w:sz="0" w:space="0" w:color="auto"/>
        <w:left w:val="none" w:sz="0" w:space="0" w:color="auto"/>
        <w:bottom w:val="none" w:sz="0" w:space="0" w:color="auto"/>
        <w:right w:val="none" w:sz="0" w:space="0" w:color="auto"/>
      </w:divBdr>
    </w:div>
    <w:div w:id="20977015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1087</Words>
  <Characters>6196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Tellez Blandon, Elvis</dc:creator>
  <cp:keywords/>
  <dc:description/>
  <cp:lastModifiedBy>Tellez Blandon, Elvis</cp:lastModifiedBy>
  <cp:revision>4</cp:revision>
  <dcterms:created xsi:type="dcterms:W3CDTF">2026-08-13T03:16:00Z</dcterms:created>
  <dcterms:modified xsi:type="dcterms:W3CDTF">2026-08-13T03:31:00Z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c3ffd635400557e821d06b767182a6da78b627123573afdfae75b5a54febacb2</vt:lpwstr>
  </property>
</Properties>
</file>