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360C25E8" w14:textId="3BDDFFAC" w:rsidR="000F77F7" w:rsidRPr="00FB0731" w:rsidRDefault="000F77F7" w:rsidP="000F77F7">
      <w:pPr>
        <w:rPr>
          <w:rFonts w:ascii="Aptos" w:hAnsi="Aptos"/>
        </w:rPr>
      </w:pPr>
      <w:r w:rsidRPr="00FB0731">
        <w:rPr>
          <w:rFonts w:ascii="Aptos" w:hAnsi="Aptos"/>
        </w:rPr>
        <w:t>Table of variables comparison</w:t>
      </w: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2268"/>
        <w:gridCol w:w="4394"/>
        <w:gridCol w:w="2977"/>
        <w:gridCol w:w="3260"/>
      </w:tblGrid>
      <w:tr w:rsidR="00FB0731" w:rsidRPr="00FB0731" w14:paraId="65035FC1" w14:textId="5E3F22A4" w:rsidTr="00FB0731">
        <w:trPr>
          <w:trHeight w:val="309"/>
        </w:trPr>
        <w:tc>
          <w:tcPr>
            <w:tcW w:w="457" w:type="dxa"/>
          </w:tcPr>
          <w:p w14:paraId="790C26C1" w14:textId="77777777" w:rsidR="00FB0731" w:rsidRPr="00FB0731" w:rsidRDefault="00FB0731" w:rsidP="005A76F6">
            <w:pPr>
              <w:pStyle w:val="TableParagraph"/>
              <w:spacing w:line="275" w:lineRule="exact"/>
              <w:ind w:left="177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No.</w:t>
            </w:r>
          </w:p>
        </w:tc>
        <w:tc>
          <w:tcPr>
            <w:tcW w:w="2268" w:type="dxa"/>
          </w:tcPr>
          <w:p w14:paraId="6237B059" w14:textId="77777777" w:rsidR="00FB0731" w:rsidRPr="00FB0731" w:rsidRDefault="00FB0731" w:rsidP="005A76F6">
            <w:pPr>
              <w:pStyle w:val="TableParagraph"/>
              <w:spacing w:line="275" w:lineRule="exact"/>
              <w:ind w:left="616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Variable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4"/>
                <w:sz w:val="24"/>
              </w:rPr>
              <w:t>Name</w:t>
            </w:r>
          </w:p>
        </w:tc>
        <w:tc>
          <w:tcPr>
            <w:tcW w:w="4394" w:type="dxa"/>
          </w:tcPr>
          <w:p w14:paraId="0D753874" w14:textId="77777777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Description</w:t>
            </w:r>
          </w:p>
        </w:tc>
        <w:tc>
          <w:tcPr>
            <w:tcW w:w="2977" w:type="dxa"/>
          </w:tcPr>
          <w:p w14:paraId="1ED8A1A4" w14:textId="3B92141F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Pandas data type</w:t>
            </w:r>
          </w:p>
        </w:tc>
        <w:tc>
          <w:tcPr>
            <w:tcW w:w="3260" w:type="dxa"/>
          </w:tcPr>
          <w:p w14:paraId="3720CDA3" w14:textId="3D847DBD" w:rsidR="00FB0731" w:rsidRPr="00FB0731" w:rsidRDefault="00FB0731" w:rsidP="005A76F6">
            <w:pPr>
              <w:pStyle w:val="TableParagraph"/>
              <w:spacing w:line="275" w:lineRule="exact"/>
              <w:ind w:left="8"/>
              <w:jc w:val="center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Mismatch</w:t>
            </w:r>
          </w:p>
        </w:tc>
      </w:tr>
      <w:tr w:rsidR="00FB0731" w:rsidRPr="00FB0731" w14:paraId="01BFBB6E" w14:textId="007DBAD0" w:rsidTr="00FB0731">
        <w:trPr>
          <w:trHeight w:val="309"/>
        </w:trPr>
        <w:tc>
          <w:tcPr>
            <w:tcW w:w="457" w:type="dxa"/>
          </w:tcPr>
          <w:p w14:paraId="4D7D4FFF" w14:textId="77777777" w:rsidR="00FB0731" w:rsidRPr="00FB0731" w:rsidRDefault="00FB0731" w:rsidP="005A76F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1</w:t>
            </w:r>
          </w:p>
        </w:tc>
        <w:tc>
          <w:tcPr>
            <w:tcW w:w="2268" w:type="dxa"/>
          </w:tcPr>
          <w:p w14:paraId="5B72BE28" w14:textId="77777777" w:rsidR="00FB0731" w:rsidRPr="00FB0731" w:rsidRDefault="00FB0731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encounter_id</w:t>
            </w:r>
            <w:proofErr w:type="spellEnd"/>
          </w:p>
        </w:tc>
        <w:tc>
          <w:tcPr>
            <w:tcW w:w="4394" w:type="dxa"/>
          </w:tcPr>
          <w:p w14:paraId="5BF5DA2C" w14:textId="77777777" w:rsidR="00FB0731" w:rsidRPr="00FB0731" w:rsidRDefault="00FB0731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 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an </w:t>
            </w:r>
            <w:r w:rsidRPr="00FB0731">
              <w:rPr>
                <w:rFonts w:ascii="Aptos" w:hAnsi="Aptos"/>
                <w:spacing w:val="-2"/>
                <w:sz w:val="24"/>
              </w:rPr>
              <w:t>encounter</w:t>
            </w:r>
          </w:p>
        </w:tc>
        <w:tc>
          <w:tcPr>
            <w:tcW w:w="2977" w:type="dxa"/>
          </w:tcPr>
          <w:p w14:paraId="6FC0DA40" w14:textId="4A916536" w:rsidR="00FB0731" w:rsidRPr="00FB0731" w:rsidRDefault="001B7496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FF49AB7" w14:textId="77777777" w:rsidR="00FB0731" w:rsidRDefault="001B7496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OK – leave as is</w:t>
            </w:r>
          </w:p>
          <w:p w14:paraId="727473CF" w14:textId="2CCC5780" w:rsidR="003572D7" w:rsidRPr="00FB0731" w:rsidRDefault="003572D7" w:rsidP="005A76F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Will not be used in analysis</w:t>
            </w:r>
          </w:p>
        </w:tc>
      </w:tr>
      <w:tr w:rsidR="001B7496" w:rsidRPr="00FB0731" w14:paraId="7FEE6C7D" w14:textId="788BB985" w:rsidTr="00FB0731">
        <w:trPr>
          <w:trHeight w:val="309"/>
        </w:trPr>
        <w:tc>
          <w:tcPr>
            <w:tcW w:w="457" w:type="dxa"/>
          </w:tcPr>
          <w:p w14:paraId="33861E96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 w14:paraId="3B50401B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patient_nbr</w:t>
            </w:r>
            <w:proofErr w:type="spellEnd"/>
          </w:p>
        </w:tc>
        <w:tc>
          <w:tcPr>
            <w:tcW w:w="4394" w:type="dxa"/>
          </w:tcPr>
          <w:p w14:paraId="10B80D99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 of a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patient</w:t>
            </w:r>
          </w:p>
        </w:tc>
        <w:tc>
          <w:tcPr>
            <w:tcW w:w="2977" w:type="dxa"/>
          </w:tcPr>
          <w:p w14:paraId="76CD85E7" w14:textId="4719F20F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68181A95" w14:textId="77777777" w:rsidR="001B7496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OK – leave as is</w:t>
            </w:r>
          </w:p>
          <w:p w14:paraId="2359094C" w14:textId="7FC0BE29" w:rsidR="003572D7" w:rsidRPr="00FB0731" w:rsidRDefault="003572D7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Will not be used in analysis</w:t>
            </w:r>
          </w:p>
        </w:tc>
      </w:tr>
      <w:tr w:rsidR="001B7496" w:rsidRPr="00FB0731" w14:paraId="0819B297" w14:textId="29C66454" w:rsidTr="00FB0731">
        <w:trPr>
          <w:trHeight w:val="306"/>
        </w:trPr>
        <w:tc>
          <w:tcPr>
            <w:tcW w:w="457" w:type="dxa"/>
          </w:tcPr>
          <w:p w14:paraId="78C4E34E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3</w:t>
            </w:r>
          </w:p>
        </w:tc>
        <w:tc>
          <w:tcPr>
            <w:tcW w:w="2268" w:type="dxa"/>
          </w:tcPr>
          <w:p w14:paraId="345116C1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4"/>
                <w:sz w:val="24"/>
              </w:rPr>
              <w:t>race</w:t>
            </w:r>
          </w:p>
        </w:tc>
        <w:tc>
          <w:tcPr>
            <w:tcW w:w="4394" w:type="dxa"/>
          </w:tcPr>
          <w:p w14:paraId="25E2C7DA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Race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2"/>
                <w:sz w:val="24"/>
              </w:rPr>
              <w:t xml:space="preserve"> patient</w:t>
            </w:r>
          </w:p>
        </w:tc>
        <w:tc>
          <w:tcPr>
            <w:tcW w:w="2977" w:type="dxa"/>
          </w:tcPr>
          <w:p w14:paraId="49187924" w14:textId="2DE91867" w:rsidR="001B7496" w:rsidRPr="00FB0731" w:rsidRDefault="007D5498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65D40999" w14:textId="77777777" w:rsidR="001B7496" w:rsidRDefault="003766FA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OK, but replace ‘?’ with </w:t>
            </w:r>
            <w:r w:rsidR="007161E1">
              <w:rPr>
                <w:rFonts w:ascii="Aptos" w:hAnsi="Aptos"/>
                <w:sz w:val="24"/>
              </w:rPr>
              <w:t>‘</w:t>
            </w:r>
            <w:r w:rsidR="00672809">
              <w:rPr>
                <w:rFonts w:ascii="Aptos" w:hAnsi="Aptos"/>
                <w:sz w:val="24"/>
              </w:rPr>
              <w:t>O</w:t>
            </w:r>
            <w:r w:rsidR="007161E1">
              <w:rPr>
                <w:rFonts w:ascii="Aptos" w:hAnsi="Aptos"/>
                <w:sz w:val="24"/>
              </w:rPr>
              <w:t>ther’ to align wit</w:t>
            </w:r>
            <w:r w:rsidR="00943FFB">
              <w:rPr>
                <w:rFonts w:ascii="Aptos" w:hAnsi="Aptos"/>
                <w:sz w:val="24"/>
              </w:rPr>
              <w:t>h unknown values</w:t>
            </w:r>
          </w:p>
          <w:p w14:paraId="12D55590" w14:textId="77777777" w:rsidR="003572D7" w:rsidRDefault="003572D7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</w:p>
          <w:p w14:paraId="3B03BB70" w14:textId="1D402951" w:rsidR="003572D7" w:rsidRPr="00FB0731" w:rsidRDefault="003572D7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</w:t>
            </w:r>
          </w:p>
        </w:tc>
      </w:tr>
      <w:tr w:rsidR="001B7496" w:rsidRPr="00FB0731" w14:paraId="50D02508" w14:textId="193A981F" w:rsidTr="00FB0731">
        <w:trPr>
          <w:trHeight w:val="309"/>
        </w:trPr>
        <w:tc>
          <w:tcPr>
            <w:tcW w:w="457" w:type="dxa"/>
          </w:tcPr>
          <w:p w14:paraId="5CE50DC4" w14:textId="77777777" w:rsidR="001B7496" w:rsidRPr="00FB0731" w:rsidRDefault="001B7496" w:rsidP="001B749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 w14:paraId="5A4DF9E9" w14:textId="77777777" w:rsidR="001B7496" w:rsidRPr="00FB073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gender</w:t>
            </w:r>
          </w:p>
        </w:tc>
        <w:tc>
          <w:tcPr>
            <w:tcW w:w="4394" w:type="dxa"/>
          </w:tcPr>
          <w:p w14:paraId="7C793416" w14:textId="77777777" w:rsidR="001B7496" w:rsidRPr="00FB0731" w:rsidRDefault="001B7496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Gender</w:t>
            </w:r>
          </w:p>
        </w:tc>
        <w:tc>
          <w:tcPr>
            <w:tcW w:w="2977" w:type="dxa"/>
          </w:tcPr>
          <w:p w14:paraId="079C752F" w14:textId="6762804F" w:rsidR="001B7496" w:rsidRPr="00FB0731" w:rsidRDefault="00546E7F" w:rsidP="001B749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pacing w:val="-2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1ABD5E9C" w14:textId="77777777" w:rsidR="00943FFB" w:rsidRDefault="00546E7F" w:rsidP="00943FFB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OK, but drop single </w:t>
            </w:r>
            <w:r w:rsidR="00CA565F">
              <w:rPr>
                <w:rFonts w:ascii="Aptos" w:hAnsi="Aptos"/>
                <w:sz w:val="24"/>
              </w:rPr>
              <w:t>Unknown variable.</w:t>
            </w:r>
          </w:p>
          <w:p w14:paraId="4176F2C3" w14:textId="77777777" w:rsidR="007E7EA7" w:rsidRDefault="007E7EA7" w:rsidP="00943FFB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</w:p>
          <w:p w14:paraId="77EAAE55" w14:textId="79CA42ED" w:rsidR="007E7EA7" w:rsidRPr="00FB0731" w:rsidRDefault="007E7EA7" w:rsidP="00943FFB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pacing w:val="-2"/>
                <w:sz w:val="24"/>
              </w:rPr>
            </w:pPr>
            <w:r>
              <w:rPr>
                <w:rFonts w:ascii="Aptos" w:hAnsi="Aptos"/>
                <w:sz w:val="24"/>
              </w:rPr>
              <w:t>Treat as nominal</w:t>
            </w:r>
          </w:p>
        </w:tc>
      </w:tr>
      <w:tr w:rsidR="001B7496" w:rsidRPr="00FB0731" w14:paraId="57EB0BF1" w14:textId="012EE141" w:rsidTr="00FB0731">
        <w:trPr>
          <w:trHeight w:val="309"/>
        </w:trPr>
        <w:tc>
          <w:tcPr>
            <w:tcW w:w="457" w:type="dxa"/>
          </w:tcPr>
          <w:p w14:paraId="5C297341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 w14:paraId="3D376C2A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age</w:t>
            </w:r>
          </w:p>
        </w:tc>
        <w:tc>
          <w:tcPr>
            <w:tcW w:w="4394" w:type="dxa"/>
          </w:tcPr>
          <w:p w14:paraId="123D6226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Age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quantile</w:t>
            </w:r>
          </w:p>
        </w:tc>
        <w:tc>
          <w:tcPr>
            <w:tcW w:w="2977" w:type="dxa"/>
          </w:tcPr>
          <w:p w14:paraId="370F9061" w14:textId="1B630D79" w:rsidR="001B7496" w:rsidRPr="00FB0731" w:rsidRDefault="008545A0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32D24D4C" w14:textId="77777777" w:rsidR="001B7496" w:rsidRDefault="008545A0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There are no missing values but consider converting to an interval type</w:t>
            </w:r>
            <w:r w:rsidR="007E7EA7">
              <w:rPr>
                <w:rFonts w:ascii="Aptos" w:hAnsi="Aptos"/>
                <w:sz w:val="24"/>
              </w:rPr>
              <w:t>,</w:t>
            </w:r>
          </w:p>
          <w:p w14:paraId="26064D13" w14:textId="77777777" w:rsidR="007E7EA7" w:rsidRDefault="007E7EA7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</w:p>
          <w:p w14:paraId="7E841D27" w14:textId="601C284A" w:rsidR="007E7EA7" w:rsidRPr="00FB0731" w:rsidRDefault="007E7EA7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</w:t>
            </w:r>
            <w:r w:rsidR="00DC669E">
              <w:rPr>
                <w:rFonts w:ascii="Aptos" w:hAnsi="Aptos"/>
                <w:sz w:val="24"/>
              </w:rPr>
              <w:t>ordinal.</w:t>
            </w:r>
          </w:p>
        </w:tc>
      </w:tr>
      <w:tr w:rsidR="001B7496" w:rsidRPr="00FB0731" w14:paraId="21189D95" w14:textId="2D5F5742" w:rsidTr="00FB0731">
        <w:trPr>
          <w:trHeight w:val="309"/>
        </w:trPr>
        <w:tc>
          <w:tcPr>
            <w:tcW w:w="457" w:type="dxa"/>
          </w:tcPr>
          <w:p w14:paraId="6F3608F8" w14:textId="77777777" w:rsidR="001B7496" w:rsidRPr="00FB0731" w:rsidRDefault="001B7496" w:rsidP="001B74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6</w:t>
            </w:r>
          </w:p>
        </w:tc>
        <w:tc>
          <w:tcPr>
            <w:tcW w:w="2268" w:type="dxa"/>
          </w:tcPr>
          <w:p w14:paraId="07030BEE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weight</w:t>
            </w:r>
          </w:p>
        </w:tc>
        <w:tc>
          <w:tcPr>
            <w:tcW w:w="4394" w:type="dxa"/>
          </w:tcPr>
          <w:p w14:paraId="1AED6A6D" w14:textId="77777777" w:rsidR="001B7496" w:rsidRPr="00FB0731" w:rsidRDefault="001B7496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Weight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pounds</w:t>
            </w:r>
          </w:p>
        </w:tc>
        <w:tc>
          <w:tcPr>
            <w:tcW w:w="2977" w:type="dxa"/>
          </w:tcPr>
          <w:p w14:paraId="5B5B2014" w14:textId="29B562F7" w:rsidR="001B7496" w:rsidRPr="00FB0731" w:rsidRDefault="000B62FC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18631FC7" w14:textId="77777777" w:rsidR="001B7496" w:rsidRDefault="000B62FC" w:rsidP="001B74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96% if values are missing. Drop this variable</w:t>
            </w:r>
          </w:p>
          <w:p w14:paraId="3DA3482F" w14:textId="69AA169A" w:rsidR="00DC669E" w:rsidRPr="00FB0731" w:rsidRDefault="00DC669E" w:rsidP="00DC669E">
            <w:pPr>
              <w:pStyle w:val="TableParagraph"/>
              <w:spacing w:line="275" w:lineRule="exact"/>
              <w:ind w:left="0"/>
              <w:rPr>
                <w:rFonts w:ascii="Aptos" w:hAnsi="Aptos"/>
                <w:sz w:val="24"/>
              </w:rPr>
            </w:pPr>
          </w:p>
        </w:tc>
      </w:tr>
      <w:tr w:rsidR="00264A96" w:rsidRPr="00FB0731" w14:paraId="1E624A6E" w14:textId="3C14F84F" w:rsidTr="00FB0731">
        <w:trPr>
          <w:trHeight w:val="619"/>
        </w:trPr>
        <w:tc>
          <w:tcPr>
            <w:tcW w:w="457" w:type="dxa"/>
          </w:tcPr>
          <w:p w14:paraId="486229A1" w14:textId="77777777" w:rsidR="00264A96" w:rsidRPr="00FB0731" w:rsidRDefault="00264A96" w:rsidP="00264A9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7</w:t>
            </w:r>
          </w:p>
        </w:tc>
        <w:tc>
          <w:tcPr>
            <w:tcW w:w="2268" w:type="dxa"/>
          </w:tcPr>
          <w:p w14:paraId="78E3F0C8" w14:textId="77777777" w:rsidR="00264A96" w:rsidRPr="00FB0731" w:rsidRDefault="00264A96" w:rsidP="00264A9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admission_type_id</w:t>
            </w:r>
            <w:proofErr w:type="spellEnd"/>
          </w:p>
        </w:tc>
        <w:tc>
          <w:tcPr>
            <w:tcW w:w="4394" w:type="dxa"/>
          </w:tcPr>
          <w:p w14:paraId="5B992D0E" w14:textId="77777777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9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admission types (see </w:t>
            </w:r>
            <w:proofErr w:type="spellStart"/>
            <w:r w:rsidRPr="00FB0731">
              <w:rPr>
                <w:rFonts w:ascii="Aptos" w:hAnsi="Aptos"/>
                <w:sz w:val="24"/>
              </w:rPr>
              <w:t>IDs_mapping</w:t>
            </w:r>
            <w:proofErr w:type="spellEnd"/>
            <w:r w:rsidRPr="00FB0731">
              <w:rPr>
                <w:rFonts w:ascii="Aptos" w:hAnsi="Aptos"/>
                <w:sz w:val="24"/>
              </w:rPr>
              <w:t xml:space="preserve"> in Appendix 1)</w:t>
            </w:r>
          </w:p>
        </w:tc>
        <w:tc>
          <w:tcPr>
            <w:tcW w:w="2977" w:type="dxa"/>
          </w:tcPr>
          <w:p w14:paraId="0186C62F" w14:textId="787DD2C8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B86C23F" w14:textId="142CBE14" w:rsidR="00264A96" w:rsidRPr="00FB0731" w:rsidRDefault="00264A96" w:rsidP="00264A9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22AFD2CF" w14:textId="4BD6B2AB" w:rsidTr="00FB0731">
        <w:trPr>
          <w:trHeight w:val="616"/>
        </w:trPr>
        <w:tc>
          <w:tcPr>
            <w:tcW w:w="457" w:type="dxa"/>
          </w:tcPr>
          <w:p w14:paraId="3BCE175B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lastRenderedPageBreak/>
              <w:t>8</w:t>
            </w:r>
          </w:p>
        </w:tc>
        <w:tc>
          <w:tcPr>
            <w:tcW w:w="2268" w:type="dxa"/>
          </w:tcPr>
          <w:p w14:paraId="6C62DD24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discharge_disposition_id</w:t>
            </w:r>
            <w:proofErr w:type="spellEnd"/>
          </w:p>
        </w:tc>
        <w:tc>
          <w:tcPr>
            <w:tcW w:w="4394" w:type="dxa"/>
          </w:tcPr>
          <w:p w14:paraId="27CA9B2D" w14:textId="77777777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29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values</w:t>
            </w:r>
            <w:r w:rsidRPr="00FB0731">
              <w:rPr>
                <w:rFonts w:ascii="Aptos" w:hAnsi="Aptos"/>
                <w:spacing w:val="-4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(see </w:t>
            </w:r>
            <w:proofErr w:type="spellStart"/>
            <w:r w:rsidRPr="00FB0731">
              <w:rPr>
                <w:rFonts w:ascii="Aptos" w:hAnsi="Aptos"/>
                <w:sz w:val="24"/>
              </w:rPr>
              <w:t>IDs_mapping</w:t>
            </w:r>
            <w:proofErr w:type="spellEnd"/>
            <w:r w:rsidRPr="00FB0731">
              <w:rPr>
                <w:rFonts w:ascii="Aptos" w:hAnsi="Aptos"/>
                <w:sz w:val="24"/>
              </w:rPr>
              <w:t xml:space="preserve"> in Appendix 1)</w:t>
            </w:r>
          </w:p>
        </w:tc>
        <w:tc>
          <w:tcPr>
            <w:tcW w:w="2977" w:type="dxa"/>
          </w:tcPr>
          <w:p w14:paraId="7A7633F5" w14:textId="1B21008A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0691246A" w14:textId="2DADC164" w:rsidR="00900CBE" w:rsidRPr="00FB073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2B0F8885" w14:textId="092EA544" w:rsidTr="00FB0731">
        <w:trPr>
          <w:trHeight w:val="618"/>
        </w:trPr>
        <w:tc>
          <w:tcPr>
            <w:tcW w:w="457" w:type="dxa"/>
          </w:tcPr>
          <w:p w14:paraId="4E371149" w14:textId="77777777" w:rsidR="00900CBE" w:rsidRPr="00FB0731" w:rsidRDefault="00900CBE" w:rsidP="00900CBE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10"/>
                <w:sz w:val="24"/>
              </w:rPr>
              <w:t>9</w:t>
            </w:r>
          </w:p>
        </w:tc>
        <w:tc>
          <w:tcPr>
            <w:tcW w:w="2268" w:type="dxa"/>
          </w:tcPr>
          <w:p w14:paraId="319EFF4D" w14:textId="77777777" w:rsidR="00900CBE" w:rsidRPr="00FB0731" w:rsidRDefault="00900CBE" w:rsidP="00900CBE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admission_source_id</w:t>
            </w:r>
            <w:proofErr w:type="spellEnd"/>
          </w:p>
        </w:tc>
        <w:tc>
          <w:tcPr>
            <w:tcW w:w="4394" w:type="dxa"/>
          </w:tcPr>
          <w:p w14:paraId="3BB50863" w14:textId="77777777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corresponding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26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values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(see </w:t>
            </w:r>
            <w:proofErr w:type="spellStart"/>
            <w:r w:rsidRPr="00FB0731">
              <w:rPr>
                <w:rFonts w:ascii="Aptos" w:hAnsi="Aptos"/>
                <w:sz w:val="24"/>
              </w:rPr>
              <w:t>IDs_mapping</w:t>
            </w:r>
            <w:proofErr w:type="spellEnd"/>
            <w:r w:rsidRPr="00FB0731">
              <w:rPr>
                <w:rFonts w:ascii="Aptos" w:hAnsi="Aptos"/>
                <w:sz w:val="24"/>
              </w:rPr>
              <w:t xml:space="preserve"> in Appendix 1)</w:t>
            </w:r>
          </w:p>
        </w:tc>
        <w:tc>
          <w:tcPr>
            <w:tcW w:w="2977" w:type="dxa"/>
          </w:tcPr>
          <w:p w14:paraId="50BAF1D5" w14:textId="50362A6E" w:rsidR="00900CBE" w:rsidRPr="00FB0731" w:rsidRDefault="00900CBE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5D86E25D" w14:textId="7DE0DCFC" w:rsidR="00900CBE" w:rsidRPr="00FB0731" w:rsidRDefault="002D44A6" w:rsidP="00900CBE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This is fine. It is a mapping variable.</w:t>
            </w:r>
          </w:p>
        </w:tc>
      </w:tr>
      <w:tr w:rsidR="00900CBE" w:rsidRPr="00FB0731" w14:paraId="76B78099" w14:textId="1AA700A0" w:rsidTr="00FB0731">
        <w:trPr>
          <w:trHeight w:val="309"/>
        </w:trPr>
        <w:tc>
          <w:tcPr>
            <w:tcW w:w="457" w:type="dxa"/>
          </w:tcPr>
          <w:p w14:paraId="0DF525E5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10</w:t>
            </w:r>
          </w:p>
        </w:tc>
        <w:tc>
          <w:tcPr>
            <w:tcW w:w="2268" w:type="dxa"/>
          </w:tcPr>
          <w:p w14:paraId="10BB71ED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Length_of_stay</w:t>
            </w:r>
            <w:proofErr w:type="spellEnd"/>
          </w:p>
        </w:tc>
        <w:tc>
          <w:tcPr>
            <w:tcW w:w="4394" w:type="dxa"/>
          </w:tcPr>
          <w:p w14:paraId="020E3943" w14:textId="77777777" w:rsidR="00900CBE" w:rsidRPr="00FB0731" w:rsidRDefault="00900CBE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days between</w:t>
            </w:r>
            <w:r w:rsidRPr="00FB0731">
              <w:rPr>
                <w:rFonts w:ascii="Aptos" w:hAnsi="Aptos"/>
                <w:spacing w:val="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admission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and </w:t>
            </w:r>
            <w:r w:rsidRPr="00FB0731">
              <w:rPr>
                <w:rFonts w:ascii="Aptos" w:hAnsi="Aptos"/>
                <w:spacing w:val="-2"/>
                <w:sz w:val="24"/>
              </w:rPr>
              <w:t>discharge</w:t>
            </w:r>
          </w:p>
        </w:tc>
        <w:tc>
          <w:tcPr>
            <w:tcW w:w="2977" w:type="dxa"/>
          </w:tcPr>
          <w:p w14:paraId="2C318422" w14:textId="29A4DDBF" w:rsidR="00900CBE" w:rsidRPr="00FB0731" w:rsidRDefault="00441BC5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3CFB0C0" w14:textId="1F4E0D30" w:rsidR="00900CBE" w:rsidRPr="00FB0731" w:rsidRDefault="00441BC5" w:rsidP="00900CBE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Looks good. No missing values.</w:t>
            </w:r>
          </w:p>
        </w:tc>
      </w:tr>
      <w:tr w:rsidR="00900CBE" w:rsidRPr="00FB0731" w14:paraId="2640347E" w14:textId="21BC7930" w:rsidTr="00FB0731">
        <w:trPr>
          <w:trHeight w:val="585"/>
        </w:trPr>
        <w:tc>
          <w:tcPr>
            <w:tcW w:w="457" w:type="dxa"/>
          </w:tcPr>
          <w:p w14:paraId="78CD75CD" w14:textId="77777777" w:rsidR="00900CBE" w:rsidRPr="00FB0731" w:rsidRDefault="00900CBE" w:rsidP="00900CBE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11</w:t>
            </w:r>
          </w:p>
        </w:tc>
        <w:tc>
          <w:tcPr>
            <w:tcW w:w="2268" w:type="dxa"/>
          </w:tcPr>
          <w:p w14:paraId="7D2D32EE" w14:textId="77777777" w:rsidR="00900CBE" w:rsidRPr="00FB0731" w:rsidRDefault="00900CBE" w:rsidP="00900CBE">
            <w:pPr>
              <w:pStyle w:val="TableParagraph"/>
              <w:spacing w:before="275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payer_code</w:t>
            </w:r>
            <w:proofErr w:type="spellEnd"/>
          </w:p>
        </w:tc>
        <w:tc>
          <w:tcPr>
            <w:tcW w:w="4394" w:type="dxa"/>
          </w:tcPr>
          <w:p w14:paraId="4A07BF3C" w14:textId="77777777" w:rsidR="00900CBE" w:rsidRPr="00FB0731" w:rsidRDefault="00900CBE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Unique</w:t>
            </w:r>
            <w:r w:rsidRPr="00FB0731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identifier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assigned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to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each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 xml:space="preserve">insurance </w:t>
            </w:r>
            <w:r w:rsidRPr="00FB0731">
              <w:rPr>
                <w:rFonts w:ascii="Aptos" w:hAnsi="Aptos"/>
                <w:spacing w:val="-2"/>
                <w:sz w:val="24"/>
              </w:rPr>
              <w:t>company</w:t>
            </w:r>
          </w:p>
        </w:tc>
        <w:tc>
          <w:tcPr>
            <w:tcW w:w="2977" w:type="dxa"/>
          </w:tcPr>
          <w:p w14:paraId="1AEFF6B5" w14:textId="725AF447" w:rsidR="00900CBE" w:rsidRPr="00FB0731" w:rsidRDefault="00441BC5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5681EC32" w14:textId="2C528DE5" w:rsidR="00900CBE" w:rsidRPr="00FB0731" w:rsidRDefault="00D26586" w:rsidP="00900CBE">
            <w:pPr>
              <w:pStyle w:val="TableParagraph"/>
              <w:spacing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Convert ‘?’ to </w:t>
            </w:r>
            <w:r w:rsidR="00132797">
              <w:rPr>
                <w:rFonts w:ascii="Aptos" w:hAnsi="Aptos"/>
                <w:sz w:val="24"/>
              </w:rPr>
              <w:t>‘</w:t>
            </w:r>
            <w:r w:rsidR="00691676">
              <w:rPr>
                <w:rFonts w:ascii="Aptos" w:hAnsi="Aptos"/>
                <w:sz w:val="24"/>
              </w:rPr>
              <w:t>Unknown’</w:t>
            </w:r>
            <w:r w:rsidR="00132797">
              <w:rPr>
                <w:rFonts w:ascii="Aptos" w:hAnsi="Aptos"/>
                <w:sz w:val="24"/>
              </w:rPr>
              <w:t xml:space="preserve"> </w:t>
            </w:r>
          </w:p>
        </w:tc>
      </w:tr>
      <w:tr w:rsidR="009D2187" w:rsidRPr="00FB0731" w14:paraId="00B6C685" w14:textId="514F1820" w:rsidTr="00FB0731">
        <w:trPr>
          <w:trHeight w:val="618"/>
        </w:trPr>
        <w:tc>
          <w:tcPr>
            <w:tcW w:w="457" w:type="dxa"/>
          </w:tcPr>
          <w:p w14:paraId="082A9B7F" w14:textId="77777777" w:rsidR="009D2187" w:rsidRPr="00FB0731" w:rsidRDefault="009D2187" w:rsidP="009D2187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12</w:t>
            </w:r>
          </w:p>
        </w:tc>
        <w:tc>
          <w:tcPr>
            <w:tcW w:w="2268" w:type="dxa"/>
          </w:tcPr>
          <w:p w14:paraId="659C02D1" w14:textId="77777777" w:rsidR="009D2187" w:rsidRPr="00FB0731" w:rsidRDefault="009D2187" w:rsidP="009D2187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medical_specialty</w:t>
            </w:r>
            <w:proofErr w:type="spellEnd"/>
          </w:p>
        </w:tc>
        <w:tc>
          <w:tcPr>
            <w:tcW w:w="4394" w:type="dxa"/>
          </w:tcPr>
          <w:p w14:paraId="2D250829" w14:textId="77777777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specialty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admitting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physician,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for example, cardiology, surgeon, etc.</w:t>
            </w:r>
          </w:p>
        </w:tc>
        <w:tc>
          <w:tcPr>
            <w:tcW w:w="2977" w:type="dxa"/>
          </w:tcPr>
          <w:p w14:paraId="325AB9DD" w14:textId="402C3FF4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625D54EC" w14:textId="7C9E3A72" w:rsidR="009D2187" w:rsidRPr="00FB0731" w:rsidRDefault="009D2187" w:rsidP="009D2187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Convert ‘?’ to ‘Unknown’ </w:t>
            </w:r>
          </w:p>
        </w:tc>
      </w:tr>
      <w:tr w:rsidR="00BC6BE6" w:rsidRPr="00FB0731" w14:paraId="01901D79" w14:textId="318FBEA6" w:rsidTr="00FB0731">
        <w:trPr>
          <w:trHeight w:val="306"/>
        </w:trPr>
        <w:tc>
          <w:tcPr>
            <w:tcW w:w="457" w:type="dxa"/>
          </w:tcPr>
          <w:p w14:paraId="7EEA839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13</w:t>
            </w:r>
          </w:p>
        </w:tc>
        <w:tc>
          <w:tcPr>
            <w:tcW w:w="2268" w:type="dxa"/>
          </w:tcPr>
          <w:p w14:paraId="05C6A581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num_lab_procedures</w:t>
            </w:r>
            <w:proofErr w:type="spellEnd"/>
          </w:p>
        </w:tc>
        <w:tc>
          <w:tcPr>
            <w:tcW w:w="4394" w:type="dxa"/>
          </w:tcPr>
          <w:p w14:paraId="30C7F1B3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3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lab tests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performed during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1"/>
                <w:sz w:val="24"/>
              </w:rPr>
              <w:t xml:space="preserve"> </w:t>
            </w:r>
            <w:r w:rsidRPr="00FB0731">
              <w:rPr>
                <w:rFonts w:ascii="Aptos" w:hAnsi="Aptos"/>
                <w:spacing w:val="-2"/>
                <w:sz w:val="24"/>
              </w:rPr>
              <w:t>encounter</w:t>
            </w:r>
          </w:p>
        </w:tc>
        <w:tc>
          <w:tcPr>
            <w:tcW w:w="2977" w:type="dxa"/>
          </w:tcPr>
          <w:p w14:paraId="582ABB24" w14:textId="06F9CDBE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7291A2C5" w14:textId="5A44A169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1AB64247" w14:textId="581E4FCF" w:rsidTr="00FB0731">
        <w:trPr>
          <w:trHeight w:val="619"/>
        </w:trPr>
        <w:tc>
          <w:tcPr>
            <w:tcW w:w="457" w:type="dxa"/>
          </w:tcPr>
          <w:p w14:paraId="10C75C57" w14:textId="77777777" w:rsidR="00BC6BE6" w:rsidRPr="00FB0731" w:rsidRDefault="00BC6BE6" w:rsidP="00BC6BE6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14</w:t>
            </w:r>
          </w:p>
        </w:tc>
        <w:tc>
          <w:tcPr>
            <w:tcW w:w="2268" w:type="dxa"/>
          </w:tcPr>
          <w:p w14:paraId="4B2E1D9E" w14:textId="77777777" w:rsidR="00BC6BE6" w:rsidRPr="00FB0731" w:rsidRDefault="00BC6BE6" w:rsidP="00BC6BE6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num_procedures</w:t>
            </w:r>
            <w:proofErr w:type="spellEnd"/>
          </w:p>
        </w:tc>
        <w:tc>
          <w:tcPr>
            <w:tcW w:w="4394" w:type="dxa"/>
          </w:tcPr>
          <w:p w14:paraId="43331B97" w14:textId="77777777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procedures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(other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than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lab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tests) performed during the encounter</w:t>
            </w:r>
          </w:p>
        </w:tc>
        <w:tc>
          <w:tcPr>
            <w:tcW w:w="2977" w:type="dxa"/>
          </w:tcPr>
          <w:p w14:paraId="1050C8F9" w14:textId="3856B4B6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DE895F0" w14:textId="0C2D0FCF" w:rsidR="00BC6BE6" w:rsidRPr="00FB0731" w:rsidRDefault="00BC6BE6" w:rsidP="00BC6BE6">
            <w:pPr>
              <w:pStyle w:val="TableParagraph"/>
              <w:spacing w:before="33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75D9CD7C" w14:textId="7ECCD494" w:rsidTr="00FB0731">
        <w:trPr>
          <w:trHeight w:val="618"/>
        </w:trPr>
        <w:tc>
          <w:tcPr>
            <w:tcW w:w="457" w:type="dxa"/>
          </w:tcPr>
          <w:p w14:paraId="5D197023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15</w:t>
            </w:r>
          </w:p>
        </w:tc>
        <w:tc>
          <w:tcPr>
            <w:tcW w:w="2268" w:type="dxa"/>
          </w:tcPr>
          <w:p w14:paraId="33EFE075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num_medications</w:t>
            </w:r>
            <w:proofErr w:type="spellEnd"/>
          </w:p>
        </w:tc>
        <w:tc>
          <w:tcPr>
            <w:tcW w:w="4394" w:type="dxa"/>
          </w:tcPr>
          <w:p w14:paraId="1482B801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9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distinct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generic</w:t>
            </w:r>
            <w:r w:rsidRPr="00FB0731">
              <w:rPr>
                <w:rFonts w:ascii="Aptos" w:hAnsi="Aptos"/>
                <w:spacing w:val="-8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medication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names administered during the encounter</w:t>
            </w:r>
          </w:p>
        </w:tc>
        <w:tc>
          <w:tcPr>
            <w:tcW w:w="2977" w:type="dxa"/>
          </w:tcPr>
          <w:p w14:paraId="2AF1EE17" w14:textId="715F76EA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</w:tcPr>
          <w:p w14:paraId="13041B0B" w14:textId="1910D7C7" w:rsidR="00BC6BE6" w:rsidRPr="00FB0731" w:rsidRDefault="00BC6BE6" w:rsidP="00BC6BE6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missing values</w:t>
            </w:r>
          </w:p>
        </w:tc>
      </w:tr>
      <w:tr w:rsidR="00BC6BE6" w:rsidRPr="00FB0731" w14:paraId="3818D96D" w14:textId="1F8E306B" w:rsidTr="00FB0731">
        <w:trPr>
          <w:trHeight w:val="616"/>
        </w:trPr>
        <w:tc>
          <w:tcPr>
            <w:tcW w:w="457" w:type="dxa"/>
          </w:tcPr>
          <w:p w14:paraId="3FAD070E" w14:textId="77777777" w:rsidR="00BC6BE6" w:rsidRPr="00FB0731" w:rsidRDefault="00BC6BE6" w:rsidP="00BC6BE6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16</w:t>
            </w:r>
          </w:p>
        </w:tc>
        <w:tc>
          <w:tcPr>
            <w:tcW w:w="2268" w:type="dxa"/>
          </w:tcPr>
          <w:p w14:paraId="6BF48B69" w14:textId="77777777" w:rsidR="00BC6BE6" w:rsidRPr="00FB0731" w:rsidRDefault="00BC6BE6" w:rsidP="00BC6BE6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number_outpatient</w:t>
            </w:r>
            <w:proofErr w:type="spellEnd"/>
          </w:p>
        </w:tc>
        <w:tc>
          <w:tcPr>
            <w:tcW w:w="4394" w:type="dxa"/>
          </w:tcPr>
          <w:p w14:paraId="1F95277E" w14:textId="77777777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outpatient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 year preceding the encounter</w:t>
            </w:r>
          </w:p>
        </w:tc>
        <w:tc>
          <w:tcPr>
            <w:tcW w:w="2977" w:type="dxa"/>
          </w:tcPr>
          <w:p w14:paraId="479DB553" w14:textId="5EE50CD8" w:rsidR="00BC6BE6" w:rsidRPr="00FB0731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2CE42DEC" w14:textId="00AFBE63" w:rsidR="00BC6BE6" w:rsidRPr="00FB0731" w:rsidRDefault="007F3979" w:rsidP="00BC6BE6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Drop the ‘?’ </w:t>
            </w:r>
            <w:r w:rsidR="00FA2CEE">
              <w:rPr>
                <w:rFonts w:ascii="Aptos" w:hAnsi="Aptos"/>
                <w:sz w:val="24"/>
              </w:rPr>
              <w:t xml:space="preserve">and convert the </w:t>
            </w:r>
            <w:r w:rsidR="00DE4106">
              <w:rPr>
                <w:rFonts w:ascii="Aptos" w:hAnsi="Aptos"/>
                <w:sz w:val="24"/>
              </w:rPr>
              <w:t>value to an integer</w:t>
            </w:r>
            <w:r w:rsidR="009B2DFE">
              <w:rPr>
                <w:rFonts w:ascii="Aptos" w:hAnsi="Aptos"/>
                <w:sz w:val="24"/>
              </w:rPr>
              <w:t>. There are only 20 missing values.</w:t>
            </w:r>
          </w:p>
        </w:tc>
      </w:tr>
      <w:tr w:rsidR="00DC2C71" w:rsidRPr="00FB0731" w14:paraId="3CFDAEEE" w14:textId="48C2814A" w:rsidTr="00FB0731">
        <w:trPr>
          <w:trHeight w:val="618"/>
        </w:trPr>
        <w:tc>
          <w:tcPr>
            <w:tcW w:w="457" w:type="dxa"/>
          </w:tcPr>
          <w:p w14:paraId="2C59FD78" w14:textId="77777777" w:rsidR="00DC2C71" w:rsidRPr="00FB0731" w:rsidRDefault="00DC2C71" w:rsidP="00DC2C71">
            <w:pPr>
              <w:pStyle w:val="TableParagraph"/>
              <w:spacing w:before="1" w:line="240" w:lineRule="auto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17</w:t>
            </w:r>
          </w:p>
        </w:tc>
        <w:tc>
          <w:tcPr>
            <w:tcW w:w="2268" w:type="dxa"/>
          </w:tcPr>
          <w:p w14:paraId="135DBA64" w14:textId="77777777" w:rsidR="00DC2C71" w:rsidRPr="00FB0731" w:rsidRDefault="00DC2C71" w:rsidP="00DC2C71">
            <w:pPr>
              <w:pStyle w:val="TableParagraph"/>
              <w:spacing w:before="1" w:line="240" w:lineRule="auto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number_emergency</w:t>
            </w:r>
            <w:proofErr w:type="spellEnd"/>
          </w:p>
        </w:tc>
        <w:tc>
          <w:tcPr>
            <w:tcW w:w="4394" w:type="dxa"/>
          </w:tcPr>
          <w:p w14:paraId="0DC440FC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emergency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 year preceding the encounter</w:t>
            </w:r>
          </w:p>
        </w:tc>
        <w:tc>
          <w:tcPr>
            <w:tcW w:w="2977" w:type="dxa"/>
          </w:tcPr>
          <w:p w14:paraId="7FB5C21D" w14:textId="142AAFE2" w:rsidR="00DC2C71" w:rsidRPr="00FB0731" w:rsidRDefault="00DC2C71" w:rsidP="00DC2C71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68E6C374" w14:textId="237A4206" w:rsidR="00DC2C71" w:rsidRPr="00FB0731" w:rsidRDefault="006D4701" w:rsidP="00DC2C71">
            <w:pPr>
              <w:pStyle w:val="TableParagraph"/>
              <w:spacing w:before="32" w:line="240" w:lineRule="auto"/>
              <w:ind w:left="108" w:right="21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Drop the ‘?’ and convert the value to an integer</w:t>
            </w:r>
            <w:r>
              <w:rPr>
                <w:rFonts w:ascii="Aptos" w:hAnsi="Aptos"/>
                <w:sz w:val="24"/>
              </w:rPr>
              <w:t xml:space="preserve">. </w:t>
            </w:r>
            <w:r w:rsidR="007D4C4B">
              <w:rPr>
                <w:rFonts w:ascii="Aptos" w:hAnsi="Aptos"/>
                <w:sz w:val="24"/>
              </w:rPr>
              <w:t>There are only 69 missing values.</w:t>
            </w:r>
          </w:p>
        </w:tc>
      </w:tr>
      <w:tr w:rsidR="00DC2C71" w:rsidRPr="00FB0731" w14:paraId="2802289E" w14:textId="77E53598" w:rsidTr="00FB0731">
        <w:trPr>
          <w:trHeight w:val="618"/>
        </w:trPr>
        <w:tc>
          <w:tcPr>
            <w:tcW w:w="457" w:type="dxa"/>
          </w:tcPr>
          <w:p w14:paraId="6B2CC0D1" w14:textId="77777777" w:rsidR="00DC2C71" w:rsidRPr="00FB0731" w:rsidRDefault="00DC2C71" w:rsidP="00DC2C71">
            <w:pPr>
              <w:pStyle w:val="TableParagraph"/>
              <w:spacing w:line="275" w:lineRule="exact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18</w:t>
            </w:r>
          </w:p>
        </w:tc>
        <w:tc>
          <w:tcPr>
            <w:tcW w:w="2268" w:type="dxa"/>
          </w:tcPr>
          <w:p w14:paraId="2EEE0265" w14:textId="77777777" w:rsidR="00DC2C71" w:rsidRPr="00FB0731" w:rsidRDefault="00DC2C71" w:rsidP="00DC2C71">
            <w:pPr>
              <w:pStyle w:val="TableParagraph"/>
              <w:spacing w:line="275" w:lineRule="exact"/>
              <w:ind w:left="108"/>
              <w:rPr>
                <w:rFonts w:ascii="Aptos" w:hAnsi="Aptos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number_inpatient</w:t>
            </w:r>
            <w:proofErr w:type="spellEnd"/>
          </w:p>
        </w:tc>
        <w:tc>
          <w:tcPr>
            <w:tcW w:w="4394" w:type="dxa"/>
          </w:tcPr>
          <w:p w14:paraId="7BDEA8E4" w14:textId="7777777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7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visits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of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6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patient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in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the</w:t>
            </w:r>
            <w:r w:rsidRPr="00FB0731">
              <w:rPr>
                <w:rFonts w:ascii="Aptos" w:hAnsi="Aptos"/>
                <w:spacing w:val="-5"/>
                <w:sz w:val="24"/>
              </w:rPr>
              <w:t xml:space="preserve"> </w:t>
            </w:r>
            <w:r w:rsidRPr="00FB0731">
              <w:rPr>
                <w:rFonts w:ascii="Aptos" w:hAnsi="Aptos"/>
                <w:sz w:val="24"/>
              </w:rPr>
              <w:t>year preceding the encounter</w:t>
            </w:r>
          </w:p>
        </w:tc>
        <w:tc>
          <w:tcPr>
            <w:tcW w:w="2977" w:type="dxa"/>
          </w:tcPr>
          <w:p w14:paraId="1A3CAC4F" w14:textId="44AA3CC7" w:rsidR="00DC2C71" w:rsidRPr="00FB0731" w:rsidRDefault="00DC2C7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</w:tcPr>
          <w:p w14:paraId="2F45FD1C" w14:textId="5EDD2FE0" w:rsidR="00DC2C71" w:rsidRPr="00FB0731" w:rsidRDefault="006D4701" w:rsidP="00DC2C71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Drop the ‘?’ and convert the value to an integer</w:t>
            </w:r>
            <w:r>
              <w:rPr>
                <w:rFonts w:ascii="Aptos" w:hAnsi="Aptos"/>
                <w:sz w:val="24"/>
              </w:rPr>
              <w:t xml:space="preserve">. </w:t>
            </w:r>
            <w:r w:rsidR="00302ECA">
              <w:rPr>
                <w:rFonts w:ascii="Aptos" w:hAnsi="Aptos"/>
                <w:sz w:val="24"/>
              </w:rPr>
              <w:t xml:space="preserve">There are only </w:t>
            </w:r>
            <w:r w:rsidR="00302ECA">
              <w:rPr>
                <w:rFonts w:ascii="Aptos" w:hAnsi="Aptos"/>
                <w:sz w:val="24"/>
              </w:rPr>
              <w:t>15</w:t>
            </w:r>
            <w:r w:rsidR="00302ECA">
              <w:rPr>
                <w:rFonts w:ascii="Aptos" w:hAnsi="Aptos"/>
                <w:sz w:val="24"/>
              </w:rPr>
              <w:t xml:space="preserve"> missing values.</w:t>
            </w:r>
          </w:p>
        </w:tc>
      </w:tr>
      <w:tr w:rsidR="00AA3D9A" w:rsidRPr="00FB0731" w14:paraId="6BA3E8B3" w14:textId="2B0BDC70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6C03" w14:textId="77777777" w:rsidR="00AA3D9A" w:rsidRPr="00FB0731" w:rsidRDefault="00AA3D9A" w:rsidP="00AA3D9A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7932" w14:textId="77777777" w:rsidR="00AA3D9A" w:rsidRPr="00FB0731" w:rsidRDefault="00AA3D9A" w:rsidP="00AA3D9A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3F4A" w14:textId="77777777" w:rsidR="00AA3D9A" w:rsidRPr="00FB073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The primary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945D" w14:textId="19E4C6F1" w:rsidR="00AA3D9A" w:rsidRPr="00FB073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702F" w14:textId="0F31AACE" w:rsidR="00AA3D9A" w:rsidRPr="00FB073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These are nominal variables so can be treated as strings.</w:t>
            </w:r>
          </w:p>
        </w:tc>
      </w:tr>
      <w:tr w:rsidR="007E6C15" w:rsidRPr="00FB0731" w14:paraId="335BFAFC" w14:textId="08207718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0DAC" w14:textId="77777777" w:rsidR="007E6C15" w:rsidRPr="00FB0731" w:rsidRDefault="007E6C15" w:rsidP="007E6C15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lastRenderedPageBreak/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2FA9" w14:textId="77777777" w:rsidR="007E6C15" w:rsidRPr="00FB0731" w:rsidRDefault="007E6C15" w:rsidP="007E6C15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5EBB" w14:textId="77777777" w:rsidR="007E6C15" w:rsidRPr="00FB073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Secondary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BD2F" w14:textId="765FE234" w:rsidR="007E6C15" w:rsidRPr="00FB073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9A27" w14:textId="5775D67B" w:rsidR="007E6C15" w:rsidRPr="00FB073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These are nominal variables so can be treated as strings.</w:t>
            </w:r>
          </w:p>
        </w:tc>
      </w:tr>
      <w:tr w:rsidR="007E6C15" w:rsidRPr="00FB0731" w14:paraId="060E8A37" w14:textId="0077A59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6139" w14:textId="77777777" w:rsidR="007E6C15" w:rsidRPr="00FB0731" w:rsidRDefault="007E6C15" w:rsidP="007E6C15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B314" w14:textId="77777777" w:rsidR="007E6C15" w:rsidRPr="00FB0731" w:rsidRDefault="007E6C15" w:rsidP="007E6C15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diag_3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EB44" w14:textId="77777777" w:rsidR="007E6C15" w:rsidRPr="00FB073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Additional secondary diagnosis (coded as the first three digits of ICD9)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2E7" w14:textId="5EB2149C" w:rsidR="007E6C15" w:rsidRPr="00FB073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7FA9" w14:textId="70CD7C09" w:rsidR="007E6C15" w:rsidRPr="00FB0731" w:rsidRDefault="007E6C15" w:rsidP="007E6C15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These are nominal variables so can be treated as strings.</w:t>
            </w:r>
          </w:p>
        </w:tc>
      </w:tr>
      <w:tr w:rsidR="00AA3D9A" w:rsidRPr="00FB0731" w14:paraId="276112EF" w14:textId="32432108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12C7" w14:textId="77777777" w:rsidR="00AA3D9A" w:rsidRPr="00FB0731" w:rsidRDefault="00AA3D9A" w:rsidP="00AA3D9A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6258" w14:textId="77777777" w:rsidR="00AA3D9A" w:rsidRPr="00FB0731" w:rsidRDefault="00AA3D9A" w:rsidP="00AA3D9A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number_diagnoses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7BCC" w14:textId="77777777" w:rsidR="00AA3D9A" w:rsidRPr="00FB073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Number of diagnoses entered into the system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3A4F" w14:textId="752FA694" w:rsidR="00AA3D9A" w:rsidRPr="00FB0731" w:rsidRDefault="00070C78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int64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6FC72" w14:textId="202D5CB8" w:rsidR="00AA3D9A" w:rsidRPr="00FB0731" w:rsidRDefault="00070C78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mismatch. Data are fine.</w:t>
            </w:r>
          </w:p>
        </w:tc>
      </w:tr>
      <w:tr w:rsidR="00AA3D9A" w:rsidRPr="00FB0731" w14:paraId="59991C6F" w14:textId="281F7D0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2740" w14:textId="77777777" w:rsidR="00AA3D9A" w:rsidRPr="00FB0731" w:rsidRDefault="00AA3D9A" w:rsidP="00AA3D9A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EA694" w14:textId="77777777" w:rsidR="00AA3D9A" w:rsidRPr="00FB0731" w:rsidRDefault="00AA3D9A" w:rsidP="00AA3D9A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diabetes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5DED" w14:textId="77777777" w:rsidR="00AA3D9A" w:rsidRPr="00FB073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 patient’s primary diagnosis is diabetes or not.</w:t>
            </w:r>
          </w:p>
          <w:p w14:paraId="2BB4FEA0" w14:textId="77777777" w:rsidR="00AA3D9A" w:rsidRPr="00FB0731" w:rsidRDefault="00AA3D9A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FA126" w14:textId="09BC655A" w:rsidR="00AA3D9A" w:rsidRPr="00FB0731" w:rsidRDefault="00BF4891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EF33" w14:textId="77777777" w:rsidR="00AA3D9A" w:rsidRDefault="006E0A88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No mismatch. Data are fine.</w:t>
            </w:r>
          </w:p>
          <w:p w14:paraId="5B0BCB48" w14:textId="7A846392" w:rsidR="000B4623" w:rsidRPr="00FB0731" w:rsidRDefault="000B4623" w:rsidP="00AA3D9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binary / </w:t>
            </w:r>
            <w:proofErr w:type="spellStart"/>
            <w:r>
              <w:rPr>
                <w:rFonts w:ascii="Aptos" w:hAnsi="Aptos"/>
                <w:sz w:val="24"/>
              </w:rPr>
              <w:t>boolean</w:t>
            </w:r>
            <w:proofErr w:type="spellEnd"/>
          </w:p>
        </w:tc>
      </w:tr>
      <w:tr w:rsidR="00421AE9" w:rsidRPr="00FB0731" w14:paraId="2A07D248" w14:textId="6E827846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4C622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2091F134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0C1E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1CE0A588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max_glu_serum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0295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Glucose serum test result.</w:t>
            </w:r>
          </w:p>
          <w:p w14:paraId="7FDF0676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the range of the result or if the test was not taken ( “none”)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BD61" w14:textId="4EC1615C" w:rsidR="00BF4891" w:rsidRPr="00FB0731" w:rsidRDefault="00421AE9" w:rsidP="00DB5DB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B167" w14:textId="4187CCE1" w:rsidR="00421AE9" w:rsidRDefault="00641130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The data do not align with the description. The value </w:t>
            </w:r>
            <w:r w:rsidR="00627F05">
              <w:rPr>
                <w:rFonts w:ascii="Aptos" w:hAnsi="Aptos"/>
                <w:sz w:val="24"/>
              </w:rPr>
              <w:t>represents</w:t>
            </w:r>
            <w:r>
              <w:rPr>
                <w:rFonts w:ascii="Aptos" w:hAnsi="Aptos"/>
                <w:sz w:val="24"/>
              </w:rPr>
              <w:t xml:space="preserve"> range</w:t>
            </w:r>
            <w:r w:rsidR="00A8090B">
              <w:rPr>
                <w:rFonts w:ascii="Aptos" w:hAnsi="Aptos"/>
                <w:sz w:val="24"/>
              </w:rPr>
              <w:t xml:space="preserve"> or ‘Norm’ suggesting results were in normal range.</w:t>
            </w:r>
          </w:p>
          <w:p w14:paraId="345B38EF" w14:textId="77777777" w:rsidR="00DB5DBA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  <w:p w14:paraId="1E4CFD95" w14:textId="648C56C1" w:rsidR="00DB5DBA" w:rsidRPr="00FB073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</w:t>
            </w:r>
            <w:r w:rsidR="005A008C">
              <w:rPr>
                <w:rFonts w:ascii="Aptos" w:hAnsi="Aptos"/>
                <w:sz w:val="24"/>
              </w:rPr>
              <w:t>ordinal.</w:t>
            </w:r>
          </w:p>
        </w:tc>
      </w:tr>
      <w:tr w:rsidR="00421AE9" w:rsidRPr="00FB0731" w14:paraId="1F9466C8" w14:textId="0AA90331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FEA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670CB99F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6E39E9A4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53376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2E540B83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A1Cresult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6BAA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A1c test result.</w:t>
            </w:r>
          </w:p>
          <w:p w14:paraId="6711591C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‘&gt;8’ if the result was greater than 8%, “&gt;7” if the result was greater than 7% but less than 8%, “normal” if the result was less than 7%, and “none” if not measured.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18B5" w14:textId="613A3E14" w:rsidR="00421AE9" w:rsidRPr="00FB073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1BE9" w14:textId="44B4D090" w:rsidR="00421AE9" w:rsidRPr="00FB0731" w:rsidRDefault="00DB5DBA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</w:t>
            </w:r>
            <w:r w:rsidR="00FB6EE3">
              <w:rPr>
                <w:rFonts w:ascii="Aptos" w:hAnsi="Aptos"/>
                <w:sz w:val="24"/>
              </w:rPr>
              <w:t>ordinal.</w:t>
            </w:r>
          </w:p>
        </w:tc>
      </w:tr>
      <w:tr w:rsidR="00421AE9" w:rsidRPr="00FB0731" w14:paraId="1FEFBD6F" w14:textId="4CF77A75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D7CE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EC8CF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metformin</w:t>
            </w:r>
          </w:p>
        </w:tc>
        <w:tc>
          <w:tcPr>
            <w:tcW w:w="43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001E95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  <w:p w14:paraId="60A217DD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These are 10 variables for diabetes medications. The values of these variables indicate whether the drug was prescribed or there was a change in the dosage.</w:t>
            </w:r>
          </w:p>
          <w:p w14:paraId="0AC41895" w14:textId="457A5C0A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lastRenderedPageBreak/>
              <w:t>Values include: “Up” if the dosage was increased during the encounter, “Down” if the dosage was decreased, “Steady” if the dosage did not change, and “No” if the drug was not prescribed.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9ACC02" w14:textId="6AA73C3C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lastRenderedPageBreak/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21B8EA" w14:textId="52CB1BDF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421AE9" w:rsidRPr="00FB0731" w14:paraId="31CEB38B" w14:textId="21BFBDC1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12BB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6DBE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repaglinide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A8FBC0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5D6D77F6" w14:textId="2CBEADD4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3DF594C" w14:textId="54F90F81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421AE9" w:rsidRPr="00FB0731" w14:paraId="6CDA04C4" w14:textId="3A719DB0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9736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28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7E9E7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nateglinide</w:t>
            </w:r>
            <w:proofErr w:type="spellEnd"/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75235B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3E977B14" w14:textId="2A1F644D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33BB440D" w14:textId="71D4AB5E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421AE9" w:rsidRPr="00FB0731" w14:paraId="6E2F8D44" w14:textId="322E7BC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C194" w14:textId="77777777" w:rsidR="00421AE9" w:rsidRPr="00FB0731" w:rsidRDefault="00421AE9" w:rsidP="00421AE9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lastRenderedPageBreak/>
              <w:t>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ED4F" w14:textId="77777777" w:rsidR="00421AE9" w:rsidRPr="00FB0731" w:rsidRDefault="00421AE9" w:rsidP="00421AE9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chlorpropamide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FBF6C" w14:textId="77777777" w:rsidR="00421AE9" w:rsidRPr="00FB0731" w:rsidRDefault="00421AE9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0EAF5EF8" w14:textId="11579FFD" w:rsidR="00421AE9" w:rsidRPr="00FB0731" w:rsidRDefault="00C410B2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4453E376" w14:textId="77777777" w:rsidR="00421AE9" w:rsidRDefault="00FC30BD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1 missing variable – recode to No</w:t>
            </w:r>
          </w:p>
          <w:p w14:paraId="3C4EEE43" w14:textId="6149EF12" w:rsidR="00FC30BD" w:rsidRPr="00FB0731" w:rsidRDefault="00FC30BD" w:rsidP="00421AE9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FC30BD" w:rsidRPr="00FB0731" w14:paraId="64024990" w14:textId="3B1754E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D49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C6F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glimepiride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643D9AB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61A4218B" w14:textId="69A1615C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09223170" w14:textId="1582FE73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FC30BD" w:rsidRPr="00FB0731" w14:paraId="407F2CF7" w14:textId="7FCF5CA4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0E5A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61E5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acetohexamide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3467CE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35E7C2C5" w14:textId="6F20E5F4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122004E" w14:textId="12D32CB1" w:rsidR="00FC30BD" w:rsidRPr="00FB0731" w:rsidRDefault="0036338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Drop the variable. All values are no. Variable will not be used</w:t>
            </w:r>
          </w:p>
        </w:tc>
      </w:tr>
      <w:tr w:rsidR="00FC30BD" w:rsidRPr="00FB0731" w14:paraId="29835BB1" w14:textId="20728C93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CE57B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9326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glipizide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5EF20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4860EF4B" w14:textId="5C22B22E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587ADE1" w14:textId="30CE57BB" w:rsidR="00FC30BD" w:rsidRPr="00D44449" w:rsidRDefault="00D44449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b/>
                <w:bCs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FC30BD" w:rsidRPr="00FB0731" w14:paraId="6B3E7B27" w14:textId="21267FB6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7091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274B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glyburide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784010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26B4A42C" w14:textId="3A1A8852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5CFE1CF7" w14:textId="0D95CDC7" w:rsidR="00FC30BD" w:rsidRPr="00FB0731" w:rsidRDefault="00D44449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FC30BD" w:rsidRPr="00FB0731" w14:paraId="12F110AF" w14:textId="1BAA243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78319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D40B4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tolbutamide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6E82571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420465A0" w14:textId="26EC8410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right w:val="single" w:sz="4" w:space="0" w:color="000000"/>
            </w:tcBorders>
          </w:tcPr>
          <w:p w14:paraId="693D49AB" w14:textId="69AEA411" w:rsidR="00FC30BD" w:rsidRPr="00FB0731" w:rsidRDefault="004D46C7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Drop the variable. All values are no. Variable will not be used</w:t>
            </w:r>
          </w:p>
        </w:tc>
      </w:tr>
      <w:tr w:rsidR="00FC30BD" w:rsidRPr="00FB0731" w14:paraId="768098E3" w14:textId="6F401B95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B8A1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D507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insulin</w:t>
            </w:r>
          </w:p>
        </w:tc>
        <w:tc>
          <w:tcPr>
            <w:tcW w:w="43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52D87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9484" w14:textId="5A931E39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03A4" w14:textId="0D4BE676" w:rsidR="00FC30BD" w:rsidRPr="00FB0731" w:rsidRDefault="004D46C7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Treat as nominal.</w:t>
            </w:r>
          </w:p>
        </w:tc>
      </w:tr>
      <w:tr w:rsidR="00FC30BD" w:rsidRPr="00FB0731" w14:paraId="112A0F02" w14:textId="02EB5C42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9E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594CFA81" w14:textId="77777777" w:rsidR="00FC30BD" w:rsidRPr="00FB0731" w:rsidRDefault="00FC30BD" w:rsidP="00FC30B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0F29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36D9921A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53C6D32D" w14:textId="77777777" w:rsidR="00FC30BD" w:rsidRPr="00FB0731" w:rsidRDefault="00FC30BD" w:rsidP="00FC30B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change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03620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Change of medications.</w:t>
            </w:r>
          </w:p>
          <w:p w14:paraId="564915C2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there was a change in diabetic medications (either dosage or generic name).</w:t>
            </w:r>
          </w:p>
          <w:p w14:paraId="4CD48CCA" w14:textId="77777777" w:rsidR="00FC30BD" w:rsidRPr="00FB0731" w:rsidRDefault="00FC30BD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“Ch”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346DE" w14:textId="37F89FAF" w:rsidR="00FC30BD" w:rsidRPr="00FB0731" w:rsidRDefault="000B4623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13DD" w14:textId="6D60CBAA" w:rsidR="00FC30BD" w:rsidRPr="00FB0731" w:rsidRDefault="000B4623" w:rsidP="00FC30B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</w:t>
            </w:r>
            <w:r>
              <w:rPr>
                <w:rFonts w:ascii="Aptos" w:hAnsi="Aptos"/>
                <w:sz w:val="24"/>
              </w:rPr>
              <w:t xml:space="preserve">binary / </w:t>
            </w:r>
            <w:proofErr w:type="spellStart"/>
            <w:r>
              <w:rPr>
                <w:rFonts w:ascii="Aptos" w:hAnsi="Aptos"/>
                <w:sz w:val="24"/>
              </w:rPr>
              <w:t>boolean</w:t>
            </w:r>
            <w:proofErr w:type="spellEnd"/>
          </w:p>
        </w:tc>
      </w:tr>
      <w:tr w:rsidR="00C95DDD" w:rsidRPr="00FB0731" w14:paraId="030AB5C6" w14:textId="00E9CE7F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E693D" w14:textId="77777777" w:rsidR="00C95DDD" w:rsidRPr="00FB0731" w:rsidRDefault="00C95DDD" w:rsidP="00C95DD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36814C4" w14:textId="77777777" w:rsidR="00C95DDD" w:rsidRPr="00FB0731" w:rsidRDefault="00C95DDD" w:rsidP="00C95DD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1613F" w14:textId="77777777" w:rsidR="00C95DDD" w:rsidRPr="00FB0731" w:rsidRDefault="00C95DDD" w:rsidP="00C95DD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392C70A6" w14:textId="77777777" w:rsidR="00C95DDD" w:rsidRPr="00FB0731" w:rsidRDefault="00C95DDD" w:rsidP="00C95DD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diabetesMed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6412" w14:textId="77777777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Diabetes medications.</w:t>
            </w:r>
          </w:p>
          <w:p w14:paraId="530E0996" w14:textId="77777777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there was any diabetic medication prescribed.</w:t>
            </w:r>
          </w:p>
          <w:p w14:paraId="5C92B3DB" w14:textId="77777777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799A" w14:textId="436EF2C3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9403" w14:textId="126409F2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binary / </w:t>
            </w:r>
            <w:proofErr w:type="spellStart"/>
            <w:r>
              <w:rPr>
                <w:rFonts w:ascii="Aptos" w:hAnsi="Aptos"/>
                <w:sz w:val="24"/>
              </w:rPr>
              <w:t>boolean</w:t>
            </w:r>
            <w:proofErr w:type="spellEnd"/>
          </w:p>
        </w:tc>
      </w:tr>
      <w:tr w:rsidR="00C95DDD" w:rsidRPr="00FB0731" w14:paraId="1481F599" w14:textId="32720192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1EE8" w14:textId="77777777" w:rsidR="00C95DDD" w:rsidRPr="00FB0731" w:rsidRDefault="00C95DDD" w:rsidP="00C95DD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96A8A0B" w14:textId="77777777" w:rsidR="00C95DDD" w:rsidRPr="00FB0731" w:rsidRDefault="00C95DDD" w:rsidP="00C95DDD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7B9" w14:textId="77777777" w:rsidR="00C95DDD" w:rsidRPr="00FB0731" w:rsidRDefault="00C95DDD" w:rsidP="00C95DDD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r w:rsidRPr="00FB0731">
              <w:rPr>
                <w:rFonts w:ascii="Aptos" w:hAnsi="Aptos"/>
                <w:spacing w:val="-2"/>
                <w:sz w:val="24"/>
              </w:rPr>
              <w:t>Readmitted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51E0" w14:textId="77777777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Days to inpatient readmission.</w:t>
            </w:r>
          </w:p>
          <w:p w14:paraId="2904C4A9" w14:textId="77777777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 xml:space="preserve">Values include: “&lt;30” if the patient was </w:t>
            </w:r>
            <w:r w:rsidRPr="00FB0731">
              <w:rPr>
                <w:rFonts w:ascii="Aptos" w:hAnsi="Aptos"/>
                <w:sz w:val="24"/>
              </w:rPr>
              <w:lastRenderedPageBreak/>
              <w:t>readmitted in less than 30 days, “&gt;30” if the patient was</w:t>
            </w:r>
          </w:p>
          <w:p w14:paraId="36F94968" w14:textId="77777777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readmitted in more than 30 days, and “No” for no record of readmission.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75B98" w14:textId="359ED082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lastRenderedPageBreak/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1225" w14:textId="5F870772" w:rsidR="00C95DDD" w:rsidRPr="00FB0731" w:rsidRDefault="00C95DDD" w:rsidP="00C95DDD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</w:t>
            </w:r>
            <w:r w:rsidR="00EC2AB5">
              <w:rPr>
                <w:rFonts w:ascii="Aptos" w:hAnsi="Aptos"/>
                <w:sz w:val="24"/>
              </w:rPr>
              <w:t xml:space="preserve">ordinal. Not readmitted, </w:t>
            </w:r>
            <w:r w:rsidR="00F8709F">
              <w:rPr>
                <w:rFonts w:ascii="Aptos" w:hAnsi="Aptos"/>
                <w:sz w:val="24"/>
              </w:rPr>
              <w:t xml:space="preserve">within 30 days, </w:t>
            </w:r>
            <w:r w:rsidR="00F8709F">
              <w:rPr>
                <w:rFonts w:ascii="Aptos" w:hAnsi="Aptos"/>
                <w:sz w:val="24"/>
              </w:rPr>
              <w:lastRenderedPageBreak/>
              <w:t>treat the &gt;30 as greater than or equal</w:t>
            </w:r>
            <w:r w:rsidR="00C9082A">
              <w:rPr>
                <w:rFonts w:ascii="Aptos" w:hAnsi="Aptos"/>
                <w:sz w:val="24"/>
              </w:rPr>
              <w:t>.</w:t>
            </w:r>
          </w:p>
        </w:tc>
      </w:tr>
      <w:tr w:rsidR="00C9082A" w:rsidRPr="00FB0731" w14:paraId="3CD48FBF" w14:textId="22CBFE4E" w:rsidTr="00FB0731">
        <w:trPr>
          <w:trHeight w:val="618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A7C0" w14:textId="77777777" w:rsidR="00C9082A" w:rsidRPr="00FB0731" w:rsidRDefault="00C9082A" w:rsidP="00C9082A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</w:p>
          <w:p w14:paraId="18AB614C" w14:textId="77777777" w:rsidR="00C9082A" w:rsidRPr="00FB0731" w:rsidRDefault="00C9082A" w:rsidP="00C9082A">
            <w:pPr>
              <w:pStyle w:val="TableParagraph"/>
              <w:spacing w:line="275" w:lineRule="exact"/>
              <w:rPr>
                <w:rFonts w:ascii="Aptos" w:hAnsi="Aptos"/>
                <w:spacing w:val="-5"/>
                <w:sz w:val="24"/>
              </w:rPr>
            </w:pPr>
            <w:r w:rsidRPr="00FB0731">
              <w:rPr>
                <w:rFonts w:ascii="Aptos" w:hAnsi="Aptos"/>
                <w:spacing w:val="-5"/>
                <w:sz w:val="24"/>
              </w:rPr>
              <w:t>39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4D58" w14:textId="77777777" w:rsidR="00C9082A" w:rsidRPr="00FB0731" w:rsidRDefault="00C9082A" w:rsidP="00C9082A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</w:p>
          <w:p w14:paraId="4963ED4E" w14:textId="77777777" w:rsidR="00C9082A" w:rsidRPr="00FB0731" w:rsidRDefault="00C9082A" w:rsidP="00C9082A">
            <w:pPr>
              <w:pStyle w:val="TableParagraph"/>
              <w:spacing w:line="275" w:lineRule="exact"/>
              <w:ind w:left="108"/>
              <w:rPr>
                <w:rFonts w:ascii="Aptos" w:hAnsi="Aptos"/>
                <w:spacing w:val="-2"/>
                <w:sz w:val="24"/>
              </w:rPr>
            </w:pPr>
            <w:proofErr w:type="spellStart"/>
            <w:r w:rsidRPr="00FB0731">
              <w:rPr>
                <w:rFonts w:ascii="Aptos" w:hAnsi="Aptos"/>
                <w:spacing w:val="-2"/>
                <w:sz w:val="24"/>
              </w:rPr>
              <w:t>single_day_admission</w:t>
            </w:r>
            <w:proofErr w:type="spellEnd"/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95FE" w14:textId="77777777" w:rsidR="00C9082A" w:rsidRPr="00FB0731" w:rsidRDefault="00C9082A" w:rsidP="00C9082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Indicates if this encounter is a single-day admission or not</w:t>
            </w:r>
          </w:p>
          <w:p w14:paraId="4DEDF4C9" w14:textId="77777777" w:rsidR="00C9082A" w:rsidRPr="00FB0731" w:rsidRDefault="00C9082A" w:rsidP="00C9082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 w:rsidRPr="00FB0731">
              <w:rPr>
                <w:rFonts w:ascii="Aptos" w:hAnsi="Aptos"/>
                <w:sz w:val="24"/>
              </w:rPr>
              <w:t>Values include: “Yes” and “No”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215A" w14:textId="5254EB7F" w:rsidR="00C9082A" w:rsidRPr="00FB0731" w:rsidRDefault="00C9082A" w:rsidP="00C9082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>Object type (string)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C4DD" w14:textId="1EDB40FA" w:rsidR="00C9082A" w:rsidRPr="00FB0731" w:rsidRDefault="00C9082A" w:rsidP="00C9082A">
            <w:pPr>
              <w:pStyle w:val="TableParagraph"/>
              <w:spacing w:before="32" w:line="240" w:lineRule="auto"/>
              <w:ind w:left="108"/>
              <w:rPr>
                <w:rFonts w:ascii="Aptos" w:hAnsi="Aptos"/>
                <w:sz w:val="24"/>
              </w:rPr>
            </w:pPr>
            <w:r>
              <w:rPr>
                <w:rFonts w:ascii="Aptos" w:hAnsi="Aptos"/>
                <w:sz w:val="24"/>
              </w:rPr>
              <w:t xml:space="preserve">Treat as binary / </w:t>
            </w:r>
            <w:proofErr w:type="spellStart"/>
            <w:r>
              <w:rPr>
                <w:rFonts w:ascii="Aptos" w:hAnsi="Aptos"/>
                <w:sz w:val="24"/>
              </w:rPr>
              <w:t>boolean</w:t>
            </w:r>
            <w:proofErr w:type="spellEnd"/>
          </w:p>
        </w:tc>
      </w:tr>
    </w:tbl>
    <w:p w14:paraId="5A57E57F" w14:textId="77777777" w:rsidR="000F77F7" w:rsidRPr="00FB0731" w:rsidRDefault="000F77F7" w:rsidP="000F77F7">
      <w:pPr>
        <w:rPr>
          <w:rFonts w:ascii="Aptos" w:hAnsi="Aptos"/>
        </w:rPr>
      </w:pPr>
    </w:p>
    <w:sectPr w:rsidR="000F77F7" w:rsidRPr="00FB0731" w:rsidSect="00FB07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70C78"/>
    <w:rsid w:val="000B4623"/>
    <w:rsid w:val="000B62FC"/>
    <w:rsid w:val="000F77F7"/>
    <w:rsid w:val="00132797"/>
    <w:rsid w:val="001B7496"/>
    <w:rsid w:val="00264A96"/>
    <w:rsid w:val="002D44A6"/>
    <w:rsid w:val="002F593A"/>
    <w:rsid w:val="00302ECA"/>
    <w:rsid w:val="003572D7"/>
    <w:rsid w:val="0036338D"/>
    <w:rsid w:val="003766FA"/>
    <w:rsid w:val="00421AE9"/>
    <w:rsid w:val="00441BC5"/>
    <w:rsid w:val="004D46C7"/>
    <w:rsid w:val="00546E7F"/>
    <w:rsid w:val="005A008C"/>
    <w:rsid w:val="00627F05"/>
    <w:rsid w:val="00641130"/>
    <w:rsid w:val="006522D2"/>
    <w:rsid w:val="00672809"/>
    <w:rsid w:val="00691676"/>
    <w:rsid w:val="006D4701"/>
    <w:rsid w:val="006E0A88"/>
    <w:rsid w:val="00704DC8"/>
    <w:rsid w:val="007161E1"/>
    <w:rsid w:val="007D4C4B"/>
    <w:rsid w:val="007D5498"/>
    <w:rsid w:val="007E6C15"/>
    <w:rsid w:val="007E7EA7"/>
    <w:rsid w:val="007F3979"/>
    <w:rsid w:val="008545A0"/>
    <w:rsid w:val="00900CBE"/>
    <w:rsid w:val="00943FFB"/>
    <w:rsid w:val="009B2DFE"/>
    <w:rsid w:val="009D2187"/>
    <w:rsid w:val="00A64E15"/>
    <w:rsid w:val="00A8090B"/>
    <w:rsid w:val="00AA3D9A"/>
    <w:rsid w:val="00B157AC"/>
    <w:rsid w:val="00BC6BE6"/>
    <w:rsid w:val="00BF4891"/>
    <w:rsid w:val="00C410B2"/>
    <w:rsid w:val="00C9082A"/>
    <w:rsid w:val="00C95DDD"/>
    <w:rsid w:val="00CA565F"/>
    <w:rsid w:val="00D26586"/>
    <w:rsid w:val="00D41872"/>
    <w:rsid w:val="00D44449"/>
    <w:rsid w:val="00DB5DBA"/>
    <w:rsid w:val="00DC2C71"/>
    <w:rsid w:val="00DC669E"/>
    <w:rsid w:val="00DE4106"/>
    <w:rsid w:val="00EC2AB5"/>
    <w:rsid w:val="00F8709F"/>
    <w:rsid w:val="00FA2CEE"/>
    <w:rsid w:val="00FB0731"/>
    <w:rsid w:val="00FB6EE3"/>
    <w:rsid w:val="00F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56</cp:revision>
  <dcterms:created xsi:type="dcterms:W3CDTF">2024-08-08T08:31:00Z</dcterms:created>
  <dcterms:modified xsi:type="dcterms:W3CDTF">2024-08-12T23:44:00Z</dcterms:modified>
</cp:coreProperties>
</file>