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Complex numbers</w:t>
      </w:r>
    </w:p>
    <w:p>
      <w:pPr>
        <w:pStyle w:val="FirstParagraph"/>
      </w:pPr>
      <w:r>
        <w:t xml:space="preserve">Complex numbers are an expansion of numbers that define negative square roots. Complex numbers all stem from the imaginary unit, which is the following.</w:t>
      </w:r>
    </w:p>
    <w:p>
      <w:pPr>
        <w:pStyle w:val="BodyText"/>
      </w:pPr>
      <w:r>
        <w:t xml:space="preserve">We don't know what</w:t>
      </w:r>
      <w:r>
        <w:t xml:space="preserve"> </w:t>
      </w:r>
      <w:r>
        <w:t xml:space="preserve"> </w:t>
      </w:r>
      <w:r>
        <w:t xml:space="preserve">is. After all, real numbers cannot explain it. But imaginary numbers can, which is what we call numbers that have some operation done on them by</w:t>
      </w:r>
      <w:r>
        <w:t xml:space="preserve"> </w:t>
      </w:r>
      <w:r>
        <w:t xml:space="preserve">.</w:t>
      </w:r>
    </w:p>
    <w:bookmarkStart w:id="9" w:name="the-argand-plane"/>
    <w:p>
      <w:pPr>
        <w:pStyle w:val="Heading1"/>
      </w:pPr>
      <w:r>
        <w:t xml:space="preserve">The argand plane</w:t>
      </w:r>
    </w:p>
    <w:p>
      <w:pPr>
        <w:pStyle w:val="FirstParagraph"/>
      </w:pPr>
      <w:r>
        <w:t xml:space="preserve">The argand plane, also known as the argand diagram or the complex plane, is a diagram that represents both complex and real numbers on a plane, where:</w:t>
      </w:r>
    </w:p>
    <w:p>
      <w:pPr>
        <w:pStyle w:val="Compact"/>
        <w:numPr>
          <w:ilvl w:val="0"/>
          <w:numId w:val="1001"/>
        </w:numPr>
      </w:pPr>
      <w:r>
        <w:t xml:space="preserve">Real numbers are the</w:t>
      </w:r>
      <w:r>
        <w:t xml:space="preserve"> </w:t>
      </w:r>
      <w:r>
        <w:t xml:space="preserve"> </w:t>
      </w:r>
      <w:r>
        <w:t xml:space="preserve">axis.</w:t>
      </w:r>
    </w:p>
    <w:p>
      <w:pPr>
        <w:pStyle w:val="Compact"/>
        <w:numPr>
          <w:ilvl w:val="0"/>
          <w:numId w:val="1001"/>
        </w:numPr>
      </w:pPr>
      <w:r>
        <w:t xml:space="preserve">Complex numbers are the</w:t>
      </w:r>
      <w:r>
        <w:t xml:space="preserve"> </w:t>
      </w:r>
      <w:r>
        <w:t xml:space="preserve"> </w:t>
      </w:r>
      <w:r>
        <w:t xml:space="preserve">axis.</w:t>
      </w:r>
    </w:p>
    <w:p>
      <w:pPr>
        <w:pStyle w:val="FirstParagraph"/>
      </w:pPr>
      <w:r>
        <w:t xml:space="preserve">center</w:t>
      </w:r>
    </w:p>
    <w:bookmarkEnd w:id="9"/>
    <w:bookmarkStart w:id="10" w:name="example"/>
    <w:p>
      <w:pPr>
        <w:pStyle w:val="Heading1"/>
      </w:pPr>
      <w:r>
        <w:t xml:space="preserve">Example</w:t>
      </w:r>
    </w:p>
    <w:p>
      <w:pPr>
        <w:pStyle w:val="FirstParagraph"/>
      </w:pPr>
      <w:r>
        <w:t xml:space="preserve">Consider the following number in cartesian form.</w:t>
      </w:r>
    </w:p>
    <w:p>
      <w:pPr>
        <w:pStyle w:val="BodyText"/>
      </w:pPr>
      <w:r>
        <w:t xml:space="preserve">That number on the argand plane looks as follows.</w:t>
      </w:r>
    </w:p>
    <w:p>
      <w:pPr>
        <w:pStyle w:val="BodyText"/>
      </w:pPr>
      <w:r>
        <w:t xml:space="preserve">center</w:t>
      </w:r>
    </w:p>
    <w:bookmarkEnd w:id="10"/>
    <w:bookmarkStart w:id="11" w:name="forms"/>
    <w:p>
      <w:pPr>
        <w:pStyle w:val="Heading1"/>
      </w:pPr>
      <w:r>
        <w:t xml:space="preserve">Forms</w:t>
      </w:r>
    </w:p>
    <w:p>
      <w:pPr>
        <w:pStyle w:val="FirstParagraph"/>
      </w:pPr>
      <w:r>
        <w:t xml:space="preserve">There are multiple way to represent complex numbers. Most of these represent something in the argand plane, but some of them are references or formats taken from other formulas. Here are the forms the IB will expect you know.</w:t>
      </w:r>
    </w:p>
    <w:p>
      <w:pPr>
        <w:pStyle w:val="Compact"/>
        <w:numPr>
          <w:ilvl w:val="0"/>
          <w:numId w:val="1002"/>
        </w:numPr>
      </w:pPr>
      <w:r>
        <w:t xml:space="preserve">Cartesian form</w:t>
      </w:r>
    </w:p>
    <w:p>
      <w:pPr>
        <w:pStyle w:val="Compact"/>
        <w:numPr>
          <w:ilvl w:val="0"/>
          <w:numId w:val="1002"/>
        </w:numPr>
      </w:pPr>
      <w:r>
        <w:t xml:space="preserve">Euler's form</w:t>
      </w:r>
    </w:p>
    <w:p>
      <w:pPr>
        <w:pStyle w:val="Compact"/>
        <w:numPr>
          <w:ilvl w:val="0"/>
          <w:numId w:val="1002"/>
        </w:numPr>
      </w:pPr>
      <w:r>
        <w:t xml:space="preserve">Polar form</w:t>
      </w:r>
    </w:p>
    <w:bookmarkEnd w:id="11"/>
    <w:bookmarkStart w:id="14" w:name="operations"/>
    <w:p>
      <w:pPr>
        <w:pStyle w:val="Heading1"/>
      </w:pPr>
      <w:r>
        <w:t xml:space="preserve">Operations</w:t>
      </w:r>
    </w:p>
    <w:bookmarkStart w:id="12" w:name="basic-operations"/>
    <w:p>
      <w:pPr>
        <w:pStyle w:val="Heading2"/>
      </w:pPr>
      <w:r>
        <w:t xml:space="preserve">Basic operations</w:t>
      </w:r>
    </w:p>
    <w:p>
      <w:pPr>
        <w:pStyle w:val="FirstParagraph"/>
      </w:pPr>
      <w:r>
        <w:t xml:space="preserve">Basic operations, such as addition, subtraction, multiplication and division can be done to complex numbers just like you would to a real number.</w:t>
      </w:r>
    </w:p>
    <w:p>
      <w:pPr>
        <w:pStyle w:val="Compact"/>
        <w:numPr>
          <w:ilvl w:val="0"/>
          <w:numId w:val="1003"/>
        </w:numPr>
      </w:pPr>
      <w:r>
        <w:rPr>
          <w:b/>
          <w:bCs/>
        </w:rPr>
        <w:t xml:space="preserve">Addition &amp; subtraction</w:t>
      </w:r>
      <w:r>
        <w:t xml:space="preserve">: Do in cartesian formand then later convert if you need it. You would add as if</w:t>
      </w:r>
      <w:r>
        <w:t xml:space="preserve"> </w:t>
      </w:r>
      <w:r>
        <w:t xml:space="preserve"> </w:t>
      </w:r>
      <w:r>
        <w:t xml:space="preserve">is a variable. Add real with real, and imaginary with imaginary.</w:t>
      </w:r>
    </w:p>
    <w:p>
      <w:pPr>
        <w:pStyle w:val="Compact"/>
        <w:numPr>
          <w:ilvl w:val="1"/>
          <w:numId w:val="1004"/>
        </w:numPr>
      </w:pPr>
    </w:p>
    <w:p>
      <w:pPr>
        <w:pStyle w:val="Compact"/>
        <w:numPr>
          <w:ilvl w:val="0"/>
          <w:numId w:val="1003"/>
        </w:numPr>
      </w:pPr>
      <w:r>
        <w:rPr>
          <w:b/>
          <w:bCs/>
        </w:rPr>
        <w:t xml:space="preserve">Multiplication</w:t>
      </w:r>
      <w:r>
        <w:t xml:space="preserve">: Can be done in polar and Euler's form, then convert if necessary. You usually multiply the magnitudes and add the angles.</w:t>
      </w:r>
    </w:p>
    <w:p>
      <w:pPr>
        <w:pStyle w:val="Compact"/>
        <w:numPr>
          <w:ilvl w:val="1"/>
          <w:numId w:val="1005"/>
        </w:numPr>
      </w:pPr>
      <w:r>
        <w:rPr>
          <w:b/>
          <w:bCs/>
        </w:rPr>
        <w:t xml:space="preserve">Polar form</w:t>
      </w:r>
      <w:r>
        <w:t xml:space="preserve">:</w:t>
      </w:r>
      <w:r>
        <w:t xml:space="preserve"> </w:t>
      </w:r>
    </w:p>
    <w:p>
      <w:pPr>
        <w:pStyle w:val="Compact"/>
        <w:numPr>
          <w:ilvl w:val="1"/>
          <w:numId w:val="1005"/>
        </w:numPr>
      </w:pPr>
      <w:r>
        <w:rPr>
          <w:b/>
          <w:bCs/>
        </w:rPr>
        <w:t xml:space="preserve">Euler's form</w:t>
      </w:r>
      <w:r>
        <w:t xml:space="preserve">:</w:t>
      </w:r>
      <w:r>
        <w:t xml:space="preserve"> </w:t>
      </w:r>
    </w:p>
    <w:p>
      <w:pPr>
        <w:pStyle w:val="Compact"/>
        <w:numPr>
          <w:ilvl w:val="0"/>
          <w:numId w:val="1003"/>
        </w:numPr>
      </w:pPr>
      <w:r>
        <w:rPr>
          <w:b/>
          <w:bCs/>
        </w:rPr>
        <w:t xml:space="preserve">Division</w:t>
      </w:r>
      <w:r>
        <w:t xml:space="preserve">: Can be done in polar and Euler's form, then convert if necessary. You usually divide the magnitudes and subtract the angles.</w:t>
      </w:r>
    </w:p>
    <w:p>
      <w:pPr>
        <w:pStyle w:val="Compact"/>
        <w:numPr>
          <w:ilvl w:val="1"/>
          <w:numId w:val="1006"/>
        </w:numPr>
      </w:pPr>
      <w:r>
        <w:rPr>
          <w:b/>
          <w:bCs/>
        </w:rPr>
        <w:t xml:space="preserve">Polar form</w:t>
      </w:r>
      <w:r>
        <w:t xml:space="preserve">:</w:t>
      </w:r>
      <w:r>
        <w:t xml:space="preserve"> </w:t>
      </w:r>
    </w:p>
    <w:p>
      <w:pPr>
        <w:pStyle w:val="Compact"/>
        <w:numPr>
          <w:ilvl w:val="1"/>
          <w:numId w:val="1006"/>
        </w:numPr>
      </w:pPr>
      <w:r>
        <w:rPr>
          <w:b/>
          <w:bCs/>
        </w:rPr>
        <w:t xml:space="preserve">Euler's form</w:t>
      </w:r>
      <w:r>
        <w:t xml:space="preserve">:</w:t>
      </w:r>
      <w:r>
        <w:t xml:space="preserve"> </w:t>
      </w:r>
    </w:p>
    <w:bookmarkEnd w:id="12"/>
    <w:bookmarkStart w:id="13" w:name="not-so-basic-operations"/>
    <w:p>
      <w:pPr>
        <w:pStyle w:val="Heading2"/>
      </w:pPr>
      <w:r>
        <w:t xml:space="preserve">Not-so basic operations</w:t>
      </w:r>
    </w:p>
    <w:p>
      <w:pPr>
        <w:pStyle w:val="FirstParagraph"/>
      </w:pPr>
      <w:r>
        <w:t xml:space="preserve">Other operations are also possible when working with complex numbers that you usually cannot apply to norma numbers, or they work differently with complex ones.</w:t>
      </w:r>
    </w:p>
    <w:p>
      <w:pPr>
        <w:pStyle w:val="Compact"/>
        <w:numPr>
          <w:ilvl w:val="0"/>
          <w:numId w:val="1007"/>
        </w:numPr>
      </w:pPr>
      <w:r>
        <w:rPr>
          <w:b/>
          <w:bCs/>
        </w:rPr>
        <w:t xml:space="preserve">Real part</w:t>
      </w:r>
      <w:r>
        <w:t xml:space="preserve">: Get the real part of the complex number.</w:t>
      </w:r>
    </w:p>
    <w:p>
      <w:pPr>
        <w:pStyle w:val="Compact"/>
        <w:numPr>
          <w:ilvl w:val="1"/>
          <w:numId w:val="1008"/>
        </w:numPr>
      </w:pPr>
    </w:p>
    <w:p>
      <w:pPr>
        <w:pStyle w:val="Compact"/>
        <w:numPr>
          <w:ilvl w:val="0"/>
          <w:numId w:val="1007"/>
        </w:numPr>
      </w:pPr>
      <w:r>
        <w:rPr>
          <w:b/>
          <w:bCs/>
        </w:rPr>
        <w:t xml:space="preserve">Imaginary part</w:t>
      </w:r>
      <w:r>
        <w:t xml:space="preserve">: Get the imaginary part of the complex number.</w:t>
      </w:r>
    </w:p>
    <w:p>
      <w:pPr>
        <w:pStyle w:val="Compact"/>
        <w:numPr>
          <w:ilvl w:val="1"/>
          <w:numId w:val="1009"/>
        </w:numPr>
      </w:pPr>
    </w:p>
    <w:p>
      <w:pPr>
        <w:pStyle w:val="Compact"/>
        <w:numPr>
          <w:ilvl w:val="0"/>
          <w:numId w:val="1007"/>
        </w:numPr>
      </w:pPr>
      <w:r>
        <w:rPr>
          <w:b/>
          <w:bCs/>
        </w:rPr>
        <w:t xml:space="preserve">Absolute value</w:t>
      </w:r>
      <w:r>
        <w:t xml:space="preserve">: Get the magnitude of the complex number.</w:t>
      </w:r>
    </w:p>
    <w:p>
      <w:pPr>
        <w:pStyle w:val="Compact"/>
        <w:numPr>
          <w:ilvl w:val="1"/>
          <w:numId w:val="1010"/>
        </w:numPr>
      </w:pPr>
    </w:p>
    <w:p>
      <w:pPr>
        <w:pStyle w:val="Compact"/>
        <w:numPr>
          <w:ilvl w:val="0"/>
          <w:numId w:val="1007"/>
        </w:numPr>
      </w:pPr>
      <w:r>
        <w:rPr>
          <w:b/>
          <w:bCs/>
        </w:rPr>
        <w:t xml:space="preserve">Conjugate</w:t>
      </w:r>
      <w:r>
        <w:t xml:space="preserve">: See conjugate for more info.</w:t>
      </w:r>
    </w:p>
    <w:p>
      <w:pPr>
        <w:pStyle w:val="Compact"/>
        <w:numPr>
          <w:ilvl w:val="1"/>
          <w:numId w:val="1011"/>
        </w:numPr>
      </w:pPr>
    </w:p>
    <w:p>
      <w:pPr>
        <w:pStyle w:val="Compact"/>
        <w:numPr>
          <w:ilvl w:val="0"/>
          <w:numId w:val="1007"/>
        </w:numPr>
      </w:pPr>
      <w:r>
        <w:rPr>
          <w:b/>
          <w:bCs/>
        </w:rPr>
        <w:t xml:space="preserve">Powers</w:t>
      </w:r>
      <w:r>
        <w:t xml:space="preserve">: Use De Moivre's theorem.</w:t>
      </w:r>
    </w:p>
    <w:bookmarkEnd w:id="13"/>
    <w:bookmarkEnd w:id="14"/>
    <w:bookmarkStart w:id="15" w:name="theorems"/>
    <w:p>
      <w:pPr>
        <w:pStyle w:val="Heading1"/>
      </w:pPr>
      <w:r>
        <w:t xml:space="preserve">Theorems</w:t>
      </w:r>
    </w:p>
    <w:p>
      <w:pPr>
        <w:pStyle w:val="FirstParagraph"/>
      </w:pPr>
      <w:r>
        <w:t xml:space="preserve">There are lots of theorems that establish a specific result or that can help us calculate the value of a complex number with complex operations. These are the most useful.</w:t>
      </w:r>
    </w:p>
    <w:p>
      <w:pPr>
        <w:pStyle w:val="Compact"/>
        <w:numPr>
          <w:ilvl w:val="0"/>
          <w:numId w:val="1012"/>
        </w:numPr>
      </w:pPr>
      <w:r>
        <w:t xml:space="preserve">Euler's identity</w:t>
      </w:r>
    </w:p>
    <w:p>
      <w:pPr>
        <w:pStyle w:val="Compact"/>
        <w:numPr>
          <w:ilvl w:val="0"/>
          <w:numId w:val="1012"/>
        </w:numPr>
      </w:pPr>
      <w:r>
        <w:t xml:space="preserve">Euler's formula</w:t>
      </w:r>
    </w:p>
    <w:p>
      <w:pPr>
        <w:pStyle w:val="Compact"/>
        <w:numPr>
          <w:ilvl w:val="0"/>
          <w:numId w:val="1012"/>
        </w:numPr>
      </w:pPr>
      <w:r>
        <w:t xml:space="preserve">De Moivre's theorem</w:t>
      </w:r>
    </w:p>
    <w:p>
      <w:pPr>
        <w:pStyle w:val="Compact"/>
        <w:numPr>
          <w:ilvl w:val="0"/>
          <w:numId w:val="1012"/>
        </w:numPr>
      </w:pPr>
      <w:r>
        <w:t xml:space="preserve">Complex conjugates theorem</w:t>
      </w:r>
    </w:p>
    <w:p>
      <w:pPr>
        <w:pStyle w:val="Compact"/>
        <w:numPr>
          <w:ilvl w:val="0"/>
          <w:numId w:val="1012"/>
        </w:numPr>
      </w:pPr>
      <w:r>
        <w:t xml:space="preserve">Nth roots theorem</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dc:title>
  <dc:creator/>
  <cp:keywords/>
  <dcterms:created xsi:type="dcterms:W3CDTF">2025-09-30T13:40:48Z</dcterms:created>
  <dcterms:modified xsi:type="dcterms:W3CDTF">2025-09-30T13:40:48Z</dcterms:modified>
</cp:coreProperties>
</file>

<file path=docProps/custom.xml><?xml version="1.0" encoding="utf-8"?>
<Properties xmlns="http://schemas.openxmlformats.org/officeDocument/2006/custom-properties" xmlns:vt="http://schemas.openxmlformats.org/officeDocument/2006/docPropsVTypes"/>
</file>