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 Documentation and knowledge base contact(s), </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infrastructure that is visible to researchers, resource providers, developers, other ACCESS awardees,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ACCESS websites.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setup involves resource integration coordinators gaining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resource.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integration task replaces and improves the </w:t>
      </w:r>
      <w:hyperlink r:id="rId6">
        <w:r w:rsidDel="00000000" w:rsidR="00000000" w:rsidRPr="00000000">
          <w:rPr>
            <w:color w:val="1155cc"/>
            <w:u w:val="single"/>
            <w:rtl w:val="0"/>
          </w:rPr>
          <w:t xml:space="preserve">Infrastructure Description v1 task</w:t>
        </w:r>
      </w:hyperlink>
      <w:r w:rsidDel="00000000" w:rsidR="00000000" w:rsidRPr="00000000">
        <w:rPr>
          <w:rtl w:val="0"/>
        </w:rPr>
        <w:t xml:space="preserve">. Operators that completed the v1 task already completed this task.</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rPr/>
      </w:pPr>
      <w:r w:rsidDel="00000000" w:rsidR="00000000" w:rsidRPr="00000000">
        <w:rPr>
          <w:rtl w:val="0"/>
        </w:rPr>
        <w:t xml:space="preserve">None</w:t>
      </w:r>
    </w:p>
    <w:p w:rsidR="00000000" w:rsidDel="00000000" w:rsidP="00000000" w:rsidRDefault="00000000" w:rsidRPr="00000000" w14:paraId="0000000D">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Organization staff access CiDeR at </w:t>
      </w:r>
      <w:hyperlink r:id="rId7">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11">
      <w:pPr>
        <w:pStyle w:val="Heading3"/>
        <w:numPr>
          <w:ilvl w:val="0"/>
          <w:numId w:val="3"/>
        </w:numPr>
        <w:ind w:left="720" w:hanging="360"/>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2">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Submit a ticket with the Subject “New CiDeR Organization: at  </w:t>
      </w:r>
      <w:hyperlink r:id="rId8">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logo URL or attached file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Organization ID Type either </w:t>
      </w:r>
      <w:hyperlink r:id="rId9">
        <w:r w:rsidDel="00000000" w:rsidR="00000000" w:rsidRPr="00000000">
          <w:rPr>
            <w:color w:val="1155cc"/>
            <w:u w:val="single"/>
            <w:rtl w:val="0"/>
          </w:rPr>
          <w:t xml:space="preserve">GRID</w:t>
        </w:r>
      </w:hyperlink>
      <w:r w:rsidDel="00000000" w:rsidR="00000000" w:rsidRPr="00000000">
        <w:rPr>
          <w:rtl w:val="0"/>
        </w:rPr>
        <w:t xml:space="preserve"> or </w:t>
      </w:r>
      <w:hyperlink r:id="rId10">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20">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numPr>
          <w:ilvl w:val="0"/>
          <w:numId w:val="3"/>
        </w:numPr>
        <w:ind w:left="720" w:hanging="360"/>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3">
      <w:pPr>
        <w:rPr/>
      </w:pPr>
      <w:r w:rsidDel="00000000" w:rsidR="00000000" w:rsidRPr="00000000">
        <w:rPr>
          <w:rtl w:val="0"/>
        </w:rPr>
        <w:t xml:space="preserve">The resource integration coordinator grants other organization staff access to enter and maintain infrastructure descriptions: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Click on your “Organization” name.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Click on “Administrators”.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numPr>
          <w:ilvl w:val="0"/>
          <w:numId w:val="3"/>
        </w:numPr>
        <w:ind w:left="720" w:hanging="360"/>
        <w:rPr/>
      </w:pPr>
      <w:bookmarkStart w:colFirst="0" w:colLast="0" w:name="_1t3h5sf" w:id="7"/>
      <w:bookmarkEnd w:id="7"/>
      <w:r w:rsidDel="00000000" w:rsidR="00000000" w:rsidRPr="00000000">
        <w:rPr>
          <w:rtl w:val="0"/>
        </w:rPr>
        <w:t xml:space="preserve">Enter Resource Descriptions</w:t>
      </w:r>
    </w:p>
    <w:p w:rsidR="00000000" w:rsidDel="00000000" w:rsidP="00000000" w:rsidRDefault="00000000" w:rsidRPr="00000000" w14:paraId="0000002B">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C">
      <w:pPr>
        <w:ind w:firstLine="720"/>
        <w:rPr/>
      </w:pPr>
      <w:hyperlink r:id="rId12">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Steps: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Click on your “Add a Resource” to add a new resource, or click on a resource name if your resource already exists.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Enter as much information as possible in this second form and at least the minimum requested information listed in the table below:</w:t>
      </w:r>
    </w:p>
    <w:p w:rsidR="00000000" w:rsidDel="00000000" w:rsidP="00000000" w:rsidRDefault="00000000" w:rsidRPr="00000000" w14:paraId="00000034">
      <w:pPr>
        <w:rPr/>
      </w:pPr>
      <w:r w:rsidDel="00000000" w:rsidR="00000000" w:rsidRPr="00000000">
        <w:rPr>
          <w:rtl w:val="0"/>
        </w:rPr>
      </w:r>
    </w:p>
    <w:tbl>
      <w:tblPr>
        <w:tblStyle w:val="Table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Applicable 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cloud record the number of controller nodes.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CPUCountPerNode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MemoryPerCPUGB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Compute,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PeakTeraflops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 blank if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DiskSizeTB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For heterogeneous clusters use the mean value per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FileSpaceTB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Storage,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amount of shared storage (network attached and parallel file-system)</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numPr>
          <w:ilvl w:val="0"/>
          <w:numId w:val="3"/>
        </w:numPr>
        <w:ind w:left="720" w:hanging="360"/>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4D">
      <w:pPr>
        <w:rPr/>
      </w:pPr>
      <w:r w:rsidDel="00000000" w:rsidR="00000000" w:rsidRPr="00000000">
        <w:rPr>
          <w:rtl w:val="0"/>
        </w:rPr>
        <w:t xml:space="preserve">Skip this section if you resource is not ACCESS allocated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50">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1">
      <w:pPr>
        <w:pStyle w:val="Heading3"/>
        <w:numPr>
          <w:ilvl w:val="0"/>
          <w:numId w:val="3"/>
        </w:numPr>
        <w:ind w:left="720" w:hanging="360"/>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54">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59">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ringgold.com/ringgold-identifier/" TargetMode="External"/><Relationship Id="rId13" Type="http://schemas.openxmlformats.org/officeDocument/2006/relationships/image" Target="media/image2.png"/><Relationship Id="rId12" Type="http://schemas.openxmlformats.org/officeDocument/2006/relationships/hyperlink" Target="https://cider.access-ci.org/cider_manual_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id.ac/" TargetMode="External"/><Relationship Id="rId5" Type="http://schemas.openxmlformats.org/officeDocument/2006/relationships/styles" Target="styles.xml"/><Relationship Id="rId6" Type="http://schemas.openxmlformats.org/officeDocument/2006/relationships/hyperlink" Target="https://docs.google.com/document/d/1RJCEFLL1vjSOo-plBRK67qwTePXahbvsuZVoGOlYTFg" TargetMode="External"/><Relationship Id="rId7" Type="http://schemas.openxmlformats.org/officeDocument/2006/relationships/hyperlink" Target="https://cider.access-ci.org/login"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