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Arial" w:cs="Arial" w:eastAsia="Arial" w:hAnsi="Arial"/>
          <w:b/>
          <w:bCs/>
          <w:color w:val="1F4E79"/>
          <w:sz w:val="52"/>
          <w:szCs w:val="52"/>
        </w:rPr>
        <w:t xml:space="preserve">APIS Auto Trade Bot</w:t>
      </w:r>
    </w:p>
    <w:p>
      <w:pPr>
        <w:spacing w:after="40" w:before="0"/>
        <w:jc w:val="center"/>
      </w:pPr>
      <w:r>
        <w:rPr>
          <w:rFonts w:ascii="Arial" w:cs="Arial" w:eastAsia="Arial" w:hAnsi="Arial"/>
          <w:color w:val="2E75B6"/>
          <w:sz w:val="28"/>
          <w:szCs w:val="28"/>
        </w:rPr>
        <w:t xml:space="preserve">Daily Operations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20" w:before="20"/>
            </w:pPr>
            <w:r>
              <w:rPr>
                <w:rFonts w:ascii="Arial" w:cs="Arial" w:eastAsia="Arial" w:hAnsi="Arial"/>
                <w:b/>
                <w:bCs/>
                <w:color w:val="1F4E79"/>
                <w:sz w:val="20"/>
                <w:szCs w:val="20"/>
              </w:rPr>
              <w:t xml:space="preserve"> </w:t>
            </w:r>
            <w:r>
              <w:rPr>
                <w:rFonts w:ascii="Arial" w:cs="Arial" w:eastAsia="Arial" w:hAnsi="Arial"/>
                <w:color w:val="1F4E79"/>
                <w:sz w:val="20"/>
                <w:szCs w:val="20"/>
              </w:rPr>
              <w:t xml:space="preserve">Plain-English steps for starting, checking, and troubleshooting your trading bot every day.</w:t>
            </w:r>
          </w:p>
        </w:tc>
      </w:tr>
    </w:tbl>
    <w:p>
      <w:pPr>
        <w:spacing w:after="80" w:before="0"/>
      </w:pPr>
      <w:r>
        <w:t xml:space="preserve"/>
      </w:r>
    </w:p>
    <w:p>
      <w:pPr>
        <w:shd w:fill="1F4E79" w:val="clear"/>
        <w:spacing w:after="80" w:before="160"/>
        <w:ind w:left="120" w:right="120"/>
      </w:pPr>
      <w:r>
        <w:rPr>
          <w:rFonts w:ascii="Arial" w:cs="Arial" w:eastAsia="Arial" w:hAnsi="Arial"/>
          <w:b/>
          <w:bCs/>
          <w:color w:val="FFFFFF"/>
          <w:sz w:val="28"/>
          <w:szCs w:val="28"/>
        </w:rPr>
        <w:t xml:space="preserve">  STEP 1 — Before You Do Anything</w:t>
      </w:r>
    </w:p>
    <w:p>
      <w:pPr>
        <w:spacing w:after="40" w:before="0"/>
      </w:pPr>
      <w:r>
        <w:t xml:space="preserve"/>
      </w:r>
    </w:p>
    <w:p>
      <w:pPr>
        <w:spacing w:after="40" w:before="40"/>
      </w:pPr>
      <w:r>
        <w:rPr>
          <w:rFonts w:ascii="Arial" w:cs="Arial" w:eastAsia="Arial" w:hAnsi="Arial"/>
          <w:color w:val="000000"/>
          <w:sz w:val="20"/>
          <w:szCs w:val="20"/>
        </w:rPr>
        <w:t xml:space="preserve">Every morning (or whenever you sit down to use the bot) check these two things first:</w:t>
      </w:r>
    </w:p>
    <w:p>
      <w:pPr>
        <w:spacing w:after="20" w:before="0"/>
      </w:pPr>
      <w:r>
        <w:t xml:space="preserve"/>
      </w:r>
    </w:p>
    <w:p>
      <w:pPr>
        <w:spacing w:after="30" w:before="60"/>
        <w:ind w:left="200"/>
      </w:pPr>
      <w:r>
        <w:rPr>
          <w:rFonts w:ascii="Arial" w:cs="Arial" w:eastAsia="Arial" w:hAnsi="Arial"/>
          <w:b/>
          <w:bCs/>
          <w:color w:val="2E75B6"/>
          <w:sz w:val="20"/>
          <w:szCs w:val="20"/>
        </w:rPr>
        <w:t xml:space="preserve">1.  </w:t>
      </w:r>
      <w:r>
        <w:rPr>
          <w:rFonts w:ascii="Arial" w:cs="Arial" w:eastAsia="Arial" w:hAnsi="Arial"/>
          <w:b/>
          <w:bCs/>
          <w:sz w:val="20"/>
          <w:szCs w:val="20"/>
        </w:rPr>
        <w:t xml:space="preserve">Open Docker Desktop</w:t>
      </w:r>
      <w:r>
        <w:rPr>
          <w:rFonts w:ascii="Arial" w:cs="Arial" w:eastAsia="Arial" w:hAnsi="Arial"/>
          <w:color w:val="595959"/>
          <w:sz w:val="20"/>
          <w:szCs w:val="20"/>
        </w:rPr>
        <w:t xml:space="preserve"> — look for the whale icon in your Windows taskbar (bottom-right). It must be running — this is the engine that keeps everything alive.</w:t>
      </w:r>
    </w:p>
    <w:p>
      <w:pPr>
        <w:spacing w:after="30" w:before="60"/>
        <w:ind w:left="200"/>
      </w:pPr>
      <w:r>
        <w:rPr>
          <w:rFonts w:ascii="Arial" w:cs="Arial" w:eastAsia="Arial" w:hAnsi="Arial"/>
          <w:b/>
          <w:bCs/>
          <w:color w:val="2E75B6"/>
          <w:sz w:val="20"/>
          <w:szCs w:val="20"/>
        </w:rPr>
        <w:t xml:space="preserve">2.  </w:t>
      </w:r>
      <w:r>
        <w:rPr>
          <w:rFonts w:ascii="Arial" w:cs="Arial" w:eastAsia="Arial" w:hAnsi="Arial"/>
          <w:b/>
          <w:bCs/>
          <w:sz w:val="20"/>
          <w:szCs w:val="20"/>
        </w:rPr>
        <w:t xml:space="preserve">Make sure Docker shows "Running"</w:t>
      </w:r>
      <w:r>
        <w:rPr>
          <w:rFonts w:ascii="Arial" w:cs="Arial" w:eastAsia="Arial" w:hAnsi="Arial"/>
          <w:color w:val="595959"/>
          <w:sz w:val="20"/>
          <w:szCs w:val="20"/>
        </w:rPr>
        <w:t xml:space="preserve"> — in the Docker Desktop app, the status bar at the bottom-left should say "Engine running" with a green dot.</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20" w:before="20"/>
            </w:pPr>
            <w:r>
              <w:rPr>
                <w:rFonts w:ascii="Arial" w:cs="Arial" w:eastAsia="Arial" w:hAnsi="Arial"/>
                <w:b/>
                <w:bCs/>
                <w:color w:val="000000"/>
                <w:sz w:val="20"/>
                <w:szCs w:val="20"/>
              </w:rPr>
              <w:t xml:space="preserve">TIP: </w:t>
            </w:r>
            <w:r>
              <w:rPr>
                <w:rFonts w:ascii="Arial" w:cs="Arial" w:eastAsia="Arial" w:hAnsi="Arial"/>
                <w:color w:val="000000"/>
                <w:sz w:val="20"/>
                <w:szCs w:val="20"/>
              </w:rPr>
              <w:t xml:space="preserve">Docker Desktop is usually set to start automatically with Windows. If the whale icon is missing, just search for "Docker Desktop" in your Start menu and launch it. Wait about 30 seconds for it to fully start.</w:t>
            </w:r>
          </w:p>
        </w:tc>
      </w:tr>
    </w:tbl>
    <w:p>
      <w:pPr>
        <w:spacing w:after="80" w:before="0"/>
      </w:pPr>
      <w:r>
        <w:t xml:space="preserve"/>
      </w:r>
    </w:p>
    <w:p>
      <w:pPr>
        <w:shd w:fill="1F4E79" w:val="clear"/>
        <w:spacing w:after="80" w:before="160"/>
        <w:ind w:left="120" w:right="120"/>
      </w:pPr>
      <w:r>
        <w:rPr>
          <w:rFonts w:ascii="Arial" w:cs="Arial" w:eastAsia="Arial" w:hAnsi="Arial"/>
          <w:b/>
          <w:bCs/>
          <w:color w:val="FFFFFF"/>
          <w:sz w:val="28"/>
          <w:szCs w:val="28"/>
        </w:rPr>
        <w:t xml:space="preserve">  STEP 2 — Starting the Bot (if it's not already running)</w:t>
      </w:r>
    </w:p>
    <w:p>
      <w:pPr>
        <w:spacing w:after="40" w:before="0"/>
      </w:pPr>
      <w:r>
        <w:t xml:space="preserve"/>
      </w:r>
    </w:p>
    <w:p>
      <w:pPr>
        <w:spacing w:after="40" w:before="40"/>
      </w:pPr>
      <w:r>
        <w:rPr>
          <w:rFonts w:ascii="Arial" w:cs="Arial" w:eastAsia="Arial" w:hAnsi="Arial"/>
          <w:color w:val="000000"/>
          <w:sz w:val="20"/>
          <w:szCs w:val="20"/>
        </w:rPr>
        <w:t xml:space="preserve">In most cases the bot starts automatically when Docker Desktop starts. If containers are stopped or you restarted your computer, use this command to bring everything back up:</w:t>
      </w:r>
    </w:p>
    <w:p>
      <w:pPr>
        <w:spacing w:after="20" w:before="0"/>
      </w:pPr>
      <w:r>
        <w:t xml:space="preserve"/>
      </w:r>
    </w:p>
    <w:p>
      <w:pPr>
        <w:spacing w:after="30" w:before="60"/>
        <w:ind w:left="200"/>
      </w:pPr>
      <w:r>
        <w:rPr>
          <w:rFonts w:ascii="Arial" w:cs="Arial" w:eastAsia="Arial" w:hAnsi="Arial"/>
          <w:b/>
          <w:bCs/>
          <w:color w:val="2E75B6"/>
          <w:sz w:val="20"/>
          <w:szCs w:val="20"/>
        </w:rPr>
        <w:t xml:space="preserve">1.  </w:t>
      </w:r>
      <w:r>
        <w:rPr>
          <w:rFonts w:ascii="Arial" w:cs="Arial" w:eastAsia="Arial" w:hAnsi="Arial"/>
          <w:b/>
          <w:bCs/>
          <w:sz w:val="20"/>
          <w:szCs w:val="20"/>
        </w:rPr>
        <w:t xml:space="preserve">Open a Command Prompt or PowerShell window</w:t>
      </w:r>
    </w:p>
    <w:p>
      <w:pPr>
        <w:spacing w:after="30" w:before="60"/>
        <w:ind w:left="200"/>
      </w:pPr>
      <w:r>
        <w:rPr>
          <w:rFonts w:ascii="Arial" w:cs="Arial" w:eastAsia="Arial" w:hAnsi="Arial"/>
          <w:b/>
          <w:bCs/>
          <w:color w:val="2E75B6"/>
          <w:sz w:val="20"/>
          <w:szCs w:val="20"/>
        </w:rPr>
        <w:t xml:space="preserve">2.  </w:t>
      </w:r>
      <w:r>
        <w:rPr>
          <w:rFonts w:ascii="Arial" w:cs="Arial" w:eastAsia="Arial" w:hAnsi="Arial"/>
          <w:b/>
          <w:bCs/>
          <w:sz w:val="20"/>
          <w:szCs w:val="20"/>
        </w:rPr>
        <w:t xml:space="preserve">Copy and paste this command, then press Enter:</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EF4FA" w:val="clear"/>
            <w:tcMar>
              <w:top w:type="dxa" w:w="80"/>
              <w:left w:type="dxa" w:w="200"/>
              <w:bottom w:type="dxa" w:w="80"/>
              <w:right w:type="dxa" w:w="160"/>
            </w:tcMar>
          </w:tcPr>
          <w:p>
            <w:pPr>
              <w:spacing w:after="30" w:before="20"/>
            </w:pPr>
            <w:r>
              <w:rPr>
                <w:rFonts w:ascii="Arial" w:cs="Arial" w:eastAsia="Arial" w:hAnsi="Arial"/>
                <w:i/>
                <w:iCs/>
                <w:color w:val="595959"/>
                <w:sz w:val="18"/>
                <w:szCs w:val="18"/>
              </w:rPr>
              <w:t xml:space="preserve">Navigate to the project folder and start all containers in the background:</w:t>
            </w:r>
          </w:p>
          <w:p>
            <w:pPr>
              <w:spacing w:after="20" w:before="0"/>
            </w:pPr>
            <w:r>
              <w:rPr>
                <w:rFonts w:ascii="Courier New" w:cs="Courier New" w:eastAsia="Courier New" w:hAnsi="Courier New"/>
                <w:b/>
                <w:bCs/>
                <w:color w:val="1F3864"/>
                <w:sz w:val="20"/>
                <w:szCs w:val="20"/>
              </w:rPr>
              <w:t xml:space="preserve">cd "C:\Users\aaron\OneDrive\Desktop\AI Projects\Auto Trade Bot\apis\infra\docker" &amp;&amp; docker compose up -d</w:t>
            </w:r>
          </w:p>
        </w:tc>
      </w:tr>
    </w:tbl>
    <w:p>
      <w:pPr>
        <w:spacing w:after="20" w:before="0"/>
      </w:pPr>
      <w:r>
        <w:t xml:space="preserve"/>
      </w:r>
    </w:p>
    <w:p>
      <w:pPr>
        <w:spacing w:after="40" w:before="40"/>
      </w:pPr>
      <w:r>
        <w:rPr>
          <w:rFonts w:ascii="Arial" w:cs="Arial" w:eastAsia="Arial" w:hAnsi="Arial"/>
          <w:color w:val="000000"/>
          <w:sz w:val="20"/>
          <w:szCs w:val="20"/>
        </w:rPr>
        <w:t xml:space="preserve">That's it. Docker will spin up all 7 services. You should see a list of container names, each showing "Started" or "Running".</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80"/>
              <w:left w:type="dxa" w:w="160"/>
              <w:bottom w:type="dxa" w:w="80"/>
              <w:right w:type="dxa" w:w="160"/>
            </w:tcMar>
          </w:tcPr>
          <w:p>
            <w:pPr>
              <w:spacing w:after="20" w:before="20"/>
            </w:pPr>
            <w:r>
              <w:rPr>
                <w:rFonts w:ascii="Arial" w:cs="Arial" w:eastAsia="Arial" w:hAnsi="Arial"/>
                <w:b/>
                <w:bCs/>
                <w:color w:val="C55A11"/>
                <w:sz w:val="20"/>
                <w:szCs w:val="20"/>
              </w:rPr>
              <w:t xml:space="preserve">IMPORTANT: </w:t>
            </w:r>
            <w:r>
              <w:rPr>
                <w:rFonts w:ascii="Arial" w:cs="Arial" w:eastAsia="Arial" w:hAnsi="Arial"/>
                <w:color w:val="C55A11"/>
                <w:sz w:val="20"/>
                <w:szCs w:val="20"/>
              </w:rPr>
              <w:t xml:space="preserve">Never start the bot by running Python scripts directly on Windows. The Docker version is the real one. Running Python locally will conflict and cause errors.</w:t>
            </w:r>
          </w:p>
        </w:tc>
      </w:tr>
    </w:tbl>
    <w:p>
      <w:pPr>
        <w:spacing w:after="80" w:before="0"/>
      </w:pPr>
      <w:r>
        <w:t xml:space="preserve"/>
      </w:r>
    </w:p>
    <w:p>
      <w:pPr>
        <w:shd w:fill="1F4E79" w:val="clear"/>
        <w:spacing w:after="80" w:before="160"/>
        <w:ind w:left="120" w:right="120"/>
      </w:pPr>
      <w:r>
        <w:rPr>
          <w:rFonts w:ascii="Arial" w:cs="Arial" w:eastAsia="Arial" w:hAnsi="Arial"/>
          <w:b/>
          <w:bCs/>
          <w:color w:val="FFFFFF"/>
          <w:sz w:val="28"/>
          <w:szCs w:val="28"/>
        </w:rPr>
        <w:t xml:space="preserve">  STEP 3 — Daily Health Check</w:t>
      </w:r>
    </w:p>
    <w:p>
      <w:pPr>
        <w:spacing w:after="40" w:before="0"/>
      </w:pPr>
      <w:r>
        <w:t xml:space="preserve"/>
      </w:r>
    </w:p>
    <w:p>
      <w:pPr>
        <w:spacing w:after="40" w:before="40"/>
      </w:pPr>
      <w:r>
        <w:rPr>
          <w:rFonts w:ascii="Arial" w:cs="Arial" w:eastAsia="Arial" w:hAnsi="Arial"/>
          <w:color w:val="000000"/>
          <w:sz w:val="20"/>
          <w:szCs w:val="20"/>
        </w:rPr>
        <w:t xml:space="preserve">After starting, confirm that all 7 containers are healthy. You have two options:</w:t>
      </w:r>
    </w:p>
    <w:p>
      <w:pPr>
        <w:spacing w:after="20" w:before="0"/>
      </w:pPr>
      <w:r>
        <w:t xml:space="preserve"/>
      </w:r>
    </w:p>
    <w:p>
      <w:pPr>
        <w:pBdr>
          <w:bottom w:val="single" w:color="2E75B6" w:sz="4" w:space="2"/>
        </w:pBdr>
        <w:spacing w:after="60" w:before="160"/>
      </w:pPr>
      <w:r>
        <w:rPr>
          <w:rFonts w:ascii="Arial" w:cs="Arial" w:eastAsia="Arial" w:hAnsi="Arial"/>
          <w:b/>
          <w:bCs/>
          <w:color w:val="2E75B6"/>
          <w:sz w:val="22"/>
          <w:szCs w:val="22"/>
        </w:rPr>
        <w:t xml:space="preserve">Option A — Quick Command Check</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EF4FA" w:val="clear"/>
            <w:tcMar>
              <w:top w:type="dxa" w:w="80"/>
              <w:left w:type="dxa" w:w="200"/>
              <w:bottom w:type="dxa" w:w="80"/>
              <w:right w:type="dxa" w:w="160"/>
            </w:tcMar>
          </w:tcPr>
          <w:p>
            <w:pPr>
              <w:spacing w:after="30" w:before="20"/>
            </w:pPr>
            <w:r>
              <w:rPr>
                <w:rFonts w:ascii="Arial" w:cs="Arial" w:eastAsia="Arial" w:hAnsi="Arial"/>
                <w:i/>
                <w:iCs/>
                <w:color w:val="595959"/>
                <w:sz w:val="18"/>
                <w:szCs w:val="18"/>
              </w:rPr>
              <w:t xml:space="preserve">Run this command to see all containers and their current status:</w:t>
            </w:r>
          </w:p>
          <w:p>
            <w:pPr>
              <w:spacing w:after="20" w:before="0"/>
            </w:pPr>
            <w:r>
              <w:rPr>
                <w:rFonts w:ascii="Courier New" w:cs="Courier New" w:eastAsia="Courier New" w:hAnsi="Courier New"/>
                <w:b/>
                <w:bCs/>
                <w:color w:val="1F3864"/>
                <w:sz w:val="20"/>
                <w:szCs w:val="20"/>
              </w:rPr>
              <w:t xml:space="preserve">docker ps -a</w:t>
            </w:r>
          </w:p>
        </w:tc>
      </w:tr>
    </w:tbl>
    <w:p>
      <w:pPr>
        <w:spacing w:after="20" w:before="0"/>
      </w:pPr>
      <w:r>
        <w:t xml:space="preserve"/>
      </w:r>
    </w:p>
    <w:p>
      <w:pPr>
        <w:spacing w:after="40" w:before="40"/>
      </w:pPr>
      <w:r>
        <w:rPr>
          <w:rFonts w:ascii="Arial" w:cs="Arial" w:eastAsia="Arial" w:hAnsi="Arial"/>
          <w:color w:val="000000"/>
          <w:sz w:val="20"/>
          <w:szCs w:val="20"/>
        </w:rPr>
        <w:t xml:space="preserve">You should see 7 rows, one for each service below. The STATUS column should say "Up" followed by how long it has been running:</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500"/>
        <w:gridCol w:w="34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Container Name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Port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Expected Status</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docker-api-1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:8000</w:t>
            </w:r>
          </w:p>
        </w:tc>
        <w:tc>
          <w:tcPr>
            <w:tcW w:type="dxa" w:w="1500"/>
            <w:tcBorders>
              <w:top w:val="single" w:color="CCCCCC" w:sz="1"/>
              <w:left w:val="single" w:color="CCCCCC" w:sz="1"/>
              <w:bottom w:val="single" w:color="CCCCCC" w:sz="1"/>
              <w:right w:val="single" w:color="CCCCCC" w:sz="1"/>
            </w:tcBorders>
            <w:shd w:fill="D9EFE3" w:val="clear"/>
            <w:tcMar>
              <w:top w:type="dxa" w:w="60"/>
              <w:left w:type="dxa" w:w="120"/>
              <w:bottom w:type="dxa" w:w="60"/>
              <w:right w:type="dxa" w:w="120"/>
            </w:tcMar>
          </w:tcPr>
          <w:p>
            <w:r>
              <w:rPr>
                <w:rFonts w:ascii="Arial" w:cs="Arial" w:eastAsia="Arial" w:hAnsi="Arial"/>
                <w:b/>
                <w:bCs/>
                <w:color w:val="1E6B3C"/>
                <w:sz w:val="18"/>
                <w:szCs w:val="18"/>
              </w:rPr>
              <w:t xml:space="preserve">Up (healthy)</w:t>
            </w:r>
          </w:p>
        </w:tc>
        <w:tc>
          <w:tcPr>
            <w:tcW w:type="dxa" w:w="3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8"/>
                <w:szCs w:val="18"/>
              </w:rPr>
              <w:t xml:space="preserve">The brain — handles all API requests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docker-worker-1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D9EFE3" w:val="clear"/>
            <w:tcMar>
              <w:top w:type="dxa" w:w="60"/>
              <w:left w:type="dxa" w:w="120"/>
              <w:bottom w:type="dxa" w:w="60"/>
              <w:right w:type="dxa" w:w="120"/>
            </w:tcMar>
          </w:tcPr>
          <w:p>
            <w:r>
              <w:rPr>
                <w:rFonts w:ascii="Arial" w:cs="Arial" w:eastAsia="Arial" w:hAnsi="Arial"/>
                <w:b/>
                <w:bCs/>
                <w:color w:val="1E6B3C"/>
                <w:sz w:val="18"/>
                <w:szCs w:val="18"/>
              </w:rPr>
              <w:t xml:space="preserve">Up</w:t>
            </w:r>
          </w:p>
        </w:tc>
        <w:tc>
          <w:tcPr>
            <w:tcW w:type="dxa" w:w="3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8"/>
                <w:szCs w:val="18"/>
              </w:rPr>
              <w:t xml:space="preserve">Runs all 30 scheduled jobs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docker-postgres-1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:5432</w:t>
            </w:r>
          </w:p>
        </w:tc>
        <w:tc>
          <w:tcPr>
            <w:tcW w:type="dxa" w:w="1500"/>
            <w:tcBorders>
              <w:top w:val="single" w:color="CCCCCC" w:sz="1"/>
              <w:left w:val="single" w:color="CCCCCC" w:sz="1"/>
              <w:bottom w:val="single" w:color="CCCCCC" w:sz="1"/>
              <w:right w:val="single" w:color="CCCCCC" w:sz="1"/>
            </w:tcBorders>
            <w:shd w:fill="D9EFE3" w:val="clear"/>
            <w:tcMar>
              <w:top w:type="dxa" w:w="60"/>
              <w:left w:type="dxa" w:w="120"/>
              <w:bottom w:type="dxa" w:w="60"/>
              <w:right w:type="dxa" w:w="120"/>
            </w:tcMar>
          </w:tcPr>
          <w:p>
            <w:r>
              <w:rPr>
                <w:rFonts w:ascii="Arial" w:cs="Arial" w:eastAsia="Arial" w:hAnsi="Arial"/>
                <w:b/>
                <w:bCs/>
                <w:color w:val="1E6B3C"/>
                <w:sz w:val="18"/>
                <w:szCs w:val="18"/>
              </w:rPr>
              <w:t xml:space="preserve">Up (healthy)</w:t>
            </w:r>
          </w:p>
        </w:tc>
        <w:tc>
          <w:tcPr>
            <w:tcW w:type="dxa" w:w="3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8"/>
                <w:szCs w:val="18"/>
              </w:rPr>
              <w:t xml:space="preserve">The database — stores everything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docker-redis-1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:6379</w:t>
            </w:r>
          </w:p>
        </w:tc>
        <w:tc>
          <w:tcPr>
            <w:tcW w:type="dxa" w:w="1500"/>
            <w:tcBorders>
              <w:top w:val="single" w:color="CCCCCC" w:sz="1"/>
              <w:left w:val="single" w:color="CCCCCC" w:sz="1"/>
              <w:bottom w:val="single" w:color="CCCCCC" w:sz="1"/>
              <w:right w:val="single" w:color="CCCCCC" w:sz="1"/>
            </w:tcBorders>
            <w:shd w:fill="D9EFE3" w:val="clear"/>
            <w:tcMar>
              <w:top w:type="dxa" w:w="60"/>
              <w:left w:type="dxa" w:w="120"/>
              <w:bottom w:type="dxa" w:w="60"/>
              <w:right w:type="dxa" w:w="120"/>
            </w:tcMar>
          </w:tcPr>
          <w:p>
            <w:r>
              <w:rPr>
                <w:rFonts w:ascii="Arial" w:cs="Arial" w:eastAsia="Arial" w:hAnsi="Arial"/>
                <w:b/>
                <w:bCs/>
                <w:color w:val="1E6B3C"/>
                <w:sz w:val="18"/>
                <w:szCs w:val="18"/>
              </w:rPr>
              <w:t xml:space="preserve">Up (healthy)</w:t>
            </w:r>
          </w:p>
        </w:tc>
        <w:tc>
          <w:tcPr>
            <w:tcW w:type="dxa" w:w="3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8"/>
                <w:szCs w:val="18"/>
              </w:rPr>
              <w:t xml:space="preserve">Fast memory cache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docker-prometheus-1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:9090</w:t>
            </w:r>
          </w:p>
        </w:tc>
        <w:tc>
          <w:tcPr>
            <w:tcW w:type="dxa" w:w="1500"/>
            <w:tcBorders>
              <w:top w:val="single" w:color="CCCCCC" w:sz="1"/>
              <w:left w:val="single" w:color="CCCCCC" w:sz="1"/>
              <w:bottom w:val="single" w:color="CCCCCC" w:sz="1"/>
              <w:right w:val="single" w:color="CCCCCC" w:sz="1"/>
            </w:tcBorders>
            <w:shd w:fill="D9EFE3" w:val="clear"/>
            <w:tcMar>
              <w:top w:type="dxa" w:w="60"/>
              <w:left w:type="dxa" w:w="120"/>
              <w:bottom w:type="dxa" w:w="60"/>
              <w:right w:type="dxa" w:w="120"/>
            </w:tcMar>
          </w:tcPr>
          <w:p>
            <w:r>
              <w:rPr>
                <w:rFonts w:ascii="Arial" w:cs="Arial" w:eastAsia="Arial" w:hAnsi="Arial"/>
                <w:b/>
                <w:bCs/>
                <w:color w:val="1E6B3C"/>
                <w:sz w:val="18"/>
                <w:szCs w:val="18"/>
              </w:rPr>
              <w:t xml:space="preserve">Up</w:t>
            </w:r>
          </w:p>
        </w:tc>
        <w:tc>
          <w:tcPr>
            <w:tcW w:type="dxa" w:w="3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8"/>
                <w:szCs w:val="18"/>
              </w:rPr>
              <w:t xml:space="preserve">Collects performance metrics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docker-grafana-1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:3000</w:t>
            </w:r>
          </w:p>
        </w:tc>
        <w:tc>
          <w:tcPr>
            <w:tcW w:type="dxa" w:w="1500"/>
            <w:tcBorders>
              <w:top w:val="single" w:color="CCCCCC" w:sz="1"/>
              <w:left w:val="single" w:color="CCCCCC" w:sz="1"/>
              <w:bottom w:val="single" w:color="CCCCCC" w:sz="1"/>
              <w:right w:val="single" w:color="CCCCCC" w:sz="1"/>
            </w:tcBorders>
            <w:shd w:fill="D9EFE3" w:val="clear"/>
            <w:tcMar>
              <w:top w:type="dxa" w:w="60"/>
              <w:left w:type="dxa" w:w="120"/>
              <w:bottom w:type="dxa" w:w="60"/>
              <w:right w:type="dxa" w:w="120"/>
            </w:tcMar>
          </w:tcPr>
          <w:p>
            <w:r>
              <w:rPr>
                <w:rFonts w:ascii="Arial" w:cs="Arial" w:eastAsia="Arial" w:hAnsi="Arial"/>
                <w:b/>
                <w:bCs/>
                <w:color w:val="1E6B3C"/>
                <w:sz w:val="18"/>
                <w:szCs w:val="18"/>
              </w:rPr>
              <w:t xml:space="preserve">Up</w:t>
            </w:r>
          </w:p>
        </w:tc>
        <w:tc>
          <w:tcPr>
            <w:tcW w:type="dxa" w:w="3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8"/>
                <w:szCs w:val="18"/>
              </w:rPr>
              <w:t xml:space="preserve">Visual dashboards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docker-alertmanager-1</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:9093</w:t>
            </w:r>
          </w:p>
        </w:tc>
        <w:tc>
          <w:tcPr>
            <w:tcW w:type="dxa" w:w="1500"/>
            <w:tcBorders>
              <w:top w:val="single" w:color="CCCCCC" w:sz="1"/>
              <w:left w:val="single" w:color="CCCCCC" w:sz="1"/>
              <w:bottom w:val="single" w:color="CCCCCC" w:sz="1"/>
              <w:right w:val="single" w:color="CCCCCC" w:sz="1"/>
            </w:tcBorders>
            <w:shd w:fill="D9EFE3" w:val="clear"/>
            <w:tcMar>
              <w:top w:type="dxa" w:w="60"/>
              <w:left w:type="dxa" w:w="120"/>
              <w:bottom w:type="dxa" w:w="60"/>
              <w:right w:type="dxa" w:w="120"/>
            </w:tcMar>
          </w:tcPr>
          <w:p>
            <w:r>
              <w:rPr>
                <w:rFonts w:ascii="Arial" w:cs="Arial" w:eastAsia="Arial" w:hAnsi="Arial"/>
                <w:b/>
                <w:bCs/>
                <w:color w:val="1E6B3C"/>
                <w:sz w:val="18"/>
                <w:szCs w:val="18"/>
              </w:rPr>
              <w:t xml:space="preserve">Up</w:t>
            </w:r>
          </w:p>
        </w:tc>
        <w:tc>
          <w:tcPr>
            <w:tcW w:type="dxa" w:w="34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8"/>
                <w:szCs w:val="18"/>
              </w:rPr>
              <w:t xml:space="preserve">Alert routing (stubs only)</w:t>
            </w:r>
          </w:p>
        </w:tc>
      </w:tr>
    </w:tbl>
    <w:p>
      <w:pPr>
        <w:spacing w:after="20" w:before="0"/>
      </w:pPr>
      <w:r>
        <w:t xml:space="preserve"/>
      </w:r>
    </w:p>
    <w:p>
      <w:pPr>
        <w:pBdr>
          <w:bottom w:val="single" w:color="2E75B6" w:sz="4" w:space="2"/>
        </w:pBdr>
        <w:spacing w:after="60" w:before="160"/>
      </w:pPr>
      <w:r>
        <w:rPr>
          <w:rFonts w:ascii="Arial" w:cs="Arial" w:eastAsia="Arial" w:hAnsi="Arial"/>
          <w:b/>
          <w:bCs/>
          <w:color w:val="2E75B6"/>
          <w:sz w:val="22"/>
          <w:szCs w:val="22"/>
        </w:rPr>
        <w:t xml:space="preserve">Option B — Open the API Health Page</w:t>
      </w:r>
    </w:p>
    <w:p>
      <w:pPr>
        <w:spacing w:after="20" w:before="0"/>
      </w:pPr>
      <w:r>
        <w:t xml:space="preserve"/>
      </w:r>
    </w:p>
    <w:p>
      <w:pPr>
        <w:spacing w:after="40" w:before="40"/>
      </w:pPr>
      <w:r>
        <w:rPr>
          <w:rFonts w:ascii="Arial" w:cs="Arial" w:eastAsia="Arial" w:hAnsi="Arial"/>
          <w:color w:val="000000"/>
          <w:sz w:val="20"/>
          <w:szCs w:val="20"/>
        </w:rPr>
        <w:t xml:space="preserve">Open your browser and go to this address:</w:t>
      </w:r>
    </w:p>
    <w:p>
      <w:pPr>
        <w:spacing w:after="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EF4FA" w:val="clear"/>
            <w:tcMar>
              <w:top w:type="dxa" w:w="80"/>
              <w:left w:type="dxa" w:w="200"/>
              <w:bottom w:type="dxa" w:w="80"/>
              <w:right w:type="dxa" w:w="160"/>
            </w:tcMar>
          </w:tcPr>
          <w:p>
            <w:pPr>
              <w:spacing w:after="30" w:before="20"/>
            </w:pPr>
            <w:r>
              <w:rPr>
                <w:rFonts w:ascii="Arial" w:cs="Arial" w:eastAsia="Arial" w:hAnsi="Arial"/>
                <w:i/>
                <w:iCs/>
                <w:color w:val="595959"/>
                <w:sz w:val="18"/>
                <w:szCs w:val="18"/>
              </w:rPr>
              <w:t xml:space="preserve">Paste this into your browser address bar:</w:t>
            </w:r>
          </w:p>
          <w:p>
            <w:pPr>
              <w:spacing w:after="20" w:before="0"/>
            </w:pPr>
            <w:r>
              <w:rPr>
                <w:rFonts w:ascii="Courier New" w:cs="Courier New" w:eastAsia="Courier New" w:hAnsi="Courier New"/>
                <w:b/>
                <w:bCs/>
                <w:color w:val="1F3864"/>
                <w:sz w:val="20"/>
                <w:szCs w:val="20"/>
              </w:rPr>
              <w:t xml:space="preserve">http://localhost:8000/health</w:t>
            </w:r>
          </w:p>
        </w:tc>
      </w:tr>
    </w:tbl>
    <w:p>
      <w:pPr>
        <w:spacing w:after="20" w:before="0"/>
      </w:pPr>
      <w:r>
        <w:t xml:space="preserve"/>
      </w:r>
    </w:p>
    <w:p>
      <w:pPr>
        <w:spacing w:after="40" w:before="40"/>
      </w:pPr>
      <w:r>
        <w:rPr>
          <w:rFonts w:ascii="Arial" w:cs="Arial" w:eastAsia="Arial" w:hAnsi="Arial"/>
          <w:color w:val="000000"/>
          <w:sz w:val="20"/>
          <w:szCs w:val="20"/>
        </w:rPr>
        <w:t xml:space="preserve">You should see something like this (it's normal computer code — look for the highlighted parts):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EF4FA" w:val="clear"/>
            <w:tcMar>
              <w:top w:type="dxa" w:w="80"/>
              <w:left w:type="dxa" w:w="200"/>
              <w:bottom w:type="dxa" w:w="80"/>
              <w:right w:type="dxa" w:w="160"/>
            </w:tcMar>
          </w:tcPr>
          <w:p>
            <w:pPr>
              <w:spacing w:after="30" w:before="20"/>
            </w:pPr>
            <w:r>
              <w:rPr>
                <w:rFonts w:ascii="Arial" w:cs="Arial" w:eastAsia="Arial" w:hAnsi="Arial"/>
                <w:i/>
                <w:iCs/>
                <w:color w:val="595959"/>
                <w:sz w:val="18"/>
                <w:szCs w:val="18"/>
              </w:rPr>
              <w:t xml:space="preserve">Healthy response looks like:</w:t>
            </w:r>
          </w:p>
          <w:p>
            <w:pPr>
              <w:spacing w:after="20" w:before="0"/>
            </w:pPr>
            <w:r>
              <w:rPr>
                <w:rFonts w:ascii="Courier New" w:cs="Courier New" w:eastAsia="Courier New" w:hAnsi="Courier New"/>
                <w:b/>
                <w:bCs/>
                <w:color w:val="1F3864"/>
                <w:sz w:val="20"/>
                <w:szCs w:val="20"/>
              </w:rPr>
              <w:t xml:space="preserve">{"status":"ok", "mode":"paper", "components":{"db":"ok","broker":"ok","kill_switch":"ok"}}</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6B3C" w:val="clear"/>
            <w:tcMar>
              <w:top w:type="dxa" w:w="80"/>
              <w:left w:type="dxa" w:w="160"/>
              <w:bottom w:type="dxa" w:w="80"/>
              <w:right w:type="dxa" w:w="160"/>
            </w:tcMar>
          </w:tcPr>
          <w:p>
            <w:r>
              <w:rPr>
                <w:rFonts w:ascii="Arial" w:cs="Arial" w:eastAsia="Arial" w:hAnsi="Arial"/>
                <w:b/>
                <w:bCs/>
                <w:color w:val="FFFFFF"/>
                <w:sz w:val="18"/>
                <w:szCs w:val="18"/>
              </w:rPr>
              <w:t xml:space="preserve">NORMAL — Don't worry about these</w:t>
            </w:r>
          </w:p>
        </w:tc>
        <w:tc>
          <w:tcPr>
            <w:tcW w:type="dxa" w:w="4680"/>
            <w:tcBorders>
              <w:top w:val="single" w:color="CCCCCC" w:sz="1"/>
              <w:left w:val="single" w:color="CCCCCC" w:sz="1"/>
              <w:bottom w:val="single" w:color="CCCCCC" w:sz="1"/>
              <w:right w:val="single" w:color="CCCCCC" w:sz="1"/>
            </w:tcBorders>
            <w:shd w:fill="C00000" w:val="clear"/>
            <w:tcMar>
              <w:top w:type="dxa" w:w="80"/>
              <w:left w:type="dxa" w:w="160"/>
              <w:bottom w:type="dxa" w:w="80"/>
              <w:right w:type="dxa" w:w="160"/>
            </w:tcMar>
          </w:tcPr>
          <w:p>
            <w:r>
              <w:rPr>
                <w:rFonts w:ascii="Arial" w:cs="Arial" w:eastAsia="Arial" w:hAnsi="Arial"/>
                <w:b/>
                <w:bCs/>
                <w:color w:val="FFFFFF"/>
                <w:sz w:val="18"/>
                <w:szCs w:val="18"/>
              </w:rPr>
              <w:t xml:space="preserve">PROBLEM — Take action</w:t>
            </w:r>
          </w:p>
        </w:tc>
      </w:tr>
      <w:tr>
        <w:tc>
          <w:tcPr>
            <w:tcW w:type="dxa" w:w="4680"/>
            <w:tcBorders>
              <w:top w:val="single" w:color="CCCCCC" w:sz="1"/>
              <w:left w:val="single" w:color="CCCCCC" w:sz="1"/>
              <w:bottom w:val="single" w:color="CCCCCC" w:sz="1"/>
              <w:right w:val="single" w:color="CCCCCC" w:sz="1"/>
            </w:tcBorders>
            <w:shd w:fill="D9EFE3" w:val="clear"/>
            <w:tcMar>
              <w:top w:type="dxa" w:w="80"/>
              <w:left w:type="dxa" w:w="160"/>
              <w:bottom w:type="dxa" w:w="80"/>
              <w:right w:type="dxa" w:w="160"/>
            </w:tcMar>
          </w:tcPr>
          <w:p>
            <w:pPr>
              <w:spacing w:after="30"/>
            </w:pPr>
            <w:r>
              <w:rPr>
                <w:rFonts w:ascii="Courier New" w:cs="Courier New" w:eastAsia="Courier New" w:hAnsi="Courier New"/>
                <w:b/>
                <w:bCs/>
                <w:color w:val="1E6B3C"/>
                <w:sz w:val="18"/>
                <w:szCs w:val="18"/>
              </w:rPr>
              <w:t xml:space="preserve">"scheduler: no_data"</w:t>
            </w:r>
          </w:p>
          <w:p>
            <w:pPr>
              <w:spacing w:after="30"/>
            </w:pPr>
            <w:r>
              <w:rPr>
                <w:rFonts w:ascii="Arial" w:cs="Arial" w:eastAsia="Arial" w:hAnsi="Arial"/>
                <w:sz w:val="18"/>
                <w:szCs w:val="18"/>
              </w:rPr>
              <w:t xml:space="preserve">The scheduler heartbeat isn't surfacing yet — this is a known quirk, not a real problem.</w:t>
            </w:r>
          </w:p>
          <w:p>
            <w:pPr>
              <w:spacing w:after="30"/>
            </w:pPr>
            <w:r>
              <w:rPr>
                <w:rFonts w:ascii="Courier New" w:cs="Courier New" w:eastAsia="Courier New" w:hAnsi="Courier New"/>
                <w:b/>
                <w:bCs/>
                <w:color w:val="1E6B3C"/>
                <w:sz w:val="18"/>
                <w:szCs w:val="18"/>
              </w:rPr>
              <w:t xml:space="preserve">"status: ok"</w:t>
            </w:r>
          </w:p>
          <w:p>
            <w:pPr>
              <w:spacing w:after="30"/>
            </w:pPr>
            <w:r>
              <w:rPr>
                <w:rFonts w:ascii="Arial" w:cs="Arial" w:eastAsia="Arial" w:hAnsi="Arial"/>
                <w:sz w:val="18"/>
                <w:szCs w:val="18"/>
              </w:rPr>
              <w:t xml:space="preserve">All services healthy.</w:t>
            </w:r>
          </w:p>
          <w:p>
            <w:pPr>
              <w:spacing w:after="30"/>
            </w:pPr>
            <w:r>
              <w:rPr>
                <w:rFonts w:ascii="Arial" w:cs="Arial" w:eastAsia="Arial" w:hAnsi="Arial"/>
                <w:b/>
                <w:bCs/>
                <w:color w:val="1E6B3C"/>
                <w:sz w:val="18"/>
                <w:szCs w:val="18"/>
              </w:rPr>
              <w:t xml:space="preserve">Kubernetes worker scaled to 0</w:t>
            </w:r>
          </w:p>
          <w:p>
            <w:r>
              <w:rPr>
                <w:rFonts w:ascii="Arial" w:cs="Arial" w:eastAsia="Arial" w:hAnsi="Arial"/>
                <w:sz w:val="18"/>
                <w:szCs w:val="18"/>
              </w:rPr>
              <w:t xml:space="preserve">Intentional — prevents duplicate jobs from running.</w:t>
            </w:r>
          </w:p>
        </w:tc>
        <w:tc>
          <w:tcPr>
            <w:tcW w:type="dxa" w:w="4680"/>
            <w:tcBorders>
              <w:top w:val="single" w:color="CCCCCC" w:sz="1"/>
              <w:left w:val="single" w:color="CCCCCC" w:sz="1"/>
              <w:bottom w:val="single" w:color="CCCCCC" w:sz="1"/>
              <w:right w:val="single" w:color="CCCCCC" w:sz="1"/>
            </w:tcBorders>
            <w:shd w:fill="FCDEDE" w:val="clear"/>
            <w:tcMar>
              <w:top w:type="dxa" w:w="80"/>
              <w:left w:type="dxa" w:w="160"/>
              <w:bottom w:type="dxa" w:w="80"/>
              <w:right w:type="dxa" w:w="160"/>
            </w:tcMar>
          </w:tcPr>
          <w:p>
            <w:pPr>
              <w:spacing w:after="30"/>
            </w:pPr>
            <w:r>
              <w:rPr>
                <w:rFonts w:ascii="Arial" w:cs="Arial" w:eastAsia="Arial" w:hAnsi="Arial"/>
                <w:b/>
                <w:bCs/>
                <w:color w:val="C00000"/>
                <w:sz w:val="18"/>
                <w:szCs w:val="18"/>
              </w:rPr>
              <w:t xml:space="preserve">Any container showing "Exited"</w:t>
            </w:r>
          </w:p>
          <w:p>
            <w:pPr>
              <w:spacing w:after="30"/>
            </w:pPr>
            <w:r>
              <w:rPr>
                <w:rFonts w:ascii="Courier New" w:cs="Courier New" w:eastAsia="Courier New" w:hAnsi="Courier New"/>
                <w:b/>
                <w:bCs/>
                <w:color w:val="C00000"/>
                <w:sz w:val="18"/>
                <w:szCs w:val="18"/>
              </w:rPr>
              <w:t xml:space="preserve">"status: error" on db or broker</w:t>
            </w:r>
          </w:p>
          <w:p>
            <w:pPr>
              <w:spacing w:after="30"/>
            </w:pPr>
            <w:r>
              <w:rPr>
                <w:rFonts w:ascii="Arial" w:cs="Arial" w:eastAsia="Arial" w:hAnsi="Arial"/>
                <w:b/>
                <w:bCs/>
                <w:color w:val="C00000"/>
                <w:sz w:val="18"/>
                <w:szCs w:val="18"/>
              </w:rPr>
              <w:t xml:space="preserve">Browser shows "Connection refused" on port 8000</w:t>
            </w:r>
          </w:p>
          <w:p>
            <w:r>
              <w:rPr>
                <w:rFonts w:ascii="Arial" w:cs="Arial" w:eastAsia="Arial" w:hAnsi="Arial"/>
                <w:b/>
                <w:bCs/>
                <w:color w:val="C00000"/>
                <w:sz w:val="18"/>
                <w:szCs w:val="18"/>
              </w:rPr>
              <w:t xml:space="preserve">Fewer than 7 containers listed in docker ps</w:t>
            </w:r>
          </w:p>
        </w:tc>
      </w:tr>
    </w:tbl>
    <w:p>
      <w:pPr>
        <w:spacing w:after="80" w:before="0"/>
      </w:pPr>
      <w:r>
        <w:t xml:space="preserve"/>
      </w:r>
    </w:p>
    <w:p>
      <w:pPr>
        <w:shd w:fill="1F4E79" w:val="clear"/>
        <w:spacing w:after="80" w:before="160"/>
        <w:ind w:left="120" w:right="120"/>
      </w:pPr>
      <w:r>
        <w:rPr>
          <w:rFonts w:ascii="Arial" w:cs="Arial" w:eastAsia="Arial" w:hAnsi="Arial"/>
          <w:b/>
          <w:bCs/>
          <w:color w:val="FFFFFF"/>
          <w:sz w:val="28"/>
          <w:szCs w:val="28"/>
        </w:rPr>
        <w:t xml:space="preserve">  STEP 4 — Check Your Dashboards (Optional but Recommended)</w:t>
      </w:r>
    </w:p>
    <w:p>
      <w:pPr>
        <w:spacing w:after="40" w:before="0"/>
      </w:pPr>
      <w:r>
        <w:t xml:space="preserve"/>
      </w:r>
    </w:p>
    <w:p>
      <w:pPr>
        <w:spacing w:after="40" w:before="40"/>
      </w:pPr>
      <w:r>
        <w:rPr>
          <w:rFonts w:ascii="Arial" w:cs="Arial" w:eastAsia="Arial" w:hAnsi="Arial"/>
          <w:color w:val="000000"/>
          <w:sz w:val="20"/>
          <w:szCs w:val="20"/>
        </w:rPr>
        <w:t xml:space="preserve">Once everything is running, you can open these pages in your browser for a more visual overview:</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Dashboard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Address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You'll See</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Grafana</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localhost:3000</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Live charts: CPU, memory, trade activity, job timing</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Prometheus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localhost:9090</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Raw metrics data and alert rules — mostly for advanced use</w:t>
            </w:r>
          </w:p>
        </w:tc>
      </w:tr>
      <w:tr>
        <w:tc>
          <w:tcPr>
            <w:tcW w:type="dxa" w:w="24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18"/>
                <w:szCs w:val="18"/>
              </w:rPr>
              <w:t xml:space="preserve">API Health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1F3864"/>
                <w:sz w:val="18"/>
                <w:szCs w:val="18"/>
              </w:rPr>
              <w:t xml:space="preserve">localhost:8000/health</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Quick status of all internal services (database, broker, etc.)</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80"/>
              <w:left w:type="dxa" w:w="160"/>
              <w:bottom w:type="dxa" w:w="80"/>
              <w:right w:type="dxa" w:w="160"/>
            </w:tcMar>
          </w:tcPr>
          <w:p>
            <w:pPr>
              <w:spacing w:after="20" w:before="2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Grafana login defaults to the credentials you set in your docker-compose.yml environment file under GRAFANA_ADMIN_PASSWORD.</w:t>
            </w:r>
          </w:p>
        </w:tc>
      </w:tr>
    </w:tbl>
    <w:p>
      <w:pPr>
        <w:spacing w:after="80" w:before="0"/>
      </w:pPr>
      <w:r>
        <w:t xml:space="preserve"/>
      </w:r>
    </w:p>
    <w:p>
      <w:pPr>
        <w:shd w:fill="1F4E79" w:val="clear"/>
        <w:spacing w:after="80" w:before="160"/>
        <w:ind w:left="120" w:right="120"/>
      </w:pPr>
      <w:r>
        <w:rPr>
          <w:rFonts w:ascii="Arial" w:cs="Arial" w:eastAsia="Arial" w:hAnsi="Arial"/>
          <w:b/>
          <w:bCs/>
          <w:color w:val="FFFFFF"/>
          <w:sz w:val="28"/>
          <w:szCs w:val="28"/>
        </w:rPr>
        <w:t xml:space="preserve">  STEP 5 — Troubleshooting</w:t>
      </w:r>
    </w:p>
    <w:p>
      <w:pPr>
        <w:spacing w:after="40" w:before="0"/>
      </w:pPr>
      <w:r>
        <w:t xml:space="preserve"/>
      </w:r>
    </w:p>
    <w:p>
      <w:pPr>
        <w:pBdr>
          <w:bottom w:val="single" w:color="C00000" w:sz="4" w:space="2"/>
        </w:pBdr>
        <w:spacing w:after="60" w:before="160"/>
      </w:pPr>
      <w:r>
        <w:rPr>
          <w:rFonts w:ascii="Arial" w:cs="Arial" w:eastAsia="Arial" w:hAnsi="Arial"/>
          <w:b/>
          <w:bCs/>
          <w:color w:val="C00000"/>
          <w:sz w:val="22"/>
          <w:szCs w:val="22"/>
        </w:rPr>
        <w:t xml:space="preserve">Problem: One or more containers show "Exited"</w:t>
      </w:r>
    </w:p>
    <w:p>
      <w:pPr>
        <w:spacing w:after="40" w:before="40"/>
      </w:pPr>
      <w:r>
        <w:rPr>
          <w:rFonts w:ascii="Arial" w:cs="Arial" w:eastAsia="Arial" w:hAnsi="Arial"/>
          <w:color w:val="000000"/>
          <w:sz w:val="20"/>
          <w:szCs w:val="20"/>
        </w:rPr>
        <w:t xml:space="preserve">Find the container name from docker ps -a (e.g. docker-api-1), then run:</w:t>
      </w:r>
    </w:p>
    <w:p>
      <w:pPr>
        <w:spacing w:after="1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EF4FA" w:val="clear"/>
            <w:tcMar>
              <w:top w:type="dxa" w:w="80"/>
              <w:left w:type="dxa" w:w="200"/>
              <w:bottom w:type="dxa" w:w="80"/>
              <w:right w:type="dxa" w:w="160"/>
            </w:tcMar>
          </w:tcPr>
          <w:p>
            <w:pPr>
              <w:spacing w:after="30" w:before="20"/>
            </w:pPr>
            <w:r>
              <w:rPr>
                <w:rFonts w:ascii="Arial" w:cs="Arial" w:eastAsia="Arial" w:hAnsi="Arial"/>
                <w:i/>
                <w:iCs/>
                <w:color w:val="595959"/>
                <w:sz w:val="18"/>
                <w:szCs w:val="18"/>
              </w:rPr>
              <w:t xml:space="preserve">Replace docker-api-1 with whichever container is down:</w:t>
            </w:r>
          </w:p>
          <w:p>
            <w:pPr>
              <w:spacing w:after="20" w:before="0"/>
            </w:pPr>
            <w:r>
              <w:rPr>
                <w:rFonts w:ascii="Courier New" w:cs="Courier New" w:eastAsia="Courier New" w:hAnsi="Courier New"/>
                <w:b/>
                <w:bCs/>
                <w:color w:val="1F3864"/>
                <w:sz w:val="20"/>
                <w:szCs w:val="20"/>
              </w:rPr>
              <w:t xml:space="preserve">docker restart docker-api-1</w:t>
            </w:r>
          </w:p>
        </w:tc>
      </w:tr>
    </w:tbl>
    <w:p>
      <w:pPr>
        <w:spacing w:after="10" w:before="0"/>
      </w:pPr>
      <w:r>
        <w:t xml:space="preserve"/>
      </w:r>
    </w:p>
    <w:p>
      <w:pPr>
        <w:spacing w:after="40" w:before="40"/>
      </w:pPr>
      <w:r>
        <w:rPr>
          <w:rFonts w:ascii="Arial" w:cs="Arial" w:eastAsia="Arial" w:hAnsi="Arial"/>
          <w:color w:val="000000"/>
          <w:sz w:val="20"/>
          <w:szCs w:val="20"/>
        </w:rPr>
        <w:t xml:space="preserve">If that doesn't work, restart the whole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EEF4FA" w:val="clear"/>
            <w:tcMar>
              <w:top w:type="dxa" w:w="80"/>
              <w:left w:type="dxa" w:w="200"/>
              <w:bottom w:type="dxa" w:w="80"/>
              <w:right w:type="dxa" w:w="160"/>
            </w:tcMar>
          </w:tcPr>
          <w:p>
            <w:pPr>
              <w:spacing w:after="30" w:before="20"/>
            </w:pPr>
            <w:r>
              <w:rPr>
                <w:rFonts w:ascii="Arial" w:cs="Arial" w:eastAsia="Arial" w:hAnsi="Arial"/>
                <w:i/>
                <w:iCs/>
                <w:color w:val="595959"/>
                <w:sz w:val="18"/>
                <w:szCs w:val="18"/>
              </w:rPr>
              <w:t xml:space="preserve">Full stack restart:</w:t>
            </w:r>
          </w:p>
          <w:p>
            <w:pPr>
              <w:spacing w:after="20" w:before="0"/>
            </w:pPr>
            <w:r>
              <w:rPr>
                <w:rFonts w:ascii="Courier New" w:cs="Courier New" w:eastAsia="Courier New" w:hAnsi="Courier New"/>
                <w:b/>
                <w:bCs/>
                <w:color w:val="1F3864"/>
                <w:sz w:val="20"/>
                <w:szCs w:val="20"/>
              </w:rPr>
              <w:t xml:space="preserve">cd "C:\Users\aaron\OneDrive\Desktop\AI Projects\Auto Trade Bot\apis\infra\docker" &amp;&amp; docker compose up -d</w:t>
            </w:r>
          </w:p>
        </w:tc>
      </w:tr>
    </w:tbl>
    <w:p>
      <w:pPr>
        <w:spacing w:after="20" w:before="0"/>
      </w:pPr>
      <w:r>
        <w:t xml:space="preserve"/>
      </w:r>
    </w:p>
    <w:p>
      <w:pPr>
        <w:pBdr>
          <w:bottom w:val="single" w:color="C00000" w:sz="4" w:space="2"/>
        </w:pBdr>
        <w:spacing w:after="60" w:before="160"/>
      </w:pPr>
      <w:r>
        <w:rPr>
          <w:rFonts w:ascii="Arial" w:cs="Arial" w:eastAsia="Arial" w:hAnsi="Arial"/>
          <w:b/>
          <w:bCs/>
          <w:color w:val="C00000"/>
          <w:sz w:val="22"/>
          <w:szCs w:val="22"/>
        </w:rPr>
        <w:t xml:space="preserve">Problem: Browser says "This site can't be reached" on port 8000</w:t>
      </w:r>
    </w:p>
    <w:p>
      <w:pPr>
        <w:spacing w:after="40" w:before="40"/>
      </w:pPr>
      <w:r>
        <w:rPr>
          <w:rFonts w:ascii="Arial" w:cs="Arial" w:eastAsia="Arial" w:hAnsi="Arial"/>
          <w:color w:val="000000"/>
          <w:sz w:val="20"/>
          <w:szCs w:val="20"/>
        </w:rPr>
        <w:t xml:space="preserve">The API container is likely down. Check with docker ps -a and restart it using the command above. If Docker Desktop itself isn't running, open it first and wait 30 seconds.</w:t>
      </w:r>
    </w:p>
    <w:p>
      <w:pPr>
        <w:spacing w:after="20" w:before="0"/>
      </w:pPr>
      <w:r>
        <w:t xml:space="preserve"/>
      </w:r>
    </w:p>
    <w:p>
      <w:pPr>
        <w:pBdr>
          <w:bottom w:val="single" w:color="C00000" w:sz="4" w:space="2"/>
        </w:pBdr>
        <w:spacing w:after="60" w:before="160"/>
      </w:pPr>
      <w:r>
        <w:rPr>
          <w:rFonts w:ascii="Arial" w:cs="Arial" w:eastAsia="Arial" w:hAnsi="Arial"/>
          <w:b/>
          <w:bCs/>
          <w:color w:val="C00000"/>
          <w:sz w:val="22"/>
          <w:szCs w:val="22"/>
        </w:rPr>
        <w:t xml:space="preserve">Problem: Docker Desktop won't start</w:t>
      </w:r>
    </w:p>
    <w:p>
      <w:pPr>
        <w:spacing w:after="40" w:before="40"/>
      </w:pPr>
      <w:r>
        <w:rPr>
          <w:rFonts w:ascii="Arial" w:cs="Arial" w:eastAsia="Arial" w:hAnsi="Arial"/>
          <w:color w:val="000000"/>
          <w:sz w:val="20"/>
          <w:szCs w:val="20"/>
        </w:rPr>
        <w:t xml:space="preserve">This usually means WSL (Windows Subsystem for Linux) needs a moment to wake up. Try these steps in order:</w:t>
      </w:r>
    </w:p>
    <w:p>
      <w:pPr>
        <w:spacing w:after="30" w:before="60"/>
        <w:ind w:left="200"/>
      </w:pPr>
      <w:r>
        <w:rPr>
          <w:rFonts w:ascii="Arial" w:cs="Arial" w:eastAsia="Arial" w:hAnsi="Arial"/>
          <w:b/>
          <w:bCs/>
          <w:color w:val="2E75B6"/>
          <w:sz w:val="20"/>
          <w:szCs w:val="20"/>
        </w:rPr>
        <w:t xml:space="preserve">1.  </w:t>
      </w:r>
      <w:r>
        <w:rPr>
          <w:rFonts w:ascii="Arial" w:cs="Arial" w:eastAsia="Arial" w:hAnsi="Arial"/>
          <w:b/>
          <w:bCs/>
          <w:sz w:val="20"/>
          <w:szCs w:val="20"/>
        </w:rPr>
        <w:t xml:space="preserve">Restart Docker Desktop</w:t>
      </w:r>
      <w:r>
        <w:rPr>
          <w:rFonts w:ascii="Arial" w:cs="Arial" w:eastAsia="Arial" w:hAnsi="Arial"/>
          <w:color w:val="595959"/>
          <w:sz w:val="20"/>
          <w:szCs w:val="20"/>
        </w:rPr>
        <w:t xml:space="preserve"> — right-click the whale icon in the taskbar → Restart</w:t>
      </w:r>
    </w:p>
    <w:p>
      <w:pPr>
        <w:spacing w:after="30" w:before="60"/>
        <w:ind w:left="200"/>
      </w:pPr>
      <w:r>
        <w:rPr>
          <w:rFonts w:ascii="Arial" w:cs="Arial" w:eastAsia="Arial" w:hAnsi="Arial"/>
          <w:b/>
          <w:bCs/>
          <w:color w:val="2E75B6"/>
          <w:sz w:val="20"/>
          <w:szCs w:val="20"/>
        </w:rPr>
        <w:t xml:space="preserve">2.  </w:t>
      </w:r>
      <w:r>
        <w:rPr>
          <w:rFonts w:ascii="Arial" w:cs="Arial" w:eastAsia="Arial" w:hAnsi="Arial"/>
          <w:b/>
          <w:bCs/>
          <w:sz w:val="20"/>
          <w:szCs w:val="20"/>
        </w:rPr>
        <w:t xml:space="preserve">Wait 60 seconds</w:t>
      </w:r>
      <w:r>
        <w:rPr>
          <w:rFonts w:ascii="Arial" w:cs="Arial" w:eastAsia="Arial" w:hAnsi="Arial"/>
          <w:color w:val="595959"/>
          <w:sz w:val="20"/>
          <w:szCs w:val="20"/>
        </w:rPr>
        <w:t xml:space="preserve"> — then try again</w:t>
      </w:r>
    </w:p>
    <w:p>
      <w:pPr>
        <w:spacing w:after="30" w:before="60"/>
        <w:ind w:left="200"/>
      </w:pPr>
      <w:r>
        <w:rPr>
          <w:rFonts w:ascii="Arial" w:cs="Arial" w:eastAsia="Arial" w:hAnsi="Arial"/>
          <w:b/>
          <w:bCs/>
          <w:color w:val="2E75B6"/>
          <w:sz w:val="20"/>
          <w:szCs w:val="20"/>
        </w:rPr>
        <w:t xml:space="preserve">3.  </w:t>
      </w:r>
      <w:r>
        <w:rPr>
          <w:rFonts w:ascii="Arial" w:cs="Arial" w:eastAsia="Arial" w:hAnsi="Arial"/>
          <w:b/>
          <w:bCs/>
          <w:sz w:val="20"/>
          <w:szCs w:val="20"/>
        </w:rPr>
        <w:t xml:space="preserve">Restart your computer</w:t>
      </w:r>
      <w:r>
        <w:rPr>
          <w:rFonts w:ascii="Arial" w:cs="Arial" w:eastAsia="Arial" w:hAnsi="Arial"/>
          <w:color w:val="595959"/>
          <w:sz w:val="20"/>
          <w:szCs w:val="20"/>
        </w:rPr>
        <w:t xml:space="preserve"> — if Docker still won't start — it will auto-launch on reboot</w:t>
      </w:r>
    </w:p>
    <w:p>
      <w:pPr>
        <w:spacing w:after="20" w:before="0"/>
      </w:pPr>
      <w:r>
        <w:t xml:space="preserve"/>
      </w:r>
    </w:p>
    <w:p>
      <w:pPr>
        <w:pBdr>
          <w:bottom w:val="single" w:color="C00000" w:sz="4" w:space="2"/>
        </w:pBdr>
        <w:spacing w:after="60" w:before="160"/>
      </w:pPr>
      <w:r>
        <w:rPr>
          <w:rFonts w:ascii="Arial" w:cs="Arial" w:eastAsia="Arial" w:hAnsi="Arial"/>
          <w:b/>
          <w:bCs/>
          <w:color w:val="C00000"/>
          <w:sz w:val="22"/>
          <w:szCs w:val="22"/>
        </w:rPr>
        <w:t xml:space="preserve">Problem: You see more than 7 containers, or containers you didn't expect</w:t>
      </w:r>
    </w:p>
    <w:p>
      <w:pPr>
        <w:spacing w:after="40" w:before="40"/>
      </w:pPr>
      <w:r>
        <w:rPr>
          <w:rFonts w:ascii="Arial" w:cs="Arial" w:eastAsia="Arial" w:hAnsi="Arial"/>
          <w:color w:val="000000"/>
          <w:sz w:val="20"/>
          <w:szCs w:val="20"/>
        </w:rPr>
        <w:t xml:space="preserve">There is also a Kubernetes (K8s) environment running inside WSL. These are separate from your Docker containers and run in parallel. They won't interfere as long as the K8s worker is scaled to 0 (which it should be by default). You can ignore them.</w:t>
      </w:r>
    </w:p>
    <w:p>
      <w:pPr>
        <w:spacing w:after="20" w:before="0"/>
      </w:pPr>
      <w:r>
        <w:t xml:space="preserve"/>
      </w:r>
    </w:p>
    <w:p>
      <w:pPr>
        <w:pBdr>
          <w:bottom w:val="single" w:color="1E6B3C" w:sz="4" w:space="2"/>
        </w:pBdr>
        <w:spacing w:after="60" w:before="160"/>
      </w:pPr>
      <w:r>
        <w:rPr>
          <w:rFonts w:ascii="Arial" w:cs="Arial" w:eastAsia="Arial" w:hAnsi="Arial"/>
          <w:b/>
          <w:bCs/>
          <w:color w:val="1E6B3C"/>
          <w:sz w:val="22"/>
          <w:szCs w:val="22"/>
        </w:rPr>
        <w:t xml:space="preserve">Problem: "scheduler: no_data" in the health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FE3" w:val="clear"/>
            <w:tcMar>
              <w:top w:type="dxa" w:w="80"/>
              <w:left w:type="dxa" w:w="160"/>
              <w:bottom w:type="dxa" w:w="80"/>
              <w:right w:type="dxa" w:w="160"/>
            </w:tcMar>
          </w:tcPr>
          <w:p>
            <w:pPr>
              <w:spacing w:after="20" w:before="20"/>
            </w:pPr>
            <w:r>
              <w:rPr>
                <w:rFonts w:ascii="Arial" w:cs="Arial" w:eastAsia="Arial" w:hAnsi="Arial"/>
                <w:b/>
                <w:bCs/>
                <w:color w:val="1E6B3C"/>
                <w:sz w:val="20"/>
                <w:szCs w:val="20"/>
              </w:rPr>
              <w:t xml:space="preserve"> </w:t>
            </w:r>
            <w:r>
              <w:rPr>
                <w:rFonts w:ascii="Arial" w:cs="Arial" w:eastAsia="Arial" w:hAnsi="Arial"/>
                <w:color w:val="1E6B3C"/>
                <w:sz w:val="20"/>
                <w:szCs w:val="20"/>
              </w:rPr>
              <w:t xml:space="preserve">This is NOT a problem. The APScheduler worker heartbeat isn't wired into the health endpoint yet. The worker is running fine. You can verify by checking docker ps -a and confirming docker-worker-1 is "Up".</w:t>
            </w:r>
          </w:p>
        </w:tc>
      </w:tr>
    </w:tbl>
    <w:p>
      <w:pPr>
        <w:spacing w:after="80" w:before="0"/>
      </w:pPr>
      <w:r>
        <w:t xml:space="preserve"/>
      </w:r>
    </w:p>
    <w:p>
      <w:pPr>
        <w:shd w:fill="1F4E79" w:val="clear"/>
        <w:spacing w:after="80" w:before="160"/>
        <w:ind w:left="120" w:right="120"/>
      </w:pPr>
      <w:r>
        <w:rPr>
          <w:rFonts w:ascii="Arial" w:cs="Arial" w:eastAsia="Arial" w:hAnsi="Arial"/>
          <w:b/>
          <w:bCs/>
          <w:color w:val="FFFFFF"/>
          <w:sz w:val="28"/>
          <w:szCs w:val="28"/>
        </w:rPr>
        <w:t xml:space="preserve">  THINGS TO NEVER DO</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DEDE" w:val="clear"/>
            <w:tcMar>
              <w:top w:type="dxa" w:w="80"/>
              <w:left w:type="dxa" w:w="160"/>
              <w:bottom w:type="dxa" w:w="80"/>
              <w:right w:type="dxa" w:w="160"/>
            </w:tcMar>
          </w:tcPr>
          <w:p>
            <w:pPr>
              <w:spacing w:after="20" w:before="20"/>
            </w:pPr>
            <w:r>
              <w:rPr>
                <w:rFonts w:ascii="Arial" w:cs="Arial" w:eastAsia="Arial" w:hAnsi="Arial"/>
                <w:b/>
                <w:bCs/>
                <w:color w:val="C00000"/>
                <w:sz w:val="20"/>
                <w:szCs w:val="20"/>
              </w:rPr>
              <w:t xml:space="preserve">WARNING: </w:t>
            </w:r>
            <w:r>
              <w:rPr>
                <w:rFonts w:ascii="Arial" w:cs="Arial" w:eastAsia="Arial" w:hAnsi="Arial"/>
                <w:color w:val="C00000"/>
                <w:sz w:val="20"/>
                <w:szCs w:val="20"/>
              </w:rPr>
              <w:t xml:space="preserve">These actions will cause problems and may require a full restart to fix.</w:t>
            </w:r>
          </w:p>
        </w:tc>
      </w:tr>
    </w:tbl>
    <w:p>
      <w:pPr>
        <w:spacing w:after="20" w:before="0"/>
      </w:pPr>
      <w:r>
        <w:t xml:space="preserve"/>
      </w:r>
    </w:p>
    <w:p>
      <w:pPr>
        <w:pStyle w:val="ListParagraph"/>
        <w:numPr>
          <w:ilvl w:val="0"/>
          <w:numId w:val="2"/>
        </w:numPr>
        <w:spacing w:after="30" w:before="30"/>
      </w:pPr>
      <w:r>
        <w:rPr>
          <w:rFonts w:ascii="Arial" w:cs="Arial" w:eastAsia="Arial" w:hAnsi="Arial"/>
          <w:b/>
          <w:bCs/>
          <w:color w:val="C00000"/>
          <w:sz w:val="20"/>
          <w:szCs w:val="20"/>
        </w:rPr>
        <w:t xml:space="preserve">Never run Python scripts directly on Windows</w:t>
      </w:r>
      <w:r>
        <w:rPr>
          <w:rFonts w:ascii="Arial" w:cs="Arial" w:eastAsia="Arial" w:hAnsi="Arial"/>
          <w:color w:val="000000"/>
          <w:sz w:val="20"/>
          <w:szCs w:val="20"/>
        </w:rPr>
        <w:t xml:space="preserve"> — don't open a Python terminal and run uvicorn or worker commands — Docker is already running those and you'll create duplicates.</w:t>
      </w:r>
    </w:p>
    <w:p>
      <w:pPr>
        <w:pStyle w:val="ListParagraph"/>
        <w:numPr>
          <w:ilvl w:val="0"/>
          <w:numId w:val="2"/>
        </w:numPr>
        <w:spacing w:after="30" w:before="30"/>
      </w:pPr>
      <w:r>
        <w:rPr>
          <w:rFonts w:ascii="Arial" w:cs="Arial" w:eastAsia="Arial" w:hAnsi="Arial"/>
          <w:b/>
          <w:bCs/>
          <w:color w:val="C00000"/>
          <w:sz w:val="20"/>
          <w:szCs w:val="20"/>
        </w:rPr>
        <w:t xml:space="preserve">Never scale up the Kubernetes worker</w:t>
      </w:r>
      <w:r>
        <w:rPr>
          <w:rFonts w:ascii="Arial" w:cs="Arial" w:eastAsia="Arial" w:hAnsi="Arial"/>
          <w:color w:val="000000"/>
          <w:sz w:val="20"/>
          <w:szCs w:val="20"/>
        </w:rPr>
        <w:t xml:space="preserve"> — it is intentionally set to 0. Turning it on will cause the same jobs to run twice, creating duplicate trades.</w:t>
      </w:r>
    </w:p>
    <w:p>
      <w:pPr>
        <w:pStyle w:val="ListParagraph"/>
        <w:numPr>
          <w:ilvl w:val="0"/>
          <w:numId w:val="2"/>
        </w:numPr>
        <w:spacing w:after="30" w:before="30"/>
      </w:pPr>
      <w:r>
        <w:rPr>
          <w:rFonts w:ascii="Arial" w:cs="Arial" w:eastAsia="Arial" w:hAnsi="Arial"/>
          <w:b/>
          <w:bCs/>
          <w:color w:val="C00000"/>
          <w:sz w:val="20"/>
          <w:szCs w:val="20"/>
        </w:rPr>
        <w:t xml:space="preserve">Never set SLACK_WEBHOOK_URL to an empty string</w:t>
      </w:r>
      <w:r>
        <w:rPr>
          <w:rFonts w:ascii="Arial" w:cs="Arial" w:eastAsia="Arial" w:hAnsi="Arial"/>
          <w:color w:val="000000"/>
          <w:sz w:val="20"/>
          <w:szCs w:val="20"/>
        </w:rPr>
        <w:t xml:space="preserve"> — in your config file, either fill it in properly or leave it completely blank. An empty string will crash the alertmanager container.</w:t>
      </w:r>
    </w:p>
    <w:p>
      <w:pPr>
        <w:pStyle w:val="ListParagraph"/>
        <w:numPr>
          <w:ilvl w:val="0"/>
          <w:numId w:val="2"/>
        </w:numPr>
        <w:spacing w:after="30" w:before="30"/>
      </w:pPr>
      <w:r>
        <w:rPr>
          <w:rFonts w:ascii="Arial" w:cs="Arial" w:eastAsia="Arial" w:hAnsi="Arial"/>
          <w:b/>
          <w:bCs/>
          <w:color w:val="C00000"/>
          <w:sz w:val="20"/>
          <w:szCs w:val="20"/>
        </w:rPr>
        <w:t xml:space="preserve">Never switch APIS_OPERATING_MODE to "live"</w:t>
      </w:r>
      <w:r>
        <w:rPr>
          <w:rFonts w:ascii="Arial" w:cs="Arial" w:eastAsia="Arial" w:hAnsi="Arial"/>
          <w:color w:val="000000"/>
          <w:sz w:val="20"/>
          <w:szCs w:val="20"/>
        </w:rPr>
        <w:t xml:space="preserve"> — the bot is in paper mode (no real money). Don't change this until you've completed the full live-mode review process.</w:t>
      </w:r>
    </w:p>
    <w:p>
      <w:pPr>
        <w:spacing w:after="80" w:before="0"/>
      </w:pPr>
      <w:r>
        <w:t xml:space="preserve"/>
      </w:r>
    </w:p>
    <w:p>
      <w:pPr>
        <w:shd w:fill="1F4E79" w:val="clear"/>
        <w:spacing w:after="80" w:before="160"/>
        <w:ind w:left="120" w:right="120"/>
      </w:pPr>
      <w:r>
        <w:rPr>
          <w:rFonts w:ascii="Arial" w:cs="Arial" w:eastAsia="Arial" w:hAnsi="Arial"/>
          <w:b/>
          <w:bCs/>
          <w:color w:val="FFFFFF"/>
          <w:sz w:val="28"/>
          <w:szCs w:val="28"/>
        </w:rPr>
        <w:t xml:space="preserve">  QUICK DAILY CHECKLIST</w:t>
      </w:r>
    </w:p>
    <w:p>
      <w:pPr>
        <w:spacing w:after="40" w:before="0"/>
      </w:pPr>
      <w:r>
        <w:t xml:space="preserve"/>
      </w:r>
    </w:p>
    <w:p>
      <w:pPr>
        <w:spacing w:after="40" w:before="40"/>
      </w:pPr>
      <w:r>
        <w:rPr>
          <w:rFonts w:ascii="Arial" w:cs="Arial" w:eastAsia="Arial" w:hAnsi="Arial"/>
          <w:color w:val="000000"/>
          <w:sz w:val="20"/>
          <w:szCs w:val="20"/>
        </w:rPr>
        <w:t xml:space="preserve">Use this as a 2-minute morning routine:</w:t>
      </w:r>
    </w:p>
    <w:p>
      <w:pPr>
        <w:spacing w:after="20" w:before="0"/>
      </w:pPr>
      <w:r>
        <w:t xml:space="preserve"/>
      </w:r>
    </w:p>
    <w:p>
      <w:pPr>
        <w:pStyle w:val="ListParagraph"/>
        <w:numPr>
          <w:ilvl w:val="0"/>
          <w:numId w:val="3"/>
        </w:numPr>
        <w:spacing w:after="30" w:before="30"/>
      </w:pPr>
      <w:r>
        <w:rPr>
          <w:rFonts w:ascii="Arial" w:cs="Arial" w:eastAsia="Arial" w:hAnsi="Arial"/>
          <w:b/>
          <w:bCs/>
          <w:color w:val="1E6B3C"/>
          <w:sz w:val="20"/>
          <w:szCs w:val="20"/>
        </w:rPr>
        <w:t xml:space="preserve">Docker Desktop is open and shows "Engine running"</w:t>
      </w:r>
    </w:p>
    <w:p>
      <w:pPr>
        <w:pStyle w:val="ListParagraph"/>
        <w:numPr>
          <w:ilvl w:val="0"/>
          <w:numId w:val="3"/>
        </w:numPr>
        <w:spacing w:after="30" w:before="30"/>
      </w:pPr>
      <w:r>
        <w:rPr>
          <w:rFonts w:ascii="Arial" w:cs="Arial" w:eastAsia="Arial" w:hAnsi="Arial"/>
          <w:b/>
          <w:bCs/>
          <w:color w:val="1E6B3C"/>
          <w:sz w:val="20"/>
          <w:szCs w:val="20"/>
        </w:rPr>
        <w:t xml:space="preserve">docker ps -a shows all 7 containers with "Up" status</w:t>
      </w:r>
    </w:p>
    <w:p>
      <w:pPr>
        <w:pStyle w:val="ListParagraph"/>
        <w:numPr>
          <w:ilvl w:val="0"/>
          <w:numId w:val="3"/>
        </w:numPr>
        <w:spacing w:after="30" w:before="30"/>
      </w:pPr>
      <w:r>
        <w:rPr>
          <w:rFonts w:ascii="Arial" w:cs="Arial" w:eastAsia="Arial" w:hAnsi="Arial"/>
          <w:b/>
          <w:bCs/>
          <w:color w:val="1E6B3C"/>
          <w:sz w:val="20"/>
          <w:szCs w:val="20"/>
        </w:rPr>
        <w:t xml:space="preserve">localhost:8000/health returns {"status":"ok"}</w:t>
      </w:r>
    </w:p>
    <w:p>
      <w:pPr>
        <w:pStyle w:val="ListParagraph"/>
        <w:numPr>
          <w:ilvl w:val="0"/>
          <w:numId w:val="3"/>
        </w:numPr>
        <w:spacing w:after="30" w:before="30"/>
      </w:pPr>
      <w:r>
        <w:rPr>
          <w:rFonts w:ascii="Arial" w:cs="Arial" w:eastAsia="Arial" w:hAnsi="Arial"/>
          <w:b/>
          <w:bCs/>
          <w:color w:val="1E6B3C"/>
          <w:sz w:val="20"/>
          <w:szCs w:val="20"/>
        </w:rPr>
        <w:t xml:space="preserve">No containers show "Exited" or "Restarting"</w:t>
      </w:r>
    </w:p>
    <w:p>
      <w:pPr>
        <w:pStyle w:val="ListParagraph"/>
        <w:numPr>
          <w:ilvl w:val="0"/>
          <w:numId w:val="3"/>
        </w:numPr>
        <w:spacing w:after="30" w:before="30"/>
      </w:pPr>
      <w:r>
        <w:rPr>
          <w:rFonts w:ascii="Arial" w:cs="Arial" w:eastAsia="Arial" w:hAnsi="Arial"/>
          <w:b/>
          <w:bCs/>
          <w:color w:val="1E6B3C"/>
          <w:sz w:val="20"/>
          <w:szCs w:val="20"/>
        </w:rPr>
        <w:t xml:space="preserve">Grafana (localhost:3000) loads without errors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80"/>
              <w:left w:type="dxa" w:w="160"/>
              <w:bottom w:type="dxa" w:w="80"/>
              <w:right w:type="dxa" w:w="160"/>
            </w:tcMar>
          </w:tcPr>
          <w:p>
            <w:pPr>
              <w:spacing w:after="20" w:before="20"/>
            </w:pPr>
            <w:r>
              <w:rPr>
                <w:rFonts w:ascii="Arial" w:cs="Arial" w:eastAsia="Arial" w:hAnsi="Arial"/>
                <w:b/>
                <w:bCs/>
                <w:color w:val="1F4E79"/>
                <w:sz w:val="20"/>
                <w:szCs w:val="20"/>
              </w:rPr>
              <w:t xml:space="preserve">REMINDER: </w:t>
            </w:r>
            <w:r>
              <w:rPr>
                <w:rFonts w:ascii="Arial" w:cs="Arial" w:eastAsia="Arial" w:hAnsi="Arial"/>
                <w:color w:val="1F4E79"/>
                <w:sz w:val="20"/>
                <w:szCs w:val="20"/>
              </w:rPr>
              <w:t xml:space="preserve">You are currently running in PAPER mode. No real money is at risk. The bot is simulating trades with live market data but using a fake Alpaca paper account.</w:t>
            </w:r>
          </w:p>
        </w:tc>
      </w:tr>
    </w:tbl>
    <w:sectPr>
      <w:headerReference w:type="default" r:id="rId7"/>
      <w:footerReference w:type="default" r:id="rId8"/>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i/>
        <w:iCs/>
        <w:color w:val="595959"/>
        <w:sz w:val="16"/>
        <w:szCs w:val="16"/>
      </w:rPr>
      <w:t xml:space="preserve">Currently running in PAPER mode (no real money at risk)</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pPr>
    <w:r>
      <w:rPr>
        <w:rFonts w:ascii="Arial" w:cs="Arial" w:eastAsia="Arial" w:hAnsi="Arial"/>
        <w:b/>
        <w:bCs/>
        <w:color w:val="1F4E79"/>
        <w:sz w:val="20"/>
        <w:szCs w:val="20"/>
      </w:rPr>
      <w:t xml:space="preserve">APIS Auto Trade Bot</w:t>
    </w:r>
    <w:r>
      <w:rPr>
        <w:sz w:val="20"/>
        <w:szCs w:val="20"/>
      </w:rPr>
      <w:t xml:space="preserve">	</w:t>
    </w:r>
    <w:r>
      <w:rPr>
        <w:rFonts w:ascii="Arial" w:cs="Arial" w:eastAsia="Arial" w:hAnsi="Arial"/>
        <w:i/>
        <w:iCs/>
        <w:color w:val="595959"/>
        <w:sz w:val="20"/>
        <w:szCs w:val="20"/>
      </w:rPr>
      <w:t xml:space="preserve">Daily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280"/>
      </w:pPr>
    </w:lvl>
  </w:abstractNum>
  <w:abstractNum w:abstractNumId="3" w15:restartNumberingAfterBreak="0">
    <w:multiLevelType w:val="hybridMultilevel"/>
    <w:lvl w:ilvl="0" w15:tentative="1">
      <w:start w:val="1"/>
      <w:numFmt w:val="bullet"/>
      <w:lvlText w:val="✓"/>
      <w:lvlJc w:val="left"/>
      <w:pPr>
        <w:ind w:left="640" w:hanging="280"/>
      </w:pPr>
    </w:lvl>
  </w:abstractNum>
  <w:abstractNum w:abstractNumId="4" w15:restartNumberingAfterBreak="0">
    <w:multiLevelType w:val="hybridMultilevel"/>
    <w:lvl w:ilvl="0" w15:tentative="1">
      <w:start w:val="1"/>
      <w:numFmt w:val="bullet"/>
      <w:lvlText w:val="✕"/>
      <w:lvlJc w:val="left"/>
      <w:pPr>
        <w:ind w:left="640" w:hanging="28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2026-03-29T13:20:09.069Z</dcterms:created>
  <dcterms:modified xsi:type="dcterms:W3CDTF">2026-03-29T13:20:09.069Z</dcterms:modified>
</cp:coreProperties>
</file>

<file path=docProps/custom.xml><?xml version="1.0" encoding="utf-8"?>
<Properties xmlns="http://schemas.openxmlformats.org/officeDocument/2006/custom-properties" xmlns:vt="http://schemas.openxmlformats.org/officeDocument/2006/docPropsVTypes"/>
</file>