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9F5F7" w14:textId="6FB2F870" w:rsidR="00A619F7" w:rsidRPr="00671AB3" w:rsidRDefault="00A619F7" w:rsidP="00A619F7">
      <w:pPr>
        <w:rPr>
          <w:b/>
        </w:rPr>
      </w:pPr>
      <w:bookmarkStart w:id="0" w:name="_GoBack"/>
      <w:bookmarkEnd w:id="0"/>
      <w:r w:rsidRPr="00671AB3">
        <w:rPr>
          <w:b/>
        </w:rPr>
        <w:t>Qu</w:t>
      </w:r>
      <w:r>
        <w:rPr>
          <w:b/>
        </w:rPr>
        <w:t>antitative Methods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Name: ___________________________________</w:t>
      </w:r>
      <w:r>
        <w:rPr>
          <w:b/>
        </w:rPr>
        <w:br/>
        <w:t xml:space="preserve">Midterm Exam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 w:rsidR="009A50B6">
        <w:rPr>
          <w:b/>
        </w:rPr>
        <w:t>Summer</w:t>
      </w:r>
      <w:r>
        <w:rPr>
          <w:b/>
        </w:rPr>
        <w:t xml:space="preserve"> 201</w:t>
      </w:r>
      <w:r w:rsidR="002C690F">
        <w:rPr>
          <w:b/>
        </w:rPr>
        <w:t>3</w:t>
      </w:r>
      <w:r>
        <w:rPr>
          <w:b/>
        </w:rPr>
        <w:t xml:space="preserve">, </w:t>
      </w:r>
      <w:r w:rsidRPr="00671AB3">
        <w:rPr>
          <w:b/>
        </w:rPr>
        <w:t>Aaron Hill</w:t>
      </w:r>
    </w:p>
    <w:p w14:paraId="20CDEE3B" w14:textId="77777777" w:rsidR="00A619F7" w:rsidRDefault="00A619F7" w:rsidP="00A619F7">
      <w:pPr>
        <w:rPr>
          <w:i/>
        </w:rPr>
      </w:pPr>
      <w:r w:rsidRPr="00671AB3">
        <w:rPr>
          <w:i/>
        </w:rPr>
        <w:t xml:space="preserve">Instructions: Answer the following questions </w:t>
      </w:r>
      <w:r>
        <w:rPr>
          <w:i/>
        </w:rPr>
        <w:t>thoroughly</w:t>
      </w:r>
      <w:r w:rsidRPr="00671AB3">
        <w:rPr>
          <w:i/>
        </w:rPr>
        <w:t>, and remember to describe and interpret your results.</w:t>
      </w:r>
      <w:r>
        <w:rPr>
          <w:i/>
        </w:rPr>
        <w:t xml:space="preserve"> Include relevant information about your assumptions, methods or tests used, calculations, and interpretations.  Remember to show all of your work; attach extra pages as needed. All problems use fictitious data examples and do not represent actual research.  </w:t>
      </w:r>
    </w:p>
    <w:p w14:paraId="1A8F44DD" w14:textId="77777777" w:rsidR="00A619F7" w:rsidRDefault="00A619F7" w:rsidP="00A619F7">
      <w:pPr>
        <w:rPr>
          <w:b/>
          <w:u w:val="single"/>
        </w:rPr>
      </w:pPr>
    </w:p>
    <w:p w14:paraId="6A0C3E61" w14:textId="7EB3695F" w:rsidR="00C10DA4" w:rsidRDefault="00A619F7" w:rsidP="003A0D6A">
      <w:pPr>
        <w:tabs>
          <w:tab w:val="left" w:pos="2091"/>
        </w:tabs>
        <w:rPr>
          <w:i/>
        </w:rPr>
      </w:pPr>
      <w:r w:rsidRPr="00F2382B">
        <w:rPr>
          <w:b/>
          <w:u w:val="single"/>
        </w:rPr>
        <w:t>SECTION ONE</w:t>
      </w:r>
      <w:r w:rsidRPr="00F2382B">
        <w:rPr>
          <w:b/>
          <w:u w:val="single"/>
        </w:rPr>
        <w:br/>
      </w:r>
      <w:r w:rsidRPr="00F2382B">
        <w:rPr>
          <w:i/>
        </w:rPr>
        <w:t>Computation and interpretation</w:t>
      </w:r>
    </w:p>
    <w:p w14:paraId="18954236" w14:textId="77777777" w:rsidR="00C10DA4" w:rsidRDefault="00C10DA4">
      <w:pPr>
        <w:rPr>
          <w:i/>
        </w:rPr>
      </w:pPr>
    </w:p>
    <w:p w14:paraId="70895918" w14:textId="4FAEA0A4" w:rsidR="00C10DA4" w:rsidRDefault="00C10DA4" w:rsidP="00C10DA4">
      <w:r>
        <w:t xml:space="preserve">1. Recall the following equations for computing a large, two-sample hypothesis test:    </w:t>
      </w:r>
    </w:p>
    <w:p w14:paraId="602BEF7E" w14:textId="77777777" w:rsidR="00C10DA4" w:rsidRDefault="00C10DA4" w:rsidP="00C10D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10DA4" w14:paraId="77AFD577" w14:textId="77777777" w:rsidTr="00C10DA4">
        <w:tc>
          <w:tcPr>
            <w:tcW w:w="4788" w:type="dxa"/>
            <w:hideMark/>
          </w:tcPr>
          <w:p w14:paraId="108FA5B2" w14:textId="77777777" w:rsidR="00C10DA4" w:rsidRDefault="00405043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ES_trad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ES_trad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ES_tradnl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ES_tradnl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ES_tradnl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788" w:type="dxa"/>
            <w:hideMark/>
          </w:tcPr>
          <w:p w14:paraId="71D446DF" w14:textId="77777777" w:rsidR="00C10DA4" w:rsidRDefault="00C10DA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obtained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s-ES_tradnl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ES_tradn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s-ES_tradn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s-ES_tradnl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s-ES_trad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s-ES_tradn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den>
                </m:f>
              </m:oMath>
            </m:oMathPara>
          </w:p>
        </w:tc>
      </w:tr>
    </w:tbl>
    <w:p w14:paraId="7F792DF2" w14:textId="77777777" w:rsidR="00E71F43" w:rsidRDefault="00E71F43" w:rsidP="00E71F43">
      <w:pPr>
        <w:ind w:left="1152" w:hanging="432"/>
        <w:rPr>
          <w:i/>
        </w:rPr>
      </w:pPr>
    </w:p>
    <w:p w14:paraId="3B8DF226" w14:textId="53A11400" w:rsidR="003C5EBB" w:rsidRDefault="00C10DA4" w:rsidP="00E71F43">
      <w:pPr>
        <w:ind w:left="1152" w:hanging="432"/>
      </w:pPr>
      <w:r>
        <w:t xml:space="preserve">1.1. Which inputs </w:t>
      </w:r>
      <w:r w:rsidR="00276C95">
        <w:t xml:space="preserve">to these equations </w:t>
      </w:r>
      <w:r w:rsidR="009A50B6">
        <w:t xml:space="preserve">contribute to </w:t>
      </w:r>
      <w:r w:rsidR="00E71F43">
        <w:t xml:space="preserve">the result of the test </w:t>
      </w:r>
      <w:r w:rsidR="00507243">
        <w:t>for</w:t>
      </w:r>
      <w:r>
        <w:t xml:space="preserve"> statistical significance? </w:t>
      </w:r>
      <w:r w:rsidR="009A50B6" w:rsidRPr="009A50B6">
        <w:rPr>
          <w:i/>
        </w:rPr>
        <w:t>(5 points)</w:t>
      </w:r>
    </w:p>
    <w:p w14:paraId="412F831D" w14:textId="77777777" w:rsidR="00C10DA4" w:rsidRDefault="00C10DA4"/>
    <w:p w14:paraId="56C5B811" w14:textId="1E01E547" w:rsidR="00C10DA4" w:rsidRDefault="00C10DA4" w:rsidP="00AE7868">
      <w:pPr>
        <w:pStyle w:val="ListParagraph"/>
        <w:numPr>
          <w:ilvl w:val="0"/>
          <w:numId w:val="7"/>
        </w:numPr>
        <w:spacing w:after="120"/>
      </w:pPr>
      <w:r>
        <w:t>margin of error, variance, and confidence interval</w:t>
      </w:r>
    </w:p>
    <w:p w14:paraId="0DA0CBA4" w14:textId="14C242F9" w:rsidR="00C10DA4" w:rsidRDefault="00C10DA4" w:rsidP="00AE7868">
      <w:pPr>
        <w:pStyle w:val="ListParagraph"/>
        <w:numPr>
          <w:ilvl w:val="0"/>
          <w:numId w:val="7"/>
        </w:numPr>
        <w:spacing w:after="120"/>
      </w:pPr>
      <w:r>
        <w:t>means difference between x</w:t>
      </w:r>
      <w:r w:rsidRPr="009A50B6">
        <w:rPr>
          <w:vertAlign w:val="subscript"/>
        </w:rPr>
        <w:t>1</w:t>
      </w:r>
      <w:r>
        <w:t xml:space="preserve"> and x</w:t>
      </w:r>
      <w:r w:rsidRPr="009A50B6">
        <w:rPr>
          <w:vertAlign w:val="subscript"/>
        </w:rPr>
        <w:t>2</w:t>
      </w:r>
      <w:r w:rsidR="00E71F43">
        <w:t>, variance, and sample size</w:t>
      </w:r>
    </w:p>
    <w:p w14:paraId="6FF263E1" w14:textId="0922BD3B" w:rsidR="00C10DA4" w:rsidRDefault="00C10DA4" w:rsidP="00AE7868">
      <w:pPr>
        <w:pStyle w:val="ListParagraph"/>
        <w:numPr>
          <w:ilvl w:val="0"/>
          <w:numId w:val="7"/>
        </w:numPr>
        <w:spacing w:after="120"/>
      </w:pPr>
      <w:r>
        <w:t xml:space="preserve">margin of error, </w:t>
      </w:r>
      <w:r w:rsidR="00461DD8">
        <w:t>standard deviation</w:t>
      </w:r>
      <w:r>
        <w:t>, and sample size</w:t>
      </w:r>
    </w:p>
    <w:p w14:paraId="10C8002B" w14:textId="50695579" w:rsidR="00C10DA4" w:rsidRDefault="00C10DA4" w:rsidP="00C10DA4">
      <w:pPr>
        <w:pStyle w:val="ListParagraph"/>
        <w:numPr>
          <w:ilvl w:val="0"/>
          <w:numId w:val="7"/>
        </w:numPr>
      </w:pPr>
      <w:r>
        <w:t>standard deviation, sample size, and the sampling distribution</w:t>
      </w:r>
    </w:p>
    <w:p w14:paraId="6D278FE7" w14:textId="77777777" w:rsidR="00C10DA4" w:rsidRDefault="00C10DA4" w:rsidP="00C10DA4"/>
    <w:p w14:paraId="6E8298FF" w14:textId="58EDB7EB" w:rsidR="00C10DA4" w:rsidRPr="009A50B6" w:rsidRDefault="00C10DA4" w:rsidP="009F32B6">
      <w:pPr>
        <w:ind w:left="1152" w:hanging="432"/>
      </w:pPr>
      <w:r>
        <w:t>1.2. As the</w:t>
      </w:r>
      <w:r w:rsidR="009A50B6">
        <w:t xml:space="preserve"> means</w:t>
      </w:r>
      <w:r>
        <w:t xml:space="preserve"> difference between x</w:t>
      </w:r>
      <w:r w:rsidRPr="009A50B6">
        <w:rPr>
          <w:vertAlign w:val="subscript"/>
        </w:rPr>
        <w:t>1</w:t>
      </w:r>
      <w:r>
        <w:t xml:space="preserve"> and x</w:t>
      </w:r>
      <w:r w:rsidRPr="009A50B6">
        <w:rPr>
          <w:vertAlign w:val="subscript"/>
        </w:rPr>
        <w:t>2</w:t>
      </w:r>
      <w:r>
        <w:t xml:space="preserve"> increases</w:t>
      </w:r>
      <w:r w:rsidR="009F32B6">
        <w:t xml:space="preserve">, </w:t>
      </w:r>
      <w:proofErr w:type="gramStart"/>
      <w:r>
        <w:t>Z</w:t>
      </w:r>
      <w:r w:rsidRPr="009A50B6">
        <w:rPr>
          <w:i/>
        </w:rPr>
        <w:t>(</w:t>
      </w:r>
      <w:proofErr w:type="gramEnd"/>
      <w:r w:rsidRPr="009A50B6">
        <w:rPr>
          <w:i/>
        </w:rPr>
        <w:t>obtained)</w:t>
      </w:r>
      <w:r>
        <w:t xml:space="preserve"> __________ and the likelihood of </w:t>
      </w:r>
      <w:r w:rsidR="009A50B6">
        <w:t xml:space="preserve">finding </w:t>
      </w:r>
      <w:r>
        <w:t xml:space="preserve">statistical significance __________. </w:t>
      </w:r>
      <w:r w:rsidR="009A50B6" w:rsidRPr="009A50B6">
        <w:rPr>
          <w:i/>
        </w:rPr>
        <w:t>(5 points)</w:t>
      </w:r>
    </w:p>
    <w:p w14:paraId="5F13D425" w14:textId="77777777" w:rsidR="00C10DA4" w:rsidRDefault="00C10DA4" w:rsidP="00C10DA4">
      <w:pPr>
        <w:ind w:left="720"/>
      </w:pPr>
    </w:p>
    <w:p w14:paraId="09AA1F33" w14:textId="1E2127CD" w:rsidR="00C10DA4" w:rsidRDefault="00C10DA4" w:rsidP="00E71F43">
      <w:pPr>
        <w:pStyle w:val="ListParagraph"/>
        <w:numPr>
          <w:ilvl w:val="0"/>
          <w:numId w:val="8"/>
        </w:numPr>
      </w:pPr>
      <w:r>
        <w:t>increases, increases</w:t>
      </w:r>
    </w:p>
    <w:p w14:paraId="4891548B" w14:textId="24C880B8" w:rsidR="00C10DA4" w:rsidRDefault="00C10DA4" w:rsidP="00C10DA4">
      <w:pPr>
        <w:pStyle w:val="ListParagraph"/>
        <w:numPr>
          <w:ilvl w:val="0"/>
          <w:numId w:val="8"/>
        </w:numPr>
      </w:pPr>
      <w:r>
        <w:t>increases, decreases</w:t>
      </w:r>
    </w:p>
    <w:p w14:paraId="6523D79D" w14:textId="70DF74D6" w:rsidR="00C10DA4" w:rsidRDefault="00C10DA4" w:rsidP="00C10DA4">
      <w:pPr>
        <w:pStyle w:val="ListParagraph"/>
        <w:numPr>
          <w:ilvl w:val="0"/>
          <w:numId w:val="8"/>
        </w:numPr>
      </w:pPr>
      <w:r>
        <w:t>decreases, decreases</w:t>
      </w:r>
    </w:p>
    <w:p w14:paraId="2B138F48" w14:textId="6D496B07" w:rsidR="00C10DA4" w:rsidRDefault="00C10DA4" w:rsidP="00C10DA4">
      <w:pPr>
        <w:pStyle w:val="ListParagraph"/>
        <w:numPr>
          <w:ilvl w:val="0"/>
          <w:numId w:val="8"/>
        </w:numPr>
      </w:pPr>
      <w:r>
        <w:t>decreases, increases</w:t>
      </w:r>
    </w:p>
    <w:p w14:paraId="11DA46E0" w14:textId="77777777" w:rsidR="00C10DA4" w:rsidRDefault="00C10DA4" w:rsidP="00C10DA4">
      <w:pPr>
        <w:ind w:left="720"/>
      </w:pPr>
    </w:p>
    <w:p w14:paraId="23CD8983" w14:textId="046142B2" w:rsidR="009A50B6" w:rsidRDefault="009A50B6" w:rsidP="009F32B6">
      <w:pPr>
        <w:ind w:left="1152" w:hanging="432"/>
      </w:pPr>
      <w:r>
        <w:t xml:space="preserve">1.3. As the variance increases,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9F32B6">
        <w:rPr>
          <w:sz w:val="22"/>
          <w:szCs w:val="22"/>
          <w:lang w:val="es-ES_tradnl"/>
        </w:rPr>
        <w:t xml:space="preserve"> </w:t>
      </w:r>
      <w:r w:rsidR="009F32B6">
        <w:t xml:space="preserve">__________, </w:t>
      </w:r>
      <w:proofErr w:type="gramStart"/>
      <w:r>
        <w:t>Z</w:t>
      </w:r>
      <w:r w:rsidRPr="009A50B6">
        <w:rPr>
          <w:i/>
        </w:rPr>
        <w:t>(</w:t>
      </w:r>
      <w:proofErr w:type="gramEnd"/>
      <w:r w:rsidRPr="009A50B6">
        <w:rPr>
          <w:i/>
        </w:rPr>
        <w:t>obtained)</w:t>
      </w:r>
      <w:r>
        <w:t xml:space="preserve"> __________ and the likelihood of finding statistical significance __________. </w:t>
      </w:r>
      <w:r w:rsidRPr="009A50B6">
        <w:rPr>
          <w:i/>
        </w:rPr>
        <w:t>(5 points)</w:t>
      </w:r>
    </w:p>
    <w:p w14:paraId="1F212109" w14:textId="77777777" w:rsidR="009A50B6" w:rsidRDefault="009A50B6" w:rsidP="009A50B6">
      <w:pPr>
        <w:ind w:left="720"/>
      </w:pPr>
    </w:p>
    <w:p w14:paraId="0AB72FDD" w14:textId="77777777" w:rsidR="00AE7868" w:rsidRDefault="00AE7868" w:rsidP="00E71F43">
      <w:pPr>
        <w:pStyle w:val="ListParagraph"/>
        <w:numPr>
          <w:ilvl w:val="0"/>
          <w:numId w:val="9"/>
        </w:numPr>
        <w:sectPr w:rsidR="00AE7868" w:rsidSect="00A619F7"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0E54090E" w14:textId="154B743E" w:rsidR="009A50B6" w:rsidRDefault="009A50B6" w:rsidP="00E71F43">
      <w:pPr>
        <w:pStyle w:val="ListParagraph"/>
        <w:numPr>
          <w:ilvl w:val="0"/>
          <w:numId w:val="9"/>
        </w:numPr>
      </w:pPr>
      <w:r>
        <w:lastRenderedPageBreak/>
        <w:t>increases, increases</w:t>
      </w:r>
      <w:r w:rsidR="009F32B6">
        <w:t>, increases</w:t>
      </w:r>
    </w:p>
    <w:p w14:paraId="11A972EE" w14:textId="2CAAE1B7" w:rsidR="00AE7868" w:rsidRDefault="00AE7868" w:rsidP="00E71F43">
      <w:pPr>
        <w:pStyle w:val="ListParagraph"/>
        <w:numPr>
          <w:ilvl w:val="0"/>
          <w:numId w:val="9"/>
        </w:numPr>
      </w:pPr>
      <w:r>
        <w:t>increases, increases, decreases</w:t>
      </w:r>
    </w:p>
    <w:p w14:paraId="26E5AAE5" w14:textId="7161C84E" w:rsidR="009A50B6" w:rsidRDefault="009A50B6" w:rsidP="009A50B6">
      <w:pPr>
        <w:pStyle w:val="ListParagraph"/>
        <w:numPr>
          <w:ilvl w:val="0"/>
          <w:numId w:val="9"/>
        </w:numPr>
      </w:pPr>
      <w:r>
        <w:t>increases, decreases</w:t>
      </w:r>
      <w:r w:rsidR="009F32B6">
        <w:t>, decreases</w:t>
      </w:r>
    </w:p>
    <w:p w14:paraId="689B3245" w14:textId="3C8EF677" w:rsidR="009A50B6" w:rsidRDefault="009A50B6" w:rsidP="009A50B6">
      <w:pPr>
        <w:pStyle w:val="ListParagraph"/>
        <w:numPr>
          <w:ilvl w:val="0"/>
          <w:numId w:val="9"/>
        </w:numPr>
      </w:pPr>
      <w:r>
        <w:lastRenderedPageBreak/>
        <w:t>decreases, decreases</w:t>
      </w:r>
      <w:r w:rsidR="009F32B6">
        <w:t>, decreases</w:t>
      </w:r>
    </w:p>
    <w:p w14:paraId="32A1E75F" w14:textId="083602B4" w:rsidR="00AE7868" w:rsidRDefault="00AE7868" w:rsidP="009A50B6">
      <w:pPr>
        <w:pStyle w:val="ListParagraph"/>
        <w:numPr>
          <w:ilvl w:val="0"/>
          <w:numId w:val="9"/>
        </w:numPr>
      </w:pPr>
      <w:r>
        <w:t>decreases, decreases, increases</w:t>
      </w:r>
    </w:p>
    <w:p w14:paraId="24E461A7" w14:textId="21DF3DDB" w:rsidR="009A50B6" w:rsidRDefault="009A50B6" w:rsidP="009A50B6">
      <w:pPr>
        <w:pStyle w:val="ListParagraph"/>
        <w:numPr>
          <w:ilvl w:val="0"/>
          <w:numId w:val="9"/>
        </w:numPr>
      </w:pPr>
      <w:r>
        <w:t>decreases, increases</w:t>
      </w:r>
      <w:r w:rsidR="009F32B6">
        <w:t>, increases</w:t>
      </w:r>
    </w:p>
    <w:p w14:paraId="029AC4A7" w14:textId="77777777" w:rsidR="00AE7868" w:rsidRDefault="00AE7868" w:rsidP="0041320C">
      <w:pPr>
        <w:ind w:left="1080"/>
        <w:sectPr w:rsidR="00AE7868" w:rsidSect="007B5953">
          <w:type w:val="continuous"/>
          <w:pgSz w:w="12240" w:h="15840"/>
          <w:pgMar w:top="1440" w:right="1080" w:bottom="1440" w:left="1080" w:header="720" w:footer="720" w:gutter="0"/>
          <w:cols w:num="2" w:space="180"/>
          <w:docGrid w:linePitch="326"/>
        </w:sectPr>
      </w:pPr>
    </w:p>
    <w:p w14:paraId="279282E6" w14:textId="30B3F3BF" w:rsidR="0041320C" w:rsidRDefault="0041320C" w:rsidP="0041320C">
      <w:pPr>
        <w:ind w:left="1080"/>
      </w:pPr>
    </w:p>
    <w:p w14:paraId="47A80948" w14:textId="22485C3D" w:rsidR="009A50B6" w:rsidRDefault="009A50B6" w:rsidP="009F32B6">
      <w:pPr>
        <w:ind w:left="1152" w:hanging="432"/>
      </w:pPr>
      <w:r>
        <w:t xml:space="preserve">1.4. As the sample size increases,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s-ES_tradn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9F32B6">
        <w:rPr>
          <w:sz w:val="22"/>
          <w:szCs w:val="22"/>
          <w:lang w:val="es-ES_tradnl"/>
        </w:rPr>
        <w:t xml:space="preserve"> </w:t>
      </w:r>
      <w:r w:rsidR="009F32B6">
        <w:t xml:space="preserve">__________, </w:t>
      </w:r>
      <w:proofErr w:type="gramStart"/>
      <w:r>
        <w:t>Z</w:t>
      </w:r>
      <w:r w:rsidRPr="009A50B6">
        <w:rPr>
          <w:i/>
        </w:rPr>
        <w:t>(</w:t>
      </w:r>
      <w:proofErr w:type="gramEnd"/>
      <w:r w:rsidRPr="009A50B6">
        <w:rPr>
          <w:i/>
        </w:rPr>
        <w:t>obtained)</w:t>
      </w:r>
      <w:r>
        <w:t xml:space="preserve"> __________ and the likelihood of finding statistical significance __________. </w:t>
      </w:r>
      <w:r w:rsidRPr="009A50B6">
        <w:rPr>
          <w:i/>
        </w:rPr>
        <w:t>(5 points)</w:t>
      </w:r>
    </w:p>
    <w:p w14:paraId="1478DAB0" w14:textId="77777777" w:rsidR="009A50B6" w:rsidRDefault="009A50B6" w:rsidP="009A50B6">
      <w:pPr>
        <w:ind w:left="720"/>
      </w:pPr>
    </w:p>
    <w:p w14:paraId="18C0B3F8" w14:textId="77777777" w:rsidR="00AE7868" w:rsidRDefault="00AE7868" w:rsidP="00AE7868">
      <w:pPr>
        <w:pStyle w:val="ListParagraph"/>
        <w:numPr>
          <w:ilvl w:val="0"/>
          <w:numId w:val="11"/>
        </w:numPr>
        <w:sectPr w:rsidR="00AE7868" w:rsidSect="00AE7868">
          <w:type w:val="continuous"/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0EE3387C" w14:textId="0676DB1E" w:rsidR="00AE7868" w:rsidRDefault="00AE7868" w:rsidP="00AE7868">
      <w:pPr>
        <w:pStyle w:val="ListParagraph"/>
        <w:numPr>
          <w:ilvl w:val="0"/>
          <w:numId w:val="11"/>
        </w:numPr>
      </w:pPr>
      <w:r>
        <w:lastRenderedPageBreak/>
        <w:t>increases, increases, increases</w:t>
      </w:r>
    </w:p>
    <w:p w14:paraId="3DFA9655" w14:textId="77777777" w:rsidR="00AE7868" w:rsidRDefault="00AE7868" w:rsidP="00AE7868">
      <w:pPr>
        <w:pStyle w:val="ListParagraph"/>
        <w:numPr>
          <w:ilvl w:val="0"/>
          <w:numId w:val="11"/>
        </w:numPr>
      </w:pPr>
      <w:r>
        <w:t>increases, increases, decreases</w:t>
      </w:r>
    </w:p>
    <w:p w14:paraId="516617F0" w14:textId="77777777" w:rsidR="00AE7868" w:rsidRDefault="00AE7868" w:rsidP="00AE7868">
      <w:pPr>
        <w:pStyle w:val="ListParagraph"/>
        <w:numPr>
          <w:ilvl w:val="0"/>
          <w:numId w:val="11"/>
        </w:numPr>
      </w:pPr>
      <w:r>
        <w:t>increases, decreases, decreases</w:t>
      </w:r>
    </w:p>
    <w:p w14:paraId="54B142F4" w14:textId="77777777" w:rsidR="00AE7868" w:rsidRDefault="00AE7868" w:rsidP="00AE7868">
      <w:pPr>
        <w:pStyle w:val="ListParagraph"/>
        <w:numPr>
          <w:ilvl w:val="0"/>
          <w:numId w:val="11"/>
        </w:numPr>
      </w:pPr>
      <w:r>
        <w:lastRenderedPageBreak/>
        <w:t>decreases, decreases, decreases</w:t>
      </w:r>
    </w:p>
    <w:p w14:paraId="2F6272A4" w14:textId="77777777" w:rsidR="00AE7868" w:rsidRDefault="00AE7868" w:rsidP="00AE7868">
      <w:pPr>
        <w:pStyle w:val="ListParagraph"/>
        <w:numPr>
          <w:ilvl w:val="0"/>
          <w:numId w:val="11"/>
        </w:numPr>
      </w:pPr>
      <w:r>
        <w:t>decreases, decreases, increases</w:t>
      </w:r>
    </w:p>
    <w:p w14:paraId="6ED4DBE9" w14:textId="77777777" w:rsidR="00AE7868" w:rsidRDefault="00AE7868" w:rsidP="00AE7868">
      <w:pPr>
        <w:pStyle w:val="ListParagraph"/>
        <w:numPr>
          <w:ilvl w:val="0"/>
          <w:numId w:val="11"/>
        </w:numPr>
      </w:pPr>
      <w:r>
        <w:t>decreases, increases, increases</w:t>
      </w:r>
    </w:p>
    <w:p w14:paraId="22C68122" w14:textId="77777777" w:rsidR="00AE7868" w:rsidRDefault="00AE7868" w:rsidP="00AE7868">
      <w:pPr>
        <w:sectPr w:rsidR="00AE7868" w:rsidSect="007B5953">
          <w:type w:val="continuous"/>
          <w:pgSz w:w="12240" w:h="15840"/>
          <w:pgMar w:top="1440" w:right="1080" w:bottom="1440" w:left="1080" w:header="720" w:footer="720" w:gutter="0"/>
          <w:cols w:num="2" w:space="180"/>
          <w:docGrid w:linePitch="326"/>
        </w:sectPr>
      </w:pPr>
    </w:p>
    <w:p w14:paraId="42920F57" w14:textId="33C4DFB2" w:rsidR="00AE7868" w:rsidRDefault="00AE7868" w:rsidP="00AE7868"/>
    <w:p w14:paraId="44168C20" w14:textId="3CA09521" w:rsidR="00AA65F5" w:rsidRDefault="00AA65F5" w:rsidP="0041320C">
      <w:pPr>
        <w:ind w:left="288" w:hanging="288"/>
      </w:pPr>
      <w:r>
        <w:lastRenderedPageBreak/>
        <w:t>2) The average interest rate offered on savings accounts in the U.S. is 0.50% and is normally distributed. The standard deviation is 0.</w:t>
      </w:r>
      <w:r w:rsidR="00736BF0">
        <w:t>2</w:t>
      </w:r>
      <w:r>
        <w:t xml:space="preserve">0%. What is the probability that you could get an interest rate </w:t>
      </w:r>
      <w:r w:rsidR="00736BF0">
        <w:t xml:space="preserve">greater than 1% on a savings account in the U.S.? </w:t>
      </w:r>
      <w:r w:rsidR="00736BF0" w:rsidRPr="009A50B6">
        <w:rPr>
          <w:i/>
        </w:rPr>
        <w:t>(</w:t>
      </w:r>
      <w:r w:rsidR="00736BF0">
        <w:rPr>
          <w:i/>
        </w:rPr>
        <w:t>10</w:t>
      </w:r>
      <w:r w:rsidR="00736BF0" w:rsidRPr="009A50B6">
        <w:rPr>
          <w:i/>
        </w:rPr>
        <w:t xml:space="preserve"> points)</w:t>
      </w:r>
    </w:p>
    <w:p w14:paraId="300A8C54" w14:textId="77777777" w:rsidR="00AA65F5" w:rsidRDefault="00AA65F5" w:rsidP="009F32B6"/>
    <w:p w14:paraId="66E41DCF" w14:textId="77777777" w:rsidR="00736BF0" w:rsidRDefault="00736BF0">
      <w:r>
        <w:br w:type="page"/>
      </w:r>
    </w:p>
    <w:p w14:paraId="353ABBB6" w14:textId="6BCD9B31" w:rsidR="00C96D6D" w:rsidRPr="00C96D6D" w:rsidRDefault="00C96D6D" w:rsidP="00530E83">
      <w:pPr>
        <w:ind w:left="288" w:hanging="288"/>
        <w:rPr>
          <w:i/>
        </w:rPr>
      </w:pPr>
      <w:r>
        <w:lastRenderedPageBreak/>
        <w:t xml:space="preserve">3) The European Commission conducted a </w:t>
      </w:r>
      <w:r w:rsidR="00FE257A">
        <w:t xml:space="preserve">random-sample </w:t>
      </w:r>
      <w:r>
        <w:t xml:space="preserve">survey of 694 European Union citizens from 25 countries. It found that 389 of those surveyed can hold a conversation in one language apart from their mother tongue. At a 90% level of confidence, estimate the population proportion </w:t>
      </w:r>
      <w:r w:rsidR="00FE257A">
        <w:t xml:space="preserve">of </w:t>
      </w:r>
      <w:r>
        <w:t xml:space="preserve">those in the EU </w:t>
      </w:r>
      <w:r w:rsidR="00FE257A">
        <w:t>who</w:t>
      </w:r>
      <w:r>
        <w:t xml:space="preserve"> can converse in a non-native language. </w:t>
      </w:r>
      <w:r>
        <w:rPr>
          <w:i/>
        </w:rPr>
        <w:t>(10 points)</w:t>
      </w:r>
    </w:p>
    <w:p w14:paraId="29400DFC" w14:textId="77777777" w:rsidR="00C96D6D" w:rsidRDefault="00C96D6D" w:rsidP="009F32B6"/>
    <w:p w14:paraId="468BB86A" w14:textId="77777777" w:rsidR="00C96D6D" w:rsidRDefault="00C96D6D">
      <w:r>
        <w:br w:type="page"/>
      </w:r>
    </w:p>
    <w:p w14:paraId="3E432D59" w14:textId="73027153" w:rsidR="00C96D6D" w:rsidRPr="00530E83" w:rsidRDefault="00C96D6D" w:rsidP="00530E83">
      <w:pPr>
        <w:ind w:left="288" w:hanging="288"/>
      </w:pPr>
      <w:r>
        <w:lastRenderedPageBreak/>
        <w:t xml:space="preserve">4) </w:t>
      </w:r>
      <w:r w:rsidR="00E509F4">
        <w:t xml:space="preserve">The American Time Use Survey—a random-sample survey </w:t>
      </w:r>
      <w:r w:rsidR="00530E83">
        <w:t xml:space="preserve">(N=12,443) </w:t>
      </w:r>
      <w:r w:rsidR="00E509F4">
        <w:t>conducted by the Bureau of Labor Statistics—found that Americans spend an average of 2.8 hours a day watching television</w:t>
      </w:r>
      <w:r w:rsidR="00530E83">
        <w:t xml:space="preserve"> (s=3.33)</w:t>
      </w:r>
      <w:r w:rsidR="00E509F4">
        <w:t xml:space="preserve">. </w:t>
      </w:r>
      <w:r w:rsidR="00461DD8">
        <w:t>At a 99% level of confidence, e</w:t>
      </w:r>
      <w:r w:rsidR="00530E83">
        <w:t>stimate the average number of hours of television watched each day for the U.S. population</w:t>
      </w:r>
      <w:r>
        <w:t xml:space="preserve">. </w:t>
      </w:r>
      <w:r>
        <w:rPr>
          <w:i/>
        </w:rPr>
        <w:t>(10 points)</w:t>
      </w:r>
    </w:p>
    <w:p w14:paraId="792E946B" w14:textId="52B67F6C" w:rsidR="00C96D6D" w:rsidRDefault="00C96D6D" w:rsidP="009F32B6"/>
    <w:p w14:paraId="0B00CBE1" w14:textId="77777777" w:rsidR="00C96D6D" w:rsidRDefault="00C96D6D" w:rsidP="009F32B6"/>
    <w:p w14:paraId="5D3449E8" w14:textId="77777777" w:rsidR="00530E83" w:rsidRDefault="00530E83">
      <w:r>
        <w:br w:type="page"/>
      </w:r>
    </w:p>
    <w:p w14:paraId="4A1458F4" w14:textId="255E8DC3" w:rsidR="00530E83" w:rsidRDefault="00C759F9" w:rsidP="00C759F9">
      <w:r>
        <w:rPr>
          <w:b/>
          <w:u w:val="single"/>
        </w:rPr>
        <w:lastRenderedPageBreak/>
        <w:t>SECTION TWO, ESSAY</w:t>
      </w:r>
      <w:r w:rsidRPr="00C759F9">
        <w:t xml:space="preserve">: </w:t>
      </w:r>
      <w:r w:rsidR="00530E83" w:rsidRPr="00671AB3">
        <w:t xml:space="preserve">Researchers rarely have data on the full population that they are studying.  In order to learn about their population, they draw a sample from </w:t>
      </w:r>
      <w:r w:rsidR="00530E83">
        <w:t>it</w:t>
      </w:r>
      <w:r w:rsidR="00530E83" w:rsidRPr="00671AB3">
        <w:t xml:space="preserve"> in order to infer meaning about the entire population.  However, this inference is only permissible and/or credible under certain circumstances.  What are these circumstances?  What are the mechanisms by which these inferences are possible?  What statistical principles and theories underlie these mechanisms?  </w:t>
      </w:r>
      <w:r w:rsidR="00530E83" w:rsidRPr="00C759F9">
        <w:rPr>
          <w:i/>
        </w:rPr>
        <w:t>In detail</w:t>
      </w:r>
      <w:r w:rsidR="00530E83" w:rsidRPr="00671AB3">
        <w:t>, list, describe, define, and explain the process by which statistical inference is made</w:t>
      </w:r>
      <w:r w:rsidR="00530E83">
        <w:t xml:space="preserve">. </w:t>
      </w:r>
      <w:r w:rsidRPr="00C759F9">
        <w:rPr>
          <w:i/>
        </w:rPr>
        <w:t>(20 points)</w:t>
      </w:r>
    </w:p>
    <w:p w14:paraId="4F5644CF" w14:textId="55CEEC47" w:rsidR="00530E83" w:rsidRDefault="00530E83">
      <w:r>
        <w:br w:type="page"/>
      </w:r>
    </w:p>
    <w:p w14:paraId="2501C197" w14:textId="07551DA2" w:rsidR="00530E83" w:rsidRDefault="00530E83" w:rsidP="00530E83">
      <w:pPr>
        <w:rPr>
          <w:i/>
        </w:rPr>
      </w:pPr>
      <w:r w:rsidRPr="00F2382B">
        <w:rPr>
          <w:b/>
          <w:u w:val="single"/>
        </w:rPr>
        <w:lastRenderedPageBreak/>
        <w:t xml:space="preserve">SECTION </w:t>
      </w:r>
      <w:r>
        <w:rPr>
          <w:b/>
          <w:u w:val="single"/>
        </w:rPr>
        <w:t>THREE</w:t>
      </w:r>
      <w:r w:rsidRPr="00F2382B">
        <w:rPr>
          <w:b/>
          <w:u w:val="single"/>
        </w:rPr>
        <w:br/>
      </w:r>
      <w:r w:rsidR="00E71F43">
        <w:rPr>
          <w:i/>
        </w:rPr>
        <w:t>Multiple choice</w:t>
      </w:r>
      <w:r>
        <w:rPr>
          <w:i/>
        </w:rPr>
        <w:t xml:space="preserve"> (3</w:t>
      </w:r>
      <w:r w:rsidRPr="00F2382B">
        <w:rPr>
          <w:i/>
        </w:rPr>
        <w:t>0 points)</w:t>
      </w:r>
    </w:p>
    <w:p w14:paraId="4F6C7FCB" w14:textId="77777777" w:rsidR="00530E83" w:rsidRDefault="00530E83" w:rsidP="00530E83"/>
    <w:p w14:paraId="106F6298" w14:textId="77777777" w:rsidR="00530E83" w:rsidRDefault="00530E83" w:rsidP="00530E83">
      <w:r>
        <w:t xml:space="preserve">Circle the </w:t>
      </w:r>
      <w:r w:rsidRPr="00930D50">
        <w:rPr>
          <w:i/>
        </w:rPr>
        <w:t>best</w:t>
      </w:r>
      <w:r>
        <w:t xml:space="preserve"> answer.  (3 points each)</w:t>
      </w:r>
    </w:p>
    <w:p w14:paraId="1C261E83" w14:textId="77777777" w:rsidR="00530E83" w:rsidRDefault="00530E83" w:rsidP="00530E83"/>
    <w:p w14:paraId="5A354719" w14:textId="674A0465" w:rsidR="00530E83" w:rsidRDefault="00530E83" w:rsidP="00530E83">
      <w:pPr>
        <w:pStyle w:val="ListParagraph"/>
        <w:numPr>
          <w:ilvl w:val="0"/>
          <w:numId w:val="1"/>
        </w:numPr>
      </w:pPr>
      <w:r>
        <w:t xml:space="preserve">If you wanted to test the difference in means between two groups in a </w:t>
      </w:r>
      <w:r w:rsidR="00276C95">
        <w:t xml:space="preserve">random </w:t>
      </w:r>
      <w:r>
        <w:t xml:space="preserve">sample, you would use:   </w:t>
      </w:r>
    </w:p>
    <w:p w14:paraId="48F55DED" w14:textId="77777777" w:rsidR="00530E83" w:rsidRDefault="00530E83" w:rsidP="00530E83"/>
    <w:p w14:paraId="082130C2" w14:textId="77777777" w:rsidR="00530E83" w:rsidRDefault="00530E83" w:rsidP="00530E83">
      <w:pPr>
        <w:pStyle w:val="ListParagraph"/>
        <w:numPr>
          <w:ilvl w:val="1"/>
          <w:numId w:val="1"/>
        </w:numPr>
        <w:spacing w:line="288" w:lineRule="auto"/>
      </w:pPr>
      <w:r>
        <w:t>a two sample hypothesis test</w:t>
      </w:r>
    </w:p>
    <w:p w14:paraId="7C5825EA" w14:textId="77777777" w:rsidR="00530E83" w:rsidRDefault="00530E83" w:rsidP="00530E83">
      <w:pPr>
        <w:pStyle w:val="ListParagraph"/>
        <w:numPr>
          <w:ilvl w:val="1"/>
          <w:numId w:val="1"/>
        </w:numPr>
        <w:spacing w:line="288" w:lineRule="auto"/>
      </w:pPr>
      <w:r>
        <w:t>a two tailed test</w:t>
      </w:r>
    </w:p>
    <w:p w14:paraId="5CB37EFD" w14:textId="77777777" w:rsidR="00530E83" w:rsidRDefault="00530E83" w:rsidP="00530E83">
      <w:pPr>
        <w:pStyle w:val="ListParagraph"/>
        <w:numPr>
          <w:ilvl w:val="1"/>
          <w:numId w:val="1"/>
        </w:numPr>
        <w:spacing w:line="288" w:lineRule="auto"/>
      </w:pPr>
      <w:r>
        <w:t>a one sample hypothesis test</w:t>
      </w:r>
    </w:p>
    <w:p w14:paraId="6D1B88D9" w14:textId="77777777" w:rsidR="00530E83" w:rsidRDefault="00530E83" w:rsidP="00530E83">
      <w:pPr>
        <w:pStyle w:val="ListParagraph"/>
        <w:numPr>
          <w:ilvl w:val="1"/>
          <w:numId w:val="1"/>
        </w:numPr>
        <w:spacing w:line="288" w:lineRule="auto"/>
      </w:pPr>
      <w:r>
        <w:t>a one tailed test</w:t>
      </w:r>
    </w:p>
    <w:p w14:paraId="734FCE60" w14:textId="77777777" w:rsidR="00530E83" w:rsidRDefault="00530E83" w:rsidP="00530E83"/>
    <w:p w14:paraId="3E8FC997" w14:textId="444A0DD8" w:rsidR="00276C95" w:rsidRDefault="00276C95" w:rsidP="00276C95">
      <w:pPr>
        <w:pStyle w:val="ListParagraph"/>
        <w:numPr>
          <w:ilvl w:val="0"/>
          <w:numId w:val="1"/>
        </w:numPr>
      </w:pPr>
      <w:r>
        <w:t>The standard deviation of [1, 9, 11] is:</w:t>
      </w:r>
    </w:p>
    <w:p w14:paraId="2D358EAE" w14:textId="77777777" w:rsidR="00276C95" w:rsidRDefault="00276C95" w:rsidP="00276C95"/>
    <w:p w14:paraId="7AAF8778" w14:textId="28E257AD" w:rsidR="00276C95" w:rsidRDefault="00276C95" w:rsidP="00276C95">
      <w:pPr>
        <w:pStyle w:val="ListParagraph"/>
        <w:numPr>
          <w:ilvl w:val="1"/>
          <w:numId w:val="1"/>
        </w:numPr>
        <w:spacing w:line="288" w:lineRule="auto"/>
      </w:pPr>
      <w:r>
        <w:t>4.32</w:t>
      </w:r>
    </w:p>
    <w:p w14:paraId="0EA81873" w14:textId="61BEA9E0" w:rsidR="00C759F9" w:rsidRDefault="00C759F9" w:rsidP="00276C95">
      <w:pPr>
        <w:pStyle w:val="ListParagraph"/>
        <w:numPr>
          <w:ilvl w:val="1"/>
          <w:numId w:val="1"/>
        </w:numPr>
        <w:spacing w:line="288" w:lineRule="auto"/>
      </w:pPr>
      <w:r>
        <w:t>5.29</w:t>
      </w:r>
    </w:p>
    <w:p w14:paraId="3AECF3C4" w14:textId="0FA1A2D9" w:rsidR="00276C95" w:rsidRDefault="00276C95" w:rsidP="00276C95">
      <w:pPr>
        <w:pStyle w:val="ListParagraph"/>
        <w:numPr>
          <w:ilvl w:val="1"/>
          <w:numId w:val="1"/>
        </w:numPr>
        <w:spacing w:line="288" w:lineRule="auto"/>
      </w:pPr>
      <w:r>
        <w:t>7</w:t>
      </w:r>
    </w:p>
    <w:p w14:paraId="3C4D4EB0" w14:textId="267D7DF9" w:rsidR="00276C95" w:rsidRDefault="00276C95" w:rsidP="00C759F9">
      <w:pPr>
        <w:pStyle w:val="ListParagraph"/>
        <w:numPr>
          <w:ilvl w:val="1"/>
          <w:numId w:val="1"/>
        </w:numPr>
        <w:spacing w:line="288" w:lineRule="auto"/>
      </w:pPr>
      <w:r>
        <w:t>18.67</w:t>
      </w:r>
    </w:p>
    <w:p w14:paraId="5A964501" w14:textId="77777777" w:rsidR="00530E83" w:rsidRDefault="00530E83" w:rsidP="00530E83"/>
    <w:p w14:paraId="7D6D5164" w14:textId="41D61FF2" w:rsidR="00530E83" w:rsidRDefault="00276C95" w:rsidP="00530E83">
      <w:pPr>
        <w:pStyle w:val="ListParagraph"/>
        <w:numPr>
          <w:ilvl w:val="0"/>
          <w:numId w:val="1"/>
        </w:numPr>
      </w:pPr>
      <w:r>
        <w:t>If you rolled five dice, w</w:t>
      </w:r>
      <w:r w:rsidR="00530E83">
        <w:t xml:space="preserve">hat is the probability that </w:t>
      </w:r>
      <w:r>
        <w:t>you would roll all ones</w:t>
      </w:r>
      <w:r w:rsidR="00530E83">
        <w:t>?</w:t>
      </w:r>
    </w:p>
    <w:p w14:paraId="65D8664E" w14:textId="77777777" w:rsidR="00530E83" w:rsidRDefault="00530E83" w:rsidP="00530E83">
      <w:pPr>
        <w:pStyle w:val="ListParagraph"/>
      </w:pPr>
    </w:p>
    <w:p w14:paraId="39D9BDA4" w14:textId="4E944E9F" w:rsidR="00530E83" w:rsidRDefault="00276C95" w:rsidP="00530E83">
      <w:pPr>
        <w:pStyle w:val="ListParagraph"/>
        <w:numPr>
          <w:ilvl w:val="1"/>
          <w:numId w:val="1"/>
        </w:numPr>
        <w:spacing w:line="288" w:lineRule="auto"/>
      </w:pPr>
      <w:r>
        <w:t>0.166667</w:t>
      </w:r>
    </w:p>
    <w:p w14:paraId="714D075B" w14:textId="2A98FD15" w:rsidR="00530E83" w:rsidRDefault="00276C95" w:rsidP="00530E83">
      <w:pPr>
        <w:pStyle w:val="ListParagraph"/>
        <w:numPr>
          <w:ilvl w:val="1"/>
          <w:numId w:val="1"/>
        </w:numPr>
        <w:spacing w:line="288" w:lineRule="auto"/>
      </w:pPr>
      <w:r>
        <w:t>0.004630</w:t>
      </w:r>
    </w:p>
    <w:p w14:paraId="3320128A" w14:textId="5A78D96A" w:rsidR="00530E83" w:rsidRDefault="00276C95" w:rsidP="00530E83">
      <w:pPr>
        <w:pStyle w:val="ListParagraph"/>
        <w:numPr>
          <w:ilvl w:val="1"/>
          <w:numId w:val="1"/>
        </w:numPr>
        <w:spacing w:line="288" w:lineRule="auto"/>
      </w:pPr>
      <w:r>
        <w:t>0.000772</w:t>
      </w:r>
    </w:p>
    <w:p w14:paraId="71AD5A2D" w14:textId="4B4C9D60" w:rsidR="00530E83" w:rsidRDefault="00276C95" w:rsidP="00461DD8">
      <w:pPr>
        <w:pStyle w:val="ListParagraph"/>
        <w:numPr>
          <w:ilvl w:val="1"/>
          <w:numId w:val="1"/>
        </w:numPr>
        <w:spacing w:line="288" w:lineRule="auto"/>
      </w:pPr>
      <w:r>
        <w:t>0.000129</w:t>
      </w:r>
    </w:p>
    <w:p w14:paraId="2269617E" w14:textId="77777777" w:rsidR="00530E83" w:rsidRDefault="00530E83" w:rsidP="00530E83"/>
    <w:p w14:paraId="1E1F53ED" w14:textId="12D2BBD5" w:rsidR="00530E83" w:rsidRDefault="008A5C1A" w:rsidP="00530E83">
      <w:pPr>
        <w:pStyle w:val="ListParagraph"/>
        <w:numPr>
          <w:ilvl w:val="0"/>
          <w:numId w:val="1"/>
        </w:numPr>
      </w:pPr>
      <w:r>
        <w:t>How can you check for skew?</w:t>
      </w:r>
      <w:r w:rsidR="00530E83">
        <w:t xml:space="preserve"> </w:t>
      </w:r>
    </w:p>
    <w:p w14:paraId="32E3641F" w14:textId="28147DB4" w:rsidR="00530E83" w:rsidRDefault="008A5C1A" w:rsidP="008A5C1A">
      <w:pPr>
        <w:tabs>
          <w:tab w:val="left" w:pos="6386"/>
        </w:tabs>
      </w:pPr>
      <w:r>
        <w:tab/>
      </w:r>
    </w:p>
    <w:p w14:paraId="5884B581" w14:textId="45855C32" w:rsidR="00530E83" w:rsidRDefault="008A5C1A" w:rsidP="00530E83">
      <w:pPr>
        <w:pStyle w:val="ListParagraph"/>
        <w:numPr>
          <w:ilvl w:val="1"/>
          <w:numId w:val="1"/>
        </w:numPr>
        <w:spacing w:line="288" w:lineRule="auto"/>
      </w:pPr>
      <w:r>
        <w:t>compare the mean to the median</w:t>
      </w:r>
    </w:p>
    <w:p w14:paraId="7633F133" w14:textId="1532EE67" w:rsidR="00530E83" w:rsidRDefault="008A5C1A" w:rsidP="00530E83">
      <w:pPr>
        <w:pStyle w:val="ListParagraph"/>
        <w:numPr>
          <w:ilvl w:val="1"/>
          <w:numId w:val="1"/>
        </w:numPr>
        <w:spacing w:line="288" w:lineRule="auto"/>
      </w:pPr>
      <w:r>
        <w:t>interpret the standard deviation</w:t>
      </w:r>
    </w:p>
    <w:p w14:paraId="41B91B7A" w14:textId="6E7CC2AC" w:rsidR="00530E83" w:rsidRDefault="008A5C1A" w:rsidP="00530E83">
      <w:pPr>
        <w:pStyle w:val="ListParagraph"/>
        <w:numPr>
          <w:ilvl w:val="1"/>
          <w:numId w:val="1"/>
        </w:numPr>
        <w:spacing w:line="288" w:lineRule="auto"/>
      </w:pPr>
      <w:r>
        <w:t>interpret a histogram</w:t>
      </w:r>
    </w:p>
    <w:p w14:paraId="755FEB03" w14:textId="716E4A36" w:rsidR="00530E83" w:rsidRDefault="008A5C1A" w:rsidP="00530E83">
      <w:pPr>
        <w:pStyle w:val="ListParagraph"/>
        <w:numPr>
          <w:ilvl w:val="1"/>
          <w:numId w:val="1"/>
        </w:numPr>
        <w:spacing w:line="288" w:lineRule="auto"/>
      </w:pPr>
      <w:r>
        <w:t>all of the above</w:t>
      </w:r>
    </w:p>
    <w:p w14:paraId="6A081895" w14:textId="77777777" w:rsidR="00530E83" w:rsidRDefault="00530E83" w:rsidP="00530E83"/>
    <w:p w14:paraId="53A3FF11" w14:textId="77777777" w:rsidR="00530E83" w:rsidRDefault="00530E83" w:rsidP="00530E83">
      <w:pPr>
        <w:pStyle w:val="ListParagraph"/>
        <w:numPr>
          <w:ilvl w:val="0"/>
          <w:numId w:val="1"/>
        </w:numPr>
      </w:pPr>
      <w:r>
        <w:t>In inferential statistics, the theoretical mechanism that links the sample statistic and the population estimate:</w:t>
      </w:r>
    </w:p>
    <w:p w14:paraId="557D2171" w14:textId="77777777" w:rsidR="00530E83" w:rsidRDefault="00530E83" w:rsidP="00530E83"/>
    <w:p w14:paraId="40DA5441" w14:textId="77777777" w:rsidR="00461DD8" w:rsidRDefault="00461DD8" w:rsidP="00461DD8">
      <w:pPr>
        <w:pStyle w:val="ListParagraph"/>
        <w:numPr>
          <w:ilvl w:val="1"/>
          <w:numId w:val="1"/>
        </w:numPr>
        <w:spacing w:line="288" w:lineRule="auto"/>
      </w:pPr>
      <w:r>
        <w:t>sampling distribution</w:t>
      </w:r>
    </w:p>
    <w:p w14:paraId="3C78C5F7" w14:textId="77777777" w:rsidR="00530E83" w:rsidRDefault="00530E83" w:rsidP="00530E83">
      <w:pPr>
        <w:pStyle w:val="ListParagraph"/>
        <w:numPr>
          <w:ilvl w:val="1"/>
          <w:numId w:val="1"/>
        </w:numPr>
        <w:spacing w:line="288" w:lineRule="auto"/>
      </w:pPr>
      <w:r>
        <w:t>mean</w:t>
      </w:r>
    </w:p>
    <w:p w14:paraId="004F6D60" w14:textId="52A129F5" w:rsidR="00530E83" w:rsidRDefault="00461DD8" w:rsidP="00530E83">
      <w:pPr>
        <w:pStyle w:val="ListParagraph"/>
        <w:numPr>
          <w:ilvl w:val="1"/>
          <w:numId w:val="1"/>
        </w:numPr>
        <w:spacing w:line="288" w:lineRule="auto"/>
      </w:pPr>
      <w:r>
        <w:t>Z score</w:t>
      </w:r>
    </w:p>
    <w:p w14:paraId="2D5B8942" w14:textId="77777777" w:rsidR="00530E83" w:rsidRDefault="00530E83" w:rsidP="00530E83">
      <w:pPr>
        <w:pStyle w:val="ListParagraph"/>
        <w:numPr>
          <w:ilvl w:val="1"/>
          <w:numId w:val="1"/>
        </w:numPr>
        <w:spacing w:line="288" w:lineRule="auto"/>
      </w:pPr>
      <w:r>
        <w:t>normal curve</w:t>
      </w:r>
    </w:p>
    <w:p w14:paraId="2BAD7F95" w14:textId="77777777" w:rsidR="00530E83" w:rsidRDefault="00530E83" w:rsidP="00530E83"/>
    <w:p w14:paraId="3A04502F" w14:textId="530EAED7" w:rsidR="00530E83" w:rsidRDefault="00E71F43" w:rsidP="00530E83">
      <w:pPr>
        <w:pStyle w:val="ListParagraph"/>
        <w:numPr>
          <w:ilvl w:val="0"/>
          <w:numId w:val="1"/>
        </w:numPr>
      </w:pPr>
      <w:r>
        <w:lastRenderedPageBreak/>
        <w:t xml:space="preserve">Why can </w:t>
      </w:r>
      <w:r w:rsidR="00530E83">
        <w:t xml:space="preserve">p </w:t>
      </w:r>
      <w:r>
        <w:t xml:space="preserve">never be </w:t>
      </w:r>
      <w:r w:rsidR="008A5C1A">
        <w:t>equal to</w:t>
      </w:r>
      <w:r w:rsidR="00530E83">
        <w:t xml:space="preserve"> 0?  </w:t>
      </w:r>
      <w:r w:rsidR="00530E83" w:rsidRPr="00020A90">
        <w:rPr>
          <w:i/>
        </w:rPr>
        <w:t>(p is the same as “Sig.” in SPSS output)</w:t>
      </w:r>
    </w:p>
    <w:p w14:paraId="5284DD1F" w14:textId="77777777" w:rsidR="00530E83" w:rsidRDefault="00530E83" w:rsidP="00530E83"/>
    <w:p w14:paraId="5C5E21EF" w14:textId="09C8E87B" w:rsidR="00E71F43" w:rsidRDefault="00E71F43" w:rsidP="00E71F43">
      <w:pPr>
        <w:pStyle w:val="ListParagraph"/>
        <w:numPr>
          <w:ilvl w:val="1"/>
          <w:numId w:val="1"/>
        </w:numPr>
        <w:spacing w:line="288" w:lineRule="auto"/>
      </w:pPr>
      <w:r>
        <w:t xml:space="preserve">because a p value of 0 or 1 would </w:t>
      </w:r>
      <w:r w:rsidR="00C759F9">
        <w:t>indicate</w:t>
      </w:r>
      <w:r>
        <w:t xml:space="preserve"> certainty, not probability </w:t>
      </w:r>
    </w:p>
    <w:p w14:paraId="4E23DFC7" w14:textId="43A8D785" w:rsidR="00530E8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>because you can’t divide by zero when making computations</w:t>
      </w:r>
    </w:p>
    <w:p w14:paraId="08D57430" w14:textId="6C2A4AB1" w:rsidR="00530E8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>because Z is equal to 0 in the middle of the distribution</w:t>
      </w:r>
    </w:p>
    <w:p w14:paraId="30BA7FAF" w14:textId="30BEDE2F" w:rsidR="00E71F4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 xml:space="preserve">because you can’t </w:t>
      </w:r>
      <w:r w:rsidR="00C759F9">
        <w:t xml:space="preserve">take the </w:t>
      </w:r>
      <w:r>
        <w:t xml:space="preserve">square </w:t>
      </w:r>
      <w:r w:rsidR="00C759F9">
        <w:t xml:space="preserve">root of </w:t>
      </w:r>
      <w:r>
        <w:t>0</w:t>
      </w:r>
    </w:p>
    <w:p w14:paraId="7FD6FA86" w14:textId="77777777" w:rsidR="00530E83" w:rsidRDefault="00530E83" w:rsidP="00530E83"/>
    <w:p w14:paraId="310E7400" w14:textId="1D4CEAD8" w:rsidR="00530E83" w:rsidRDefault="00762AF2" w:rsidP="00530E83">
      <w:pPr>
        <w:pStyle w:val="ListParagraph"/>
        <w:numPr>
          <w:ilvl w:val="0"/>
          <w:numId w:val="1"/>
        </w:numPr>
      </w:pPr>
      <w:r>
        <w:t xml:space="preserve">When is the sampling distribution normally </w:t>
      </w:r>
      <w:r w:rsidR="000B5063">
        <w:t xml:space="preserve">distributed? </w:t>
      </w:r>
      <w:r w:rsidR="00530E83">
        <w:t xml:space="preserve"> </w:t>
      </w:r>
    </w:p>
    <w:p w14:paraId="1284F992" w14:textId="77777777" w:rsidR="00530E83" w:rsidRDefault="00530E83" w:rsidP="00530E83">
      <w:pPr>
        <w:tabs>
          <w:tab w:val="left" w:pos="7738"/>
        </w:tabs>
      </w:pPr>
      <w:r>
        <w:tab/>
      </w:r>
    </w:p>
    <w:p w14:paraId="12671A27" w14:textId="7AB1F800" w:rsidR="00530E8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>when the dependent variable is normally distributed</w:t>
      </w:r>
    </w:p>
    <w:p w14:paraId="76B75F48" w14:textId="33A4FD89" w:rsidR="000B506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 xml:space="preserve">when the independent variable is normally distributed </w:t>
      </w:r>
    </w:p>
    <w:p w14:paraId="59FD7A44" w14:textId="3740D86B" w:rsidR="000B506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 xml:space="preserve">when both the dependent and independent variables are normally distributed </w:t>
      </w:r>
    </w:p>
    <w:p w14:paraId="15991832" w14:textId="54F16668" w:rsidR="00530E8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>when the sample is random</w:t>
      </w:r>
    </w:p>
    <w:p w14:paraId="2D41F362" w14:textId="77777777" w:rsidR="00530E83" w:rsidRDefault="00530E83" w:rsidP="00530E83">
      <w:pPr>
        <w:pStyle w:val="ListParagraph"/>
        <w:spacing w:line="288" w:lineRule="auto"/>
        <w:ind w:left="1440"/>
      </w:pPr>
    </w:p>
    <w:p w14:paraId="5622B970" w14:textId="32C82977" w:rsidR="00530E83" w:rsidRDefault="00530E83" w:rsidP="00530E83">
      <w:pPr>
        <w:pStyle w:val="ListParagraph"/>
        <w:numPr>
          <w:ilvl w:val="0"/>
          <w:numId w:val="1"/>
        </w:numPr>
        <w:spacing w:line="288" w:lineRule="auto"/>
      </w:pPr>
      <w:r>
        <w:t xml:space="preserve">Which </w:t>
      </w:r>
      <w:r w:rsidR="000B5063">
        <w:t>Z score would correspond with an alpha of 0.25</w:t>
      </w:r>
      <w:proofErr w:type="gramStart"/>
      <w:r>
        <w:t>?:</w:t>
      </w:r>
      <w:proofErr w:type="gramEnd"/>
    </w:p>
    <w:p w14:paraId="0D30D86E" w14:textId="03ADBA6E" w:rsidR="00530E83" w:rsidRDefault="000B5063" w:rsidP="000B5063">
      <w:pPr>
        <w:pStyle w:val="ListParagraph"/>
        <w:tabs>
          <w:tab w:val="left" w:pos="6424"/>
        </w:tabs>
        <w:spacing w:line="288" w:lineRule="auto"/>
      </w:pPr>
      <w:r>
        <w:tab/>
      </w:r>
    </w:p>
    <w:p w14:paraId="73A1557E" w14:textId="0F1D0CAC" w:rsidR="00AA1BF9" w:rsidRDefault="00507243" w:rsidP="00530E83">
      <w:pPr>
        <w:pStyle w:val="ListParagraph"/>
        <w:numPr>
          <w:ilvl w:val="1"/>
          <w:numId w:val="1"/>
        </w:numPr>
        <w:spacing w:line="288" w:lineRule="auto"/>
      </w:pPr>
      <w:r>
        <w:t>0.69</w:t>
      </w:r>
    </w:p>
    <w:p w14:paraId="2F61615F" w14:textId="703BF5E2" w:rsidR="000B506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>1.15</w:t>
      </w:r>
    </w:p>
    <w:p w14:paraId="45E1530D" w14:textId="4754C8FA" w:rsidR="000B506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>1.16</w:t>
      </w:r>
    </w:p>
    <w:p w14:paraId="1AAEEBA0" w14:textId="43921392" w:rsidR="000B5063" w:rsidRDefault="000B5063" w:rsidP="00530E83">
      <w:pPr>
        <w:pStyle w:val="ListParagraph"/>
        <w:numPr>
          <w:ilvl w:val="1"/>
          <w:numId w:val="1"/>
        </w:numPr>
        <w:spacing w:line="288" w:lineRule="auto"/>
      </w:pPr>
      <w:r>
        <w:t>2.24</w:t>
      </w:r>
    </w:p>
    <w:p w14:paraId="1B67C3DD" w14:textId="77777777" w:rsidR="00530E83" w:rsidRDefault="00530E83" w:rsidP="00530E83">
      <w:pPr>
        <w:spacing w:line="288" w:lineRule="auto"/>
      </w:pPr>
    </w:p>
    <w:p w14:paraId="6ED7562D" w14:textId="658799A0" w:rsidR="00530E83" w:rsidRDefault="00E71F43" w:rsidP="00530E83">
      <w:pPr>
        <w:pStyle w:val="ListParagraph"/>
        <w:numPr>
          <w:ilvl w:val="0"/>
          <w:numId w:val="1"/>
        </w:numPr>
        <w:spacing w:line="288" w:lineRule="auto"/>
      </w:pPr>
      <w:r>
        <w:t xml:space="preserve">The second step (of the five steps) of the Hypothesis Testing process is: </w:t>
      </w:r>
    </w:p>
    <w:p w14:paraId="5611FB46" w14:textId="77777777" w:rsidR="00530E83" w:rsidRDefault="00530E83" w:rsidP="00530E83">
      <w:pPr>
        <w:pStyle w:val="ListParagraph"/>
        <w:spacing w:line="288" w:lineRule="auto"/>
      </w:pPr>
    </w:p>
    <w:p w14:paraId="0AE1A119" w14:textId="612E8835" w:rsidR="00530E8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>Compute the statistic</w:t>
      </w:r>
    </w:p>
    <w:p w14:paraId="090A638E" w14:textId="222A6A06" w:rsidR="00E71F4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>Decide which test to use and state your assumptions</w:t>
      </w:r>
    </w:p>
    <w:p w14:paraId="6E99ED1D" w14:textId="50321EA7" w:rsidR="00E71F4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>Set alpha</w:t>
      </w:r>
    </w:p>
    <w:p w14:paraId="0CEDE871" w14:textId="16886153" w:rsidR="00530E83" w:rsidRDefault="00E71F43" w:rsidP="00530E83">
      <w:pPr>
        <w:pStyle w:val="ListParagraph"/>
        <w:numPr>
          <w:ilvl w:val="1"/>
          <w:numId w:val="1"/>
        </w:numPr>
        <w:spacing w:line="288" w:lineRule="auto"/>
      </w:pPr>
      <w:r>
        <w:t>State the null and research hypotheses</w:t>
      </w:r>
    </w:p>
    <w:p w14:paraId="77CBCBB7" w14:textId="77777777" w:rsidR="000B5063" w:rsidRDefault="000B5063" w:rsidP="000B5063">
      <w:pPr>
        <w:spacing w:line="288" w:lineRule="auto"/>
      </w:pPr>
    </w:p>
    <w:p w14:paraId="56059597" w14:textId="77E3B26B" w:rsidR="000B5063" w:rsidRDefault="000B5063" w:rsidP="000B5063">
      <w:pPr>
        <w:pStyle w:val="ListParagraph"/>
        <w:numPr>
          <w:ilvl w:val="0"/>
          <w:numId w:val="1"/>
        </w:numPr>
        <w:spacing w:line="288" w:lineRule="auto"/>
      </w:pPr>
      <w:r>
        <w:t xml:space="preserve">If you </w:t>
      </w:r>
      <w:r w:rsidR="00E71F43">
        <w:t>say</w:t>
      </w:r>
      <w:r>
        <w:t xml:space="preserve"> something is statistically significant but there isn’t really an effect in the population, you have committed which type of error</w:t>
      </w:r>
      <w:proofErr w:type="gramStart"/>
      <w:r>
        <w:t>?:</w:t>
      </w:r>
      <w:proofErr w:type="gramEnd"/>
    </w:p>
    <w:p w14:paraId="18F48D1C" w14:textId="77777777" w:rsidR="000B5063" w:rsidRDefault="000B5063" w:rsidP="000B5063">
      <w:pPr>
        <w:spacing w:line="288" w:lineRule="auto"/>
        <w:ind w:left="360"/>
      </w:pPr>
    </w:p>
    <w:p w14:paraId="08D01C7A" w14:textId="05C84685" w:rsidR="000B5063" w:rsidRDefault="000B5063" w:rsidP="000B5063">
      <w:pPr>
        <w:pStyle w:val="ListParagraph"/>
        <w:numPr>
          <w:ilvl w:val="1"/>
          <w:numId w:val="1"/>
        </w:numPr>
        <w:spacing w:line="288" w:lineRule="auto"/>
      </w:pPr>
      <w:r>
        <w:t>margin of error</w:t>
      </w:r>
    </w:p>
    <w:p w14:paraId="243BA965" w14:textId="77777777" w:rsidR="008A5C1A" w:rsidRDefault="008A5C1A" w:rsidP="008A5C1A">
      <w:pPr>
        <w:pStyle w:val="ListParagraph"/>
        <w:numPr>
          <w:ilvl w:val="1"/>
          <w:numId w:val="1"/>
        </w:numPr>
        <w:spacing w:line="288" w:lineRule="auto"/>
      </w:pPr>
      <w:r>
        <w:t>standard error</w:t>
      </w:r>
    </w:p>
    <w:p w14:paraId="2942E141" w14:textId="6DDB9049" w:rsidR="000B5063" w:rsidRDefault="000B5063" w:rsidP="000B5063">
      <w:pPr>
        <w:pStyle w:val="ListParagraph"/>
        <w:numPr>
          <w:ilvl w:val="1"/>
          <w:numId w:val="1"/>
        </w:numPr>
        <w:spacing w:line="288" w:lineRule="auto"/>
      </w:pPr>
      <w:r>
        <w:t>Type I error</w:t>
      </w:r>
    </w:p>
    <w:p w14:paraId="6F460FDD" w14:textId="4A8252B7" w:rsidR="000B5063" w:rsidRDefault="000B5063" w:rsidP="000B5063">
      <w:pPr>
        <w:pStyle w:val="ListParagraph"/>
        <w:numPr>
          <w:ilvl w:val="1"/>
          <w:numId w:val="1"/>
        </w:numPr>
        <w:spacing w:line="288" w:lineRule="auto"/>
      </w:pPr>
      <w:r>
        <w:t>Type II error</w:t>
      </w:r>
    </w:p>
    <w:p w14:paraId="75564086" w14:textId="77777777" w:rsidR="008A5C1A" w:rsidRDefault="008A5C1A" w:rsidP="008A5C1A">
      <w:pPr>
        <w:spacing w:line="288" w:lineRule="auto"/>
      </w:pPr>
    </w:p>
    <w:sectPr w:rsidR="008A5C1A" w:rsidSect="00AE7868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7861D" w14:textId="77777777" w:rsidR="00074D72" w:rsidRDefault="00074D72" w:rsidP="00DE07A5">
      <w:r>
        <w:separator/>
      </w:r>
    </w:p>
  </w:endnote>
  <w:endnote w:type="continuationSeparator" w:id="0">
    <w:p w14:paraId="266F6A04" w14:textId="77777777" w:rsidR="00074D72" w:rsidRDefault="00074D72" w:rsidP="00DE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1410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73D72" w14:textId="50D4DA7B" w:rsidR="00DE07A5" w:rsidRDefault="00DE07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0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9BFA196" w14:textId="77777777" w:rsidR="00DE07A5" w:rsidRDefault="00DE07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A3756" w14:textId="77777777" w:rsidR="00074D72" w:rsidRDefault="00074D72" w:rsidP="00DE07A5">
      <w:r>
        <w:separator/>
      </w:r>
    </w:p>
  </w:footnote>
  <w:footnote w:type="continuationSeparator" w:id="0">
    <w:p w14:paraId="4C76F5C0" w14:textId="77777777" w:rsidR="00074D72" w:rsidRDefault="00074D72" w:rsidP="00DE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FB6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01D25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816CC"/>
    <w:multiLevelType w:val="hybridMultilevel"/>
    <w:tmpl w:val="03D2E5C8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B47758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56B67"/>
    <w:multiLevelType w:val="hybridMultilevel"/>
    <w:tmpl w:val="469E80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481A33"/>
    <w:multiLevelType w:val="hybridMultilevel"/>
    <w:tmpl w:val="2A96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D0D00"/>
    <w:multiLevelType w:val="hybridMultilevel"/>
    <w:tmpl w:val="2AFA3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60AD2"/>
    <w:multiLevelType w:val="hybridMultilevel"/>
    <w:tmpl w:val="C98A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C0ACA"/>
    <w:multiLevelType w:val="hybridMultilevel"/>
    <w:tmpl w:val="3B7ED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A42CC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20416"/>
    <w:multiLevelType w:val="hybridMultilevel"/>
    <w:tmpl w:val="AD1C9DB4"/>
    <w:lvl w:ilvl="0" w:tplc="3B78E4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6C"/>
    <w:rsid w:val="00020A90"/>
    <w:rsid w:val="00074D72"/>
    <w:rsid w:val="000B5063"/>
    <w:rsid w:val="00147A8E"/>
    <w:rsid w:val="001546DB"/>
    <w:rsid w:val="00170588"/>
    <w:rsid w:val="00181174"/>
    <w:rsid w:val="00190A73"/>
    <w:rsid w:val="001A3D0F"/>
    <w:rsid w:val="001B0952"/>
    <w:rsid w:val="001F517A"/>
    <w:rsid w:val="00276C95"/>
    <w:rsid w:val="002919E5"/>
    <w:rsid w:val="002C690F"/>
    <w:rsid w:val="002E1A32"/>
    <w:rsid w:val="002E25CD"/>
    <w:rsid w:val="002E5F00"/>
    <w:rsid w:val="00353A82"/>
    <w:rsid w:val="003A0D6A"/>
    <w:rsid w:val="003C5EBB"/>
    <w:rsid w:val="003F5DBC"/>
    <w:rsid w:val="00405043"/>
    <w:rsid w:val="0041320C"/>
    <w:rsid w:val="00415139"/>
    <w:rsid w:val="00415CF2"/>
    <w:rsid w:val="00427558"/>
    <w:rsid w:val="00461DD8"/>
    <w:rsid w:val="00496B93"/>
    <w:rsid w:val="004C47D0"/>
    <w:rsid w:val="004C5F12"/>
    <w:rsid w:val="00507243"/>
    <w:rsid w:val="005072B3"/>
    <w:rsid w:val="00515757"/>
    <w:rsid w:val="00527EBE"/>
    <w:rsid w:val="00530E83"/>
    <w:rsid w:val="005377B2"/>
    <w:rsid w:val="005838C2"/>
    <w:rsid w:val="005A2818"/>
    <w:rsid w:val="005C279F"/>
    <w:rsid w:val="006026EC"/>
    <w:rsid w:val="006860EC"/>
    <w:rsid w:val="00713437"/>
    <w:rsid w:val="00736BF0"/>
    <w:rsid w:val="0075183A"/>
    <w:rsid w:val="00755CEE"/>
    <w:rsid w:val="00762AF2"/>
    <w:rsid w:val="00790A57"/>
    <w:rsid w:val="007B5953"/>
    <w:rsid w:val="007F7AB3"/>
    <w:rsid w:val="00824BF0"/>
    <w:rsid w:val="00827A84"/>
    <w:rsid w:val="008A5C1A"/>
    <w:rsid w:val="008B6888"/>
    <w:rsid w:val="008E4BD4"/>
    <w:rsid w:val="00917D3C"/>
    <w:rsid w:val="00930D50"/>
    <w:rsid w:val="009A50B6"/>
    <w:rsid w:val="009B4465"/>
    <w:rsid w:val="009D5D0E"/>
    <w:rsid w:val="009D6ED8"/>
    <w:rsid w:val="009F32B6"/>
    <w:rsid w:val="00A619F7"/>
    <w:rsid w:val="00A70C34"/>
    <w:rsid w:val="00AA1BF9"/>
    <w:rsid w:val="00AA65F5"/>
    <w:rsid w:val="00AE5727"/>
    <w:rsid w:val="00AE7868"/>
    <w:rsid w:val="00B160B4"/>
    <w:rsid w:val="00C10DA4"/>
    <w:rsid w:val="00C20F91"/>
    <w:rsid w:val="00C759F9"/>
    <w:rsid w:val="00C96D6D"/>
    <w:rsid w:val="00CC0602"/>
    <w:rsid w:val="00CD38C6"/>
    <w:rsid w:val="00D1600E"/>
    <w:rsid w:val="00DA1A6C"/>
    <w:rsid w:val="00DD3C9D"/>
    <w:rsid w:val="00DE07A5"/>
    <w:rsid w:val="00DE157C"/>
    <w:rsid w:val="00E00320"/>
    <w:rsid w:val="00E01E28"/>
    <w:rsid w:val="00E509F4"/>
    <w:rsid w:val="00E54995"/>
    <w:rsid w:val="00E65A37"/>
    <w:rsid w:val="00E71F43"/>
    <w:rsid w:val="00E86CD7"/>
    <w:rsid w:val="00ED0CEB"/>
    <w:rsid w:val="00F25C43"/>
    <w:rsid w:val="00F81546"/>
    <w:rsid w:val="00F81D93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F9CE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4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D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4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D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8AA8B-5CE9-E343-9BDD-62402201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812</Words>
  <Characters>4633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Hill</dc:creator>
  <cp:lastModifiedBy>Aaron Hill</cp:lastModifiedBy>
  <cp:revision>2</cp:revision>
  <cp:lastPrinted>2013-06-25T16:39:00Z</cp:lastPrinted>
  <dcterms:created xsi:type="dcterms:W3CDTF">2014-03-06T13:12:00Z</dcterms:created>
  <dcterms:modified xsi:type="dcterms:W3CDTF">2014-03-06T13:12:00Z</dcterms:modified>
</cp:coreProperties>
</file>