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alex.chen.ai@example.com | +1 (555) 234-5678 | https://linkedin.com/in/alexchen-ai | https://github.com/alexchen-ml</w:t>
      </w:r>
    </w:p>
    <w:p>
      <w:pPr>
        <w:pStyle w:val="Heading1"/>
      </w:pPr>
      <w:r>
        <w:t>Professional Summary</w:t>
      </w:r>
    </w:p>
    <w:p>
      <w:r>
        <w:t>AI and Machine Learning Engineer with 3+ years experience building predictive systems and deep learning models.</w:t>
      </w:r>
    </w:p>
    <w:p>
      <w:pPr>
        <w:pStyle w:val="Heading1"/>
      </w:pPr>
      <w:r>
        <w:t>Technical Skills</w:t>
      </w:r>
    </w:p>
    <w:p>
      <w:r>
        <w:t>Python, PyTorch, TensorFlow, scikit-learn, Machine Learning, Deep Learning, NLP, Computer Vision, Docker, Pandas, NumPy, Hugging Face</w:t>
      </w:r>
    </w:p>
    <w:p>
      <w:pPr>
        <w:pStyle w:val="Heading1"/>
      </w:pPr>
      <w:r>
        <w:t>Work Experience</w:t>
      </w:r>
    </w:p>
    <w:p>
      <w:r>
        <w:rPr>
          <w:b/>
        </w:rPr>
        <w:t>Machine Learning Engineer - Cognitive Solutions Inc. (2022 - Present)</w:t>
        <w:br/>
      </w:r>
    </w:p>
    <w:p>
      <w:pPr>
        <w:pStyle w:val="ListBullet"/>
      </w:pPr>
      <w:r>
        <w:t>Engineered deep learning architectures using PyTorch and Transformers, improving inference throughput by 35%.</w:t>
      </w:r>
    </w:p>
    <w:p>
      <w:pPr>
        <w:pStyle w:val="ListBullet"/>
      </w:pPr>
      <w:r>
        <w:t>Automated data preprocessing pipelines for 10TB of NLP text data, reducing feature engineering turnaround by 40%.</w:t>
      </w:r>
    </w:p>
    <w:p>
      <w:r>
        <w:rPr>
          <w:b/>
        </w:rPr>
        <w:t>AI Research Intern - DeepTech Labs (2021 - 2022)</w:t>
        <w:br/>
      </w:r>
    </w:p>
    <w:p>
      <w:pPr>
        <w:pStyle w:val="ListBullet"/>
      </w:pPr>
      <w:r>
        <w:t>Developed computer vision models with OpenCV and TensorFlow, achieving 94% classification accuracy.</w:t>
      </w:r>
    </w:p>
    <w:p>
      <w:pPr>
        <w:pStyle w:val="ListBullet"/>
      </w:pPr>
      <w:r>
        <w:t>Collaborated on model deployment using Docker containers and REST API endpoints.</w:t>
      </w:r>
    </w:p>
    <w:p>
      <w:pPr>
        <w:pStyle w:val="Heading1"/>
      </w:pPr>
      <w:r>
        <w:t>Projects</w:t>
      </w:r>
    </w:p>
    <w:p>
      <w:r>
        <w:rPr>
          <w:b/>
        </w:rPr>
        <w:t>Neural Semantic Search Engine | PyTorch, Transformers, Hugging Face, Docker</w:t>
        <w:br/>
      </w:r>
    </w:p>
    <w:p>
      <w:pPr>
        <w:pStyle w:val="ListBullet"/>
      </w:pPr>
      <w:r>
        <w:t>Architected semantic search retrieval serving 50,000 queries daily with sub-80ms latency.</w:t>
      </w:r>
    </w:p>
    <w:p>
      <w:pPr>
        <w:pStyle w:val="ListBullet"/>
      </w:pPr>
      <w:r>
        <w:t>Fine-tuned transformer models yielding a 22% improvement in Mean Reciprocal Rank (MRR).</w:t>
      </w:r>
    </w:p>
    <w:p>
      <w:r>
        <w:rPr>
          <w:b/>
        </w:rPr>
        <w:t>Automated Medical Image Classifier | TensorFlow, scikit-learn, OpenCV, Python</w:t>
        <w:br/>
      </w:r>
    </w:p>
    <w:p>
      <w:pPr>
        <w:pStyle w:val="ListBullet"/>
      </w:pPr>
      <w:r>
        <w:t>Trained convolutional neural network (CNN) on 25,000 images, reducing diagnostic false positives by 18%.</w:t>
      </w:r>
    </w:p>
    <w:p>
      <w:pPr>
        <w:pStyle w:val="Heading1"/>
      </w:pPr>
      <w:r>
        <w:t>Education</w:t>
      </w:r>
    </w:p>
    <w:p>
      <w:r>
        <w:t>Master of Science in Computer Science (AI Track) - State University Institute (2020 - 2022)</w:t>
      </w:r>
    </w:p>
    <w:p>
      <w:r>
        <w:t>Bachelor of Technology in Computer Engineering - National Institute of Technology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