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3E9" w:rsidRDefault="004F23E9">
      <w:pPr>
        <w:ind w:left="1440" w:firstLine="720"/>
        <w:jc w:val="both"/>
      </w:pPr>
    </w:p>
    <w:p w:rsidR="004F23E9" w:rsidRDefault="00750966">
      <w:pPr>
        <w:ind w:left="1440" w:firstLine="720"/>
      </w:pPr>
      <w:r>
        <w:t xml:space="preserve">    </w:t>
      </w:r>
      <w:r>
        <w:rPr>
          <w:noProof/>
          <w:lang w:val="en-US"/>
        </w:rPr>
        <w:drawing>
          <wp:inline distT="0" distB="0" distL="0" distR="0">
            <wp:extent cx="2600280" cy="52379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00280" cy="523799"/>
                    </a:xfrm>
                    <a:prstGeom prst="rect">
                      <a:avLst/>
                    </a:prstGeom>
                    <a:ln/>
                  </pic:spPr>
                </pic:pic>
              </a:graphicData>
            </a:graphic>
          </wp:inline>
        </w:drawing>
      </w:r>
    </w:p>
    <w:p w:rsidR="004F23E9" w:rsidRDefault="00750966">
      <w:pPr>
        <w:jc w:val="center"/>
        <w:rPr>
          <w:b/>
          <w:sz w:val="48"/>
          <w:szCs w:val="48"/>
        </w:rPr>
      </w:pPr>
      <w:proofErr w:type="gramStart"/>
      <w:r>
        <w:rPr>
          <w:b/>
          <w:sz w:val="48"/>
          <w:szCs w:val="48"/>
        </w:rPr>
        <w:t>e-</w:t>
      </w:r>
      <w:proofErr w:type="spellStart"/>
      <w:r>
        <w:rPr>
          <w:b/>
          <w:sz w:val="48"/>
          <w:szCs w:val="48"/>
        </w:rPr>
        <w:t>Yantra</w:t>
      </w:r>
      <w:proofErr w:type="spellEnd"/>
      <w:proofErr w:type="gramEnd"/>
      <w:r>
        <w:rPr>
          <w:b/>
          <w:sz w:val="48"/>
          <w:szCs w:val="48"/>
        </w:rPr>
        <w:t xml:space="preserve"> Robotics Competition - 2018</w:t>
      </w:r>
    </w:p>
    <w:p w:rsidR="004F23E9" w:rsidRDefault="00750966">
      <w:pPr>
        <w:jc w:val="center"/>
      </w:pPr>
      <w:r>
        <w:rPr>
          <w:b/>
          <w:sz w:val="40"/>
          <w:szCs w:val="40"/>
        </w:rPr>
        <w:t>Pollinator Bee</w:t>
      </w:r>
    </w:p>
    <w:p w:rsidR="004F23E9" w:rsidRDefault="004F23E9">
      <w:pPr>
        <w:jc w:val="both"/>
        <w:rPr>
          <w:b/>
          <w:color w:val="31849B"/>
          <w:sz w:val="40"/>
          <w:szCs w:val="40"/>
        </w:rPr>
      </w:pPr>
    </w:p>
    <w:p w:rsidR="004F23E9" w:rsidRDefault="00750966">
      <w:pPr>
        <w:jc w:val="center"/>
        <w:rPr>
          <w:b/>
          <w:sz w:val="40"/>
          <w:szCs w:val="40"/>
        </w:rPr>
      </w:pPr>
      <w:r>
        <w:rPr>
          <w:b/>
          <w:sz w:val="40"/>
          <w:szCs w:val="40"/>
        </w:rPr>
        <w:t>&lt;Team ID&gt;</w:t>
      </w:r>
    </w:p>
    <w:tbl>
      <w:tblPr>
        <w:tblStyle w:val="a"/>
        <w:tblW w:w="9576" w:type="dxa"/>
        <w:tblInd w:w="-113" w:type="dxa"/>
        <w:tblLayout w:type="fixed"/>
        <w:tblLook w:val="0000" w:firstRow="0" w:lastRow="0" w:firstColumn="0" w:lastColumn="0" w:noHBand="0" w:noVBand="0"/>
      </w:tblPr>
      <w:tblGrid>
        <w:gridCol w:w="4788"/>
        <w:gridCol w:w="4788"/>
      </w:tblGrid>
      <w:tr w:rsidR="004F23E9">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750966">
            <w:pPr>
              <w:jc w:val="both"/>
              <w:rPr>
                <w:b/>
              </w:rPr>
            </w:pPr>
            <w:r>
              <w:rPr>
                <w:b/>
              </w:rPr>
              <w:t>Team leader name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4F23E9">
            <w:pPr>
              <w:jc w:val="both"/>
              <w:rPr>
                <w:b/>
              </w:rPr>
            </w:pPr>
          </w:p>
        </w:tc>
      </w:tr>
      <w:tr w:rsidR="004F23E9">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750966">
            <w:pPr>
              <w:jc w:val="both"/>
              <w:rPr>
                <w:b/>
              </w:rPr>
            </w:pPr>
            <w:r>
              <w:rPr>
                <w:b/>
              </w:rPr>
              <w:t>College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4F23E9">
            <w:pPr>
              <w:jc w:val="both"/>
              <w:rPr>
                <w:b/>
              </w:rPr>
            </w:pPr>
          </w:p>
        </w:tc>
      </w:tr>
      <w:tr w:rsidR="004F23E9">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750966">
            <w:pPr>
              <w:jc w:val="both"/>
              <w:rPr>
                <w:b/>
              </w:rPr>
            </w:pPr>
            <w:r>
              <w:rPr>
                <w:b/>
              </w:rPr>
              <w:t>Email</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4F23E9">
            <w:pPr>
              <w:jc w:val="both"/>
              <w:rPr>
                <w:b/>
              </w:rPr>
            </w:pPr>
          </w:p>
        </w:tc>
      </w:tr>
      <w:tr w:rsidR="004F23E9">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750966">
            <w:pPr>
              <w:jc w:val="both"/>
              <w:rPr>
                <w:b/>
              </w:rPr>
            </w:pPr>
            <w:r>
              <w:rPr>
                <w:b/>
              </w:rPr>
              <w:t>Date</w:t>
            </w:r>
          </w:p>
        </w:tc>
        <w:tc>
          <w:tcPr>
            <w:tcW w:w="47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rsidR="004F23E9" w:rsidRDefault="004F23E9">
            <w:pPr>
              <w:jc w:val="both"/>
              <w:rPr>
                <w:b/>
              </w:rPr>
            </w:pPr>
          </w:p>
        </w:tc>
      </w:tr>
    </w:tbl>
    <w:p w:rsidR="004F23E9" w:rsidRDefault="004F23E9">
      <w:pPr>
        <w:tabs>
          <w:tab w:val="left" w:pos="3060"/>
        </w:tabs>
        <w:jc w:val="both"/>
      </w:pPr>
    </w:p>
    <w:p w:rsidR="004F23E9" w:rsidRDefault="004F23E9">
      <w:pPr>
        <w:tabs>
          <w:tab w:val="left" w:pos="3060"/>
        </w:tabs>
        <w:jc w:val="both"/>
      </w:pPr>
    </w:p>
    <w:p w:rsidR="004F23E9" w:rsidRDefault="004F23E9">
      <w:pPr>
        <w:jc w:val="both"/>
      </w:pPr>
    </w:p>
    <w:p w:rsidR="004F23E9" w:rsidRDefault="00750966">
      <w:pPr>
        <w:jc w:val="both"/>
        <w:rPr>
          <w:b/>
        </w:rPr>
      </w:pPr>
      <w:r>
        <w:rPr>
          <w:b/>
        </w:rPr>
        <w:t xml:space="preserve">Q1. Figure 1 is a graph of a PID Controller. </w:t>
      </w:r>
      <w:r>
        <w:rPr>
          <w:b/>
        </w:rPr>
        <w:tab/>
      </w:r>
      <w:r>
        <w:rPr>
          <w:b/>
        </w:rPr>
        <w:tab/>
      </w:r>
      <w:r>
        <w:rPr>
          <w:b/>
        </w:rPr>
        <w:tab/>
      </w:r>
      <w:r>
        <w:rPr>
          <w:b/>
        </w:rPr>
        <w:tab/>
      </w:r>
      <w:r>
        <w:rPr>
          <w:b/>
        </w:rPr>
        <w:tab/>
      </w:r>
      <w:r>
        <w:rPr>
          <w:b/>
        </w:rPr>
        <w:tab/>
        <w:t xml:space="preserve">      (7.5)</w:t>
      </w:r>
    </w:p>
    <w:p w:rsidR="004F23E9" w:rsidRDefault="00750966">
      <w:pPr>
        <w:numPr>
          <w:ilvl w:val="0"/>
          <w:numId w:val="1"/>
        </w:numPr>
        <w:jc w:val="both"/>
      </w:pPr>
      <w:r>
        <w:rPr>
          <w:b/>
        </w:rPr>
        <w:t xml:space="preserve">What do the red line and the green line at 0 signify in the graph? </w:t>
      </w:r>
    </w:p>
    <w:p w:rsidR="004F23E9" w:rsidRDefault="00750966">
      <w:pPr>
        <w:numPr>
          <w:ilvl w:val="0"/>
          <w:numId w:val="1"/>
        </w:numPr>
        <w:jc w:val="both"/>
      </w:pPr>
      <w:r>
        <w:rPr>
          <w:b/>
        </w:rPr>
        <w:t xml:space="preserve">What effects do the </w:t>
      </w:r>
      <w:proofErr w:type="spellStart"/>
      <w:proofErr w:type="gramStart"/>
      <w:r>
        <w:rPr>
          <w:b/>
        </w:rPr>
        <w:t>Kp</w:t>
      </w:r>
      <w:proofErr w:type="spellEnd"/>
      <w:proofErr w:type="gramEnd"/>
      <w:r>
        <w:rPr>
          <w:b/>
        </w:rPr>
        <w:t xml:space="preserve">, Ki and </w:t>
      </w:r>
      <w:proofErr w:type="spellStart"/>
      <w:r>
        <w:rPr>
          <w:b/>
        </w:rPr>
        <w:t>Kd</w:t>
      </w:r>
      <w:proofErr w:type="spellEnd"/>
      <w:r>
        <w:rPr>
          <w:b/>
        </w:rPr>
        <w:t xml:space="preserve"> values have on the wave shown in the graph? </w:t>
      </w:r>
    </w:p>
    <w:p w:rsidR="004F23E9" w:rsidRDefault="004F23E9">
      <w:pPr>
        <w:jc w:val="both"/>
        <w:rPr>
          <w:b/>
        </w:rPr>
      </w:pPr>
    </w:p>
    <w:p w:rsidR="004F23E9" w:rsidRDefault="00750966">
      <w:pPr>
        <w:jc w:val="center"/>
        <w:rPr>
          <w:b/>
        </w:rPr>
      </w:pPr>
      <w:r>
        <w:rPr>
          <w:b/>
          <w:noProof/>
          <w:lang w:val="en-US"/>
        </w:rPr>
        <w:drawing>
          <wp:inline distT="0" distB="0" distL="0" distR="0">
            <wp:extent cx="3912022" cy="2808923"/>
            <wp:effectExtent l="0" t="0" r="0" b="0"/>
            <wp:docPr id="3"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7"/>
                    <a:srcRect/>
                    <a:stretch>
                      <a:fillRect/>
                    </a:stretch>
                  </pic:blipFill>
                  <pic:spPr>
                    <a:xfrm>
                      <a:off x="0" y="0"/>
                      <a:ext cx="3912022" cy="2808923"/>
                    </a:xfrm>
                    <a:prstGeom prst="rect">
                      <a:avLst/>
                    </a:prstGeom>
                    <a:ln/>
                  </pic:spPr>
                </pic:pic>
              </a:graphicData>
            </a:graphic>
          </wp:inline>
        </w:drawing>
      </w:r>
    </w:p>
    <w:p w:rsidR="004F23E9" w:rsidRDefault="00750966">
      <w:pPr>
        <w:jc w:val="center"/>
        <w:rPr>
          <w:b/>
        </w:rPr>
      </w:pPr>
      <w:r>
        <w:rPr>
          <w:b/>
        </w:rPr>
        <w:t>Figure 1: Graph of a PID Controller</w:t>
      </w:r>
    </w:p>
    <w:p w:rsidR="004F23E9" w:rsidRDefault="004F23E9">
      <w:pPr>
        <w:jc w:val="center"/>
        <w:rPr>
          <w:b/>
        </w:rPr>
      </w:pPr>
    </w:p>
    <w:p w:rsidR="004F23E9" w:rsidRDefault="004F23E9">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063A03" w:rsidRDefault="00063A03">
      <w:pPr>
        <w:rPr>
          <w:b/>
        </w:rPr>
      </w:pPr>
    </w:p>
    <w:p w:rsidR="004F23E9" w:rsidRDefault="00750966">
      <w:pPr>
        <w:ind w:left="360"/>
        <w:jc w:val="both"/>
      </w:pPr>
      <w:r>
        <w:rPr>
          <w:b/>
        </w:rPr>
        <w:t xml:space="preserve">Figure 2 is a graph of a PID Controller. Notice how the red line sets itself immediately to the desired set point. For a PID controller with a response as shown in Figure 1, what changes should be made to the </w:t>
      </w:r>
      <w:proofErr w:type="spellStart"/>
      <w:proofErr w:type="gramStart"/>
      <w:r>
        <w:rPr>
          <w:b/>
        </w:rPr>
        <w:t>Kp</w:t>
      </w:r>
      <w:proofErr w:type="spellEnd"/>
      <w:proofErr w:type="gramEnd"/>
      <w:r>
        <w:rPr>
          <w:b/>
        </w:rPr>
        <w:t xml:space="preserve">, Ki and </w:t>
      </w:r>
      <w:proofErr w:type="spellStart"/>
      <w:r>
        <w:rPr>
          <w:b/>
        </w:rPr>
        <w:t>Kd</w:t>
      </w:r>
      <w:proofErr w:type="spellEnd"/>
      <w:r>
        <w:rPr>
          <w:b/>
        </w:rPr>
        <w:t xml:space="preserve"> values in order to achieve the graph in Figure 2?  Explain your answer in detail.              </w:t>
      </w:r>
      <w:r>
        <w:rPr>
          <w:b/>
        </w:rPr>
        <w:tab/>
      </w:r>
      <w:r>
        <w:rPr>
          <w:b/>
        </w:rPr>
        <w:tab/>
      </w:r>
      <w:r>
        <w:rPr>
          <w:b/>
        </w:rPr>
        <w:tab/>
      </w:r>
      <w:r>
        <w:rPr>
          <w:b/>
        </w:rPr>
        <w:tab/>
      </w:r>
      <w:r>
        <w:rPr>
          <w:b/>
        </w:rPr>
        <w:tab/>
        <w:t xml:space="preserve"> (7.5)</w:t>
      </w:r>
    </w:p>
    <w:p w:rsidR="004F23E9" w:rsidRDefault="00750966">
      <w:pPr>
        <w:jc w:val="center"/>
        <w:rPr>
          <w:b/>
        </w:rPr>
      </w:pPr>
      <w:r>
        <w:rPr>
          <w:b/>
          <w:noProof/>
          <w:lang w:val="en-US"/>
        </w:rPr>
        <w:drawing>
          <wp:inline distT="0" distB="0" distL="0" distR="0">
            <wp:extent cx="3544684" cy="2541021"/>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44684" cy="2541021"/>
                    </a:xfrm>
                    <a:prstGeom prst="rect">
                      <a:avLst/>
                    </a:prstGeom>
                    <a:ln/>
                  </pic:spPr>
                </pic:pic>
              </a:graphicData>
            </a:graphic>
          </wp:inline>
        </w:drawing>
      </w:r>
    </w:p>
    <w:p w:rsidR="004F23E9" w:rsidRDefault="00750966">
      <w:pPr>
        <w:jc w:val="center"/>
        <w:rPr>
          <w:b/>
        </w:rPr>
      </w:pPr>
      <w:r>
        <w:rPr>
          <w:b/>
        </w:rPr>
        <w:t>Figure 2: Graph of a PID Controller</w:t>
      </w:r>
    </w:p>
    <w:p w:rsidR="004F23E9" w:rsidRDefault="004F23E9">
      <w:pPr>
        <w:jc w:val="center"/>
        <w:rPr>
          <w:b/>
        </w:rPr>
      </w:pPr>
    </w:p>
    <w:p w:rsidR="004F23E9" w:rsidRDefault="004F23E9">
      <w:pPr>
        <w:jc w:val="both"/>
        <w:rPr>
          <w:b/>
        </w:rPr>
      </w:pPr>
    </w:p>
    <w:p w:rsidR="004F23E9" w:rsidRDefault="00750966">
      <w:pPr>
        <w:jc w:val="both"/>
        <w:rPr>
          <w:b/>
        </w:rPr>
      </w:pPr>
      <w:r>
        <w:rPr>
          <w:b/>
        </w:rPr>
        <w:t>Answer: ____________________</w:t>
      </w:r>
    </w:p>
    <w:p w:rsidR="004F23E9" w:rsidRDefault="00750966">
      <w:pPr>
        <w:jc w:val="both"/>
        <w:rPr>
          <w:color w:val="00B0F0"/>
        </w:rPr>
      </w:pPr>
      <w:r>
        <w:rPr>
          <w:color w:val="00B0F0"/>
        </w:rPr>
        <w:t>&lt;</w:t>
      </w:r>
    </w:p>
    <w:p w:rsidR="004F23E9" w:rsidRDefault="00750966">
      <w:pPr>
        <w:jc w:val="both"/>
      </w:pPr>
      <w:r>
        <w:rPr>
          <w:color w:val="00B0F0"/>
        </w:rPr>
        <w:t>State your answer in detail.</w:t>
      </w:r>
    </w:p>
    <w:p w:rsidR="004F23E9" w:rsidRDefault="00750966">
      <w:pPr>
        <w:jc w:val="both"/>
        <w:rPr>
          <w:color w:val="00B0F0"/>
        </w:rPr>
      </w:pPr>
      <w:r>
        <w:rPr>
          <w:color w:val="00B0F0"/>
        </w:rPr>
        <w:t>Word-limit: 300 words.</w:t>
      </w:r>
    </w:p>
    <w:p w:rsidR="004F23E9" w:rsidRDefault="00750966">
      <w:pPr>
        <w:jc w:val="both"/>
        <w:rPr>
          <w:color w:val="00B0F0"/>
        </w:rPr>
      </w:pPr>
      <w:r>
        <w:rPr>
          <w:color w:val="00B0F0"/>
        </w:rPr>
        <w:t>&gt;</w:t>
      </w:r>
    </w:p>
    <w:p w:rsidR="004F23E9" w:rsidRDefault="004F23E9">
      <w:pPr>
        <w:jc w:val="both"/>
      </w:pPr>
    </w:p>
    <w:p w:rsidR="004F23E9" w:rsidRDefault="00750966">
      <w:pPr>
        <w:jc w:val="both"/>
        <w:rPr>
          <w:b/>
        </w:rPr>
      </w:pPr>
      <w:r>
        <w:rPr>
          <w:b/>
        </w:rPr>
        <w:t>Q2. Given a static set point in a 3D space defined by (</w:t>
      </w:r>
      <w:proofErr w:type="spellStart"/>
      <w:r>
        <w:rPr>
          <w:b/>
        </w:rPr>
        <w:t>x,y,z</w:t>
      </w:r>
      <w:proofErr w:type="spellEnd"/>
      <w:r>
        <w:rPr>
          <w:b/>
        </w:rPr>
        <w:t>) coordinates, answer the following questions: (</w:t>
      </w:r>
      <w:proofErr w:type="spellStart"/>
      <w:r>
        <w:rPr>
          <w:b/>
        </w:rPr>
        <w:t>i</w:t>
      </w:r>
      <w:proofErr w:type="spellEnd"/>
      <w:r>
        <w:rPr>
          <w:b/>
        </w:rPr>
        <w:t>) how would you move the drone from its current position to this set point and (ii) how would you ensure that the drone is on the set point and it is ready to go to the next way point?</w:t>
      </w:r>
    </w:p>
    <w:p w:rsidR="004F23E9" w:rsidRDefault="00750966">
      <w:pPr>
        <w:jc w:val="both"/>
      </w:pPr>
      <w:r>
        <w:rPr>
          <w:b/>
        </w:rPr>
        <w:t xml:space="preserve"> Explain the pseudocode you would implement in detail.</w:t>
      </w:r>
      <w:r>
        <w:rPr>
          <w:b/>
        </w:rPr>
        <w:tab/>
      </w:r>
      <w:r>
        <w:rPr>
          <w:b/>
        </w:rPr>
        <w:tab/>
      </w:r>
      <w:r>
        <w:rPr>
          <w:b/>
        </w:rPr>
        <w:tab/>
        <w:t xml:space="preserve">        </w:t>
      </w:r>
      <w:r>
        <w:rPr>
          <w:b/>
        </w:rPr>
        <w:tab/>
        <w:t xml:space="preserve">    </w:t>
      </w:r>
      <w:r w:rsidR="00063A03">
        <w:rPr>
          <w:b/>
        </w:rPr>
        <w:tab/>
      </w:r>
      <w:r>
        <w:rPr>
          <w:b/>
        </w:rPr>
        <w:t xml:space="preserve">     (15)</w:t>
      </w:r>
    </w:p>
    <w:p w:rsidR="004F23E9" w:rsidRDefault="004F23E9">
      <w:pPr>
        <w:jc w:val="both"/>
      </w:pPr>
    </w:p>
    <w:p w:rsidR="004F23E9" w:rsidRDefault="00750966">
      <w:pPr>
        <w:jc w:val="both"/>
        <w:rPr>
          <w:b/>
        </w:rPr>
      </w:pPr>
      <w:r>
        <w:rPr>
          <w:b/>
        </w:rPr>
        <w:t>Answer: ____________________</w:t>
      </w:r>
    </w:p>
    <w:p w:rsidR="004F23E9" w:rsidRDefault="00750966">
      <w:pPr>
        <w:jc w:val="both"/>
        <w:rPr>
          <w:color w:val="00B0F0"/>
        </w:rPr>
      </w:pPr>
      <w:r>
        <w:rPr>
          <w:color w:val="00B0F0"/>
        </w:rPr>
        <w:t>&lt;</w:t>
      </w:r>
    </w:p>
    <w:p w:rsidR="004F23E9" w:rsidRDefault="00750966">
      <w:pPr>
        <w:jc w:val="both"/>
      </w:pPr>
      <w:r>
        <w:rPr>
          <w:color w:val="00B0F0"/>
        </w:rPr>
        <w:t>State your answer in detail.</w:t>
      </w:r>
    </w:p>
    <w:p w:rsidR="004F23E9" w:rsidRDefault="00750966">
      <w:pPr>
        <w:jc w:val="both"/>
        <w:rPr>
          <w:color w:val="00B0F0"/>
        </w:rPr>
      </w:pPr>
      <w:r>
        <w:rPr>
          <w:color w:val="00B0F0"/>
        </w:rPr>
        <w:t>Word-limit: 300 words.</w:t>
      </w:r>
    </w:p>
    <w:p w:rsidR="004F23E9" w:rsidRDefault="00750966">
      <w:pPr>
        <w:jc w:val="both"/>
        <w:rPr>
          <w:color w:val="00B0F0"/>
        </w:rPr>
      </w:pPr>
      <w:r>
        <w:rPr>
          <w:color w:val="00B0F0"/>
        </w:rPr>
        <w:t>&gt;</w:t>
      </w:r>
    </w:p>
    <w:p w:rsidR="004F23E9" w:rsidRDefault="004F23E9">
      <w:pPr>
        <w:jc w:val="both"/>
        <w:rPr>
          <w:color w:val="00B0F0"/>
        </w:rPr>
      </w:pPr>
    </w:p>
    <w:p w:rsidR="004F23E9" w:rsidRDefault="004F23E9">
      <w:pPr>
        <w:jc w:val="both"/>
        <w:rPr>
          <w:color w:val="00B0F0"/>
        </w:rPr>
      </w:pPr>
    </w:p>
    <w:p w:rsidR="004F23E9" w:rsidRDefault="00750966">
      <w:pPr>
        <w:jc w:val="both"/>
        <w:rPr>
          <w:b/>
        </w:rPr>
      </w:pPr>
      <w:bookmarkStart w:id="0" w:name="_gjdgxs" w:colFirst="0" w:colLast="0"/>
      <w:bookmarkEnd w:id="0"/>
      <w:r>
        <w:rPr>
          <w:b/>
        </w:rPr>
        <w:t>Q3. In order to achieve the task in Problem Statement 1.1, did your team implement a cascaded PID loop or a parallel PID loop for maintaining the roll, pitch and yaw of the drone? Explain the reason of your choice with advantages and disadvantages over the other option. Use a block diagram to explain your answer in detail.</w:t>
      </w:r>
      <w:r>
        <w:rPr>
          <w:b/>
        </w:rPr>
        <w:tab/>
      </w:r>
      <w:r>
        <w:rPr>
          <w:b/>
        </w:rPr>
        <w:tab/>
        <w:t xml:space="preserve">     </w:t>
      </w:r>
      <w:r w:rsidR="00063A03">
        <w:rPr>
          <w:b/>
        </w:rPr>
        <w:tab/>
      </w:r>
      <w:r w:rsidR="00063A03">
        <w:rPr>
          <w:b/>
        </w:rPr>
        <w:tab/>
      </w:r>
      <w:r w:rsidR="00063A03">
        <w:rPr>
          <w:b/>
        </w:rPr>
        <w:tab/>
      </w:r>
      <w:r>
        <w:rPr>
          <w:b/>
        </w:rPr>
        <w:t xml:space="preserve">   (20)</w:t>
      </w:r>
    </w:p>
    <w:p w:rsidR="004F23E9" w:rsidRDefault="004F23E9">
      <w:pPr>
        <w:jc w:val="both"/>
      </w:pPr>
    </w:p>
    <w:p w:rsidR="004F23E9" w:rsidRDefault="00750966">
      <w:pPr>
        <w:jc w:val="both"/>
        <w:rPr>
          <w:b/>
        </w:rPr>
      </w:pPr>
      <w:r>
        <w:rPr>
          <w:b/>
        </w:rPr>
        <w:t>Answer: ____________________</w:t>
      </w:r>
    </w:p>
    <w:p w:rsidR="004F23E9" w:rsidRDefault="00750966">
      <w:pPr>
        <w:jc w:val="both"/>
        <w:rPr>
          <w:color w:val="00B0F0"/>
        </w:rPr>
      </w:pPr>
      <w:r>
        <w:rPr>
          <w:color w:val="00B0F0"/>
        </w:rPr>
        <w:t>&lt;</w:t>
      </w:r>
    </w:p>
    <w:p w:rsidR="004F23E9" w:rsidRDefault="00750966">
      <w:pPr>
        <w:jc w:val="both"/>
      </w:pPr>
      <w:r>
        <w:rPr>
          <w:color w:val="00B0F0"/>
        </w:rPr>
        <w:t>State your answer in detail.</w:t>
      </w:r>
    </w:p>
    <w:p w:rsidR="004F23E9" w:rsidRDefault="00750966">
      <w:pPr>
        <w:jc w:val="both"/>
        <w:rPr>
          <w:color w:val="00B0F0"/>
        </w:rPr>
      </w:pPr>
      <w:r>
        <w:rPr>
          <w:color w:val="00B0F0"/>
        </w:rPr>
        <w:t>Word-limit: 500 words.</w:t>
      </w:r>
    </w:p>
    <w:p w:rsidR="004F23E9" w:rsidRDefault="00750966">
      <w:pPr>
        <w:jc w:val="both"/>
        <w:rPr>
          <w:color w:val="00B0F0"/>
        </w:rPr>
      </w:pPr>
      <w:r>
        <w:rPr>
          <w:color w:val="00B0F0"/>
        </w:rPr>
        <w:t>&gt;</w:t>
      </w:r>
      <w:bookmarkStart w:id="1" w:name="_GoBack"/>
      <w:bookmarkEnd w:id="1"/>
    </w:p>
    <w:sectPr w:rsidR="004F23E9">
      <w:pgSz w:w="11906" w:h="16838"/>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66088"/>
    <w:multiLevelType w:val="multilevel"/>
    <w:tmpl w:val="150019B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F23E9"/>
    <w:rsid w:val="00063A03"/>
    <w:rsid w:val="004F23E9"/>
    <w:rsid w:val="0075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IN"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BalloonText">
    <w:name w:val="Balloon Text"/>
    <w:basedOn w:val="Normal"/>
    <w:link w:val="BalloonTextChar"/>
    <w:uiPriority w:val="99"/>
    <w:semiHidden/>
    <w:unhideWhenUsed/>
    <w:rsid w:val="00750966"/>
    <w:rPr>
      <w:rFonts w:ascii="Tahoma" w:hAnsi="Tahoma" w:cs="Tahoma"/>
      <w:sz w:val="16"/>
      <w:szCs w:val="16"/>
    </w:rPr>
  </w:style>
  <w:style w:type="character" w:customStyle="1" w:styleId="BalloonTextChar">
    <w:name w:val="Balloon Text Char"/>
    <w:basedOn w:val="DefaultParagraphFont"/>
    <w:link w:val="BalloonText"/>
    <w:uiPriority w:val="99"/>
    <w:semiHidden/>
    <w:rsid w:val="00750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IN"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BalloonText">
    <w:name w:val="Balloon Text"/>
    <w:basedOn w:val="Normal"/>
    <w:link w:val="BalloonTextChar"/>
    <w:uiPriority w:val="99"/>
    <w:semiHidden/>
    <w:unhideWhenUsed/>
    <w:rsid w:val="00750966"/>
    <w:rPr>
      <w:rFonts w:ascii="Tahoma" w:hAnsi="Tahoma" w:cs="Tahoma"/>
      <w:sz w:val="16"/>
      <w:szCs w:val="16"/>
    </w:rPr>
  </w:style>
  <w:style w:type="character" w:customStyle="1" w:styleId="BalloonTextChar">
    <w:name w:val="Balloon Text Char"/>
    <w:basedOn w:val="DefaultParagraphFont"/>
    <w:link w:val="BalloonText"/>
    <w:uiPriority w:val="99"/>
    <w:semiHidden/>
    <w:rsid w:val="00750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1470</Characters>
  <Application>Microsoft Office Word</Application>
  <DocSecurity>0</DocSecurity>
  <Lines>12</Lines>
  <Paragraphs>3</Paragraphs>
  <ScaleCrop>false</ScaleCrop>
  <Company>home</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ERTS</cp:lastModifiedBy>
  <cp:revision>3</cp:revision>
  <dcterms:created xsi:type="dcterms:W3CDTF">2018-11-05T05:52:00Z</dcterms:created>
  <dcterms:modified xsi:type="dcterms:W3CDTF">2018-11-06T01:02:00Z</dcterms:modified>
</cp:coreProperties>
</file>