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Movie Browser</w:t>
      </w:r>
    </w:p>
    <w:p>
      <w:pPr>
        <w:pStyle w:val="Style19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Movie Browser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это Android-приложение, написанное на языке Kotlin с использованием Jetpack Compose, которое позволяет пользователю: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Искать фильмы в онлайн-базе OMDb (The Open Movie Database).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Просматривать краткую информацию о результатах поиска (мини-постер, название, год выпуска).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Открывать диалог с расширенными деталями выбранного фильма (постер в большем разрешении, год, рейтинг, сюжет, режиссёр, актёры и т. д.).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Помечать понравившиеся фильмы как «Избранные» и просматривать весь список «Избранного» независимо от текущего результата поиска.</w:t>
      </w:r>
    </w:p>
    <w:p>
      <w:pPr>
        <w:pStyle w:val="Style1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Локально сохранять идентификаторы «Избранных» фильмов (SharedPreferences), чтобы они сохранялись между запусками приложения.</w:t>
      </w:r>
    </w:p>
    <w:p>
      <w:pPr>
        <w:pStyle w:val="Style19"/>
        <w:rPr/>
      </w:pPr>
      <w:r>
        <w:rPr>
          <w:rFonts w:ascii="Calibri" w:hAnsi="Calibri"/>
          <w:sz w:val="24"/>
          <w:szCs w:val="24"/>
          <w:lang w:val="zxx" w:eastAsia="zxx" w:bidi="zxx"/>
        </w:rPr>
        <w:t xml:space="preserve">Приложение полностью работает </w:t>
      </w:r>
      <w:r>
        <w:rPr>
          <w:rStyle w:val="Style13"/>
          <w:rFonts w:ascii="Calibri" w:hAnsi="Calibri"/>
          <w:sz w:val="24"/>
          <w:szCs w:val="24"/>
          <w:lang w:val="zxx" w:eastAsia="zxx" w:bidi="zxx"/>
        </w:rPr>
        <w:t>асинхронно</w:t>
      </w:r>
      <w:r>
        <w:rPr>
          <w:rFonts w:ascii="Calibri" w:hAnsi="Calibri"/>
          <w:sz w:val="24"/>
          <w:szCs w:val="24"/>
          <w:lang w:val="zxx" w:eastAsia="zxx" w:bidi="zxx"/>
        </w:rPr>
        <w:t>: все сетевые запросы и операции с локальным хранилищем выполняются в фоновом потоке с помощью Kotlin Coroutines, не блокируя главный (UI) поток.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Задачи и проблемы, которые решает проект</w:t>
      </w:r>
    </w:p>
    <w:p>
      <w:pPr>
        <w:pStyle w:val="Style19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Уменьшение рутинной работы</w:t>
      </w:r>
      <w:r>
        <w:rPr>
          <w:rFonts w:ascii="Calibri" w:hAnsi="Calibri"/>
          <w:sz w:val="24"/>
          <w:szCs w:val="24"/>
          <w:lang w:val="zxx" w:eastAsia="zxx" w:bidi="zxx"/>
        </w:rPr>
        <w:br/>
        <w:t>Пользователю не нужно вручную открывать браузер, искать сайт OMDb (или IMDb) и вводить там запрос. Вместо этого достаточно одного поля поиска в приложении.</w:t>
      </w:r>
    </w:p>
    <w:p>
      <w:pPr>
        <w:pStyle w:val="Style19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Быстрый доступ к информации о фильмах</w:t>
      </w:r>
      <w:r>
        <w:rPr>
          <w:rFonts w:ascii="Calibri" w:hAnsi="Calibri"/>
          <w:sz w:val="24"/>
          <w:szCs w:val="24"/>
          <w:lang w:val="zxx" w:eastAsia="zxx" w:bidi="zxx"/>
        </w:rPr>
        <w:br/>
        <w:t>Приложение запрашивает данные онлайн и отображает их в структурированном виде (постер, название, год, рейтинг, сюжет, режиссёр, актёры и пр.). Это позволяет за секунды получить всю необходимую информацию.</w:t>
      </w:r>
    </w:p>
    <w:p>
      <w:pPr>
        <w:pStyle w:val="Style19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Удобное управление «Избранным»</w:t>
      </w:r>
      <w:r>
        <w:rPr>
          <w:rFonts w:ascii="Calibri" w:hAnsi="Calibri"/>
          <w:sz w:val="24"/>
          <w:szCs w:val="24"/>
          <w:lang w:val="zxx" w:eastAsia="zxx" w:bidi="zxx"/>
        </w:rPr>
        <w:br/>
        <w:t>Любой найденный фильм можно пометить звёздочкой. Список «Избранного» хранится локально (в SharedPreferences) и обновляется мгновенно при добавлении/удалении фильмов. При повторном запуске приложения «Избранное» остаётся неизменным.</w:t>
      </w:r>
    </w:p>
    <w:p>
      <w:pPr>
        <w:pStyle w:val="Style19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Единая точка доступа к данным</w:t>
      </w:r>
      <w:r>
        <w:rPr>
          <w:rFonts w:ascii="Calibri" w:hAnsi="Calibri"/>
          <w:sz w:val="24"/>
          <w:szCs w:val="24"/>
          <w:lang w:val="zxx" w:eastAsia="zxx" w:bidi="zxx"/>
        </w:rPr>
        <w:br/>
        <w:t>Вместо того чтобы использовать разные сайты или приложения для поиска фильмов, Movie Browser объединяет запросы к OMDb API и выводит результаты в удобном интерфейсе.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Архитектура проекта</w:t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Компоненты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data/models — </w:t>
      </w:r>
      <w:r>
        <w:rPr>
          <w:rFonts w:ascii="Calibri" w:hAnsi="Calibri"/>
          <w:sz w:val="24"/>
          <w:szCs w:val="24"/>
          <w:lang w:val="zxx" w:eastAsia="zxx" w:bidi="zxx"/>
        </w:rPr>
        <w:t>Kotlin data-классы для представления JSON-ответов OMDb: MovieSearchResponse и MovieDto.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network — </w:t>
      </w:r>
      <w:r>
        <w:rPr>
          <w:rFonts w:ascii="Calibri" w:hAnsi="Calibri"/>
          <w:sz w:val="24"/>
          <w:szCs w:val="24"/>
          <w:lang w:val="zxx" w:eastAsia="zxx" w:bidi="zxx"/>
        </w:rPr>
        <w:t>Интерфейс OmdbApiService для выполнения HTTP-запросов к OMDb API через Retrofit.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repository — </w:t>
      </w:r>
      <w:r>
        <w:rPr>
          <w:rFonts w:ascii="Calibri" w:hAnsi="Calibri"/>
          <w:sz w:val="24"/>
          <w:szCs w:val="24"/>
          <w:lang w:val="zxx" w:eastAsia="zxx" w:bidi="zxx"/>
        </w:rPr>
        <w:t>MovieRepository — получение и маппинг данных из сети; FavoritesRepository — хранение IMDb-ID избранных в DataStore.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model — </w:t>
      </w:r>
      <w:r>
        <w:rPr>
          <w:rFonts w:ascii="Calibri" w:hAnsi="Calibri"/>
          <w:sz w:val="24"/>
          <w:szCs w:val="24"/>
          <w:lang w:val="zxx" w:eastAsia="zxx" w:bidi="zxx"/>
        </w:rPr>
        <w:t>MovieModel — упрощенная модель фильма для UI, копирует поля title, year, imdbID, posterUrl.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ui — </w:t>
      </w:r>
      <w:r>
        <w:rPr>
          <w:rFonts w:ascii="Calibri" w:hAnsi="Calibri"/>
          <w:sz w:val="24"/>
          <w:szCs w:val="24"/>
          <w:lang w:val="zxx" w:eastAsia="zxx" w:bidi="zxx"/>
        </w:rPr>
        <w:t>Components.kt — Composable-функции: MovieApp, MovieItem, MovieDetailsDialog; theme — настройка цветов и шрифтов.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viewmodel — </w:t>
      </w:r>
      <w:r>
        <w:rPr>
          <w:rFonts w:ascii="Calibri" w:hAnsi="Calibri"/>
          <w:sz w:val="24"/>
          <w:szCs w:val="24"/>
          <w:lang w:val="zxx" w:eastAsia="zxx" w:bidi="zxx"/>
        </w:rPr>
        <w:t>MovieViewModel — бизнес-логика: поиск, управление состоянием UI, подписка на Flow избранного; MainActivity — точка входа и установка темы.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datastore — </w:t>
      </w:r>
      <w:r>
        <w:rPr>
          <w:rFonts w:ascii="Calibri" w:hAnsi="Calibri"/>
          <w:sz w:val="24"/>
          <w:szCs w:val="24"/>
          <w:lang w:val="zxx" w:eastAsia="zxx" w:bidi="zxx"/>
        </w:rPr>
        <w:t>DataStore Preferences через preferencesDataStore для реактивного хранения списка избранных фильмов.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 xml:space="preserve">utils — </w:t>
      </w:r>
      <w:r>
        <w:rPr>
          <w:rFonts w:ascii="Calibri" w:hAnsi="Calibri"/>
          <w:sz w:val="24"/>
          <w:szCs w:val="24"/>
          <w:lang w:val="zxx" w:eastAsia="zxx" w:bidi="zxx"/>
        </w:rPr>
        <w:t>Вспомогательный код (если имеется) для расширений и утилит, например, преобразования DTO в модели.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sz w:val="24"/>
          <w:szCs w:val="24"/>
          <w:lang w:val="zxx" w:eastAsia="zxx" w:bidi="zxx"/>
        </w:rPr>
        <w:t>Итог</w:t>
      </w:r>
      <w:r>
        <w:rPr>
          <w:rFonts w:ascii="Calibri" w:hAnsi="Calibri"/>
          <w:sz w:val="24"/>
          <w:szCs w:val="24"/>
          <w:lang w:val="zxx" w:eastAsia="zxx" w:bidi="zxx"/>
        </w:rPr>
        <w:t>: каждый класс и файл отвечает за строго ограниченную часть логики:</w:t>
      </w:r>
    </w:p>
    <w:p>
      <w:pPr>
        <w:pStyle w:val="NormalWeb"/>
        <w:numPr>
          <w:ilvl w:val="0"/>
          <w:numId w:val="7"/>
        </w:numPr>
        <w:spacing w:before="280" w:after="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network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API-интерфейс.</w:t>
      </w:r>
    </w:p>
    <w:p>
      <w:pPr>
        <w:pStyle w:val="NormalWeb"/>
        <w:numPr>
          <w:ilvl w:val="0"/>
          <w:numId w:val="7"/>
        </w:numPr>
        <w:spacing w:before="0" w:after="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repository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получение и подготовка данных.</w:t>
      </w:r>
    </w:p>
    <w:p>
      <w:pPr>
        <w:pStyle w:val="NormalWeb"/>
        <w:numPr>
          <w:ilvl w:val="0"/>
          <w:numId w:val="7"/>
        </w:numPr>
        <w:spacing w:before="0" w:after="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model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модели данных.</w:t>
      </w:r>
    </w:p>
    <w:p>
      <w:pPr>
        <w:pStyle w:val="NormalWeb"/>
        <w:numPr>
          <w:ilvl w:val="0"/>
          <w:numId w:val="7"/>
        </w:numPr>
        <w:spacing w:before="0" w:after="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ui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отображение интерфейса.</w:t>
      </w:r>
    </w:p>
    <w:p>
      <w:pPr>
        <w:pStyle w:val="NormalWeb"/>
        <w:numPr>
          <w:ilvl w:val="0"/>
          <w:numId w:val="7"/>
        </w:numPr>
        <w:spacing w:before="0" w:after="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viewmodel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связывание UI и репозиториев.</w:t>
      </w:r>
    </w:p>
    <w:p>
      <w:pPr>
        <w:pStyle w:val="NormalWeb"/>
        <w:numPr>
          <w:ilvl w:val="0"/>
          <w:numId w:val="7"/>
        </w:numPr>
        <w:spacing w:before="0" w:after="280"/>
        <w:rPr/>
      </w:pPr>
      <w:r>
        <w:rPr>
          <w:rStyle w:val="HTMLCode"/>
          <w:rFonts w:ascii="Calibri" w:hAnsi="Calibri"/>
          <w:sz w:val="24"/>
          <w:szCs w:val="24"/>
          <w:lang w:val="zxx" w:eastAsia="zxx" w:bidi="zxx"/>
        </w:rPr>
        <w:t>FavoritesRepository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только работа с локальным хранилищем избранного.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jc w:val="center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Основные зависимости</w:t>
      </w:r>
    </w:p>
    <w:tbl>
      <w:tblPr>
        <w:tblStyle w:val="aff0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7"/>
        <w:gridCol w:w="2876"/>
        <w:gridCol w:w="2877"/>
      </w:tblGrid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Категория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Название библиотеки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Для чего используется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Асинхронность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Kotlin Coroutines</w:t>
              <w:br/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Выполнение сетевых запросов и операций с локальным хранилищем в фоновом потоке, не блокируя UI.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Сеть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Retrofit 2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Формирование и выполнение HTTP-запросов к OMDb API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JSON-парсинг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Gson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Десериализация JSON-ответов OMDb в DTO (</w:t>
            </w:r>
            <w:r>
              <w:rPr>
                <w:rStyle w:val="Style16"/>
                <w:rFonts w:ascii="Calibri" w:hAnsi="Calibri"/>
                <w:kern w:val="0"/>
                <w:sz w:val="24"/>
                <w:szCs w:val="24"/>
                <w:lang w:val="zxx" w:eastAsia="zxx" w:bidi="zxx"/>
              </w:rPr>
              <w:t>MovieSearchResponse</w:t>
            </w: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 xml:space="preserve">, </w:t>
            </w:r>
            <w:r>
              <w:rPr>
                <w:rStyle w:val="Style16"/>
                <w:rFonts w:ascii="Calibri" w:hAnsi="Calibri"/>
                <w:kern w:val="0"/>
                <w:sz w:val="24"/>
                <w:szCs w:val="24"/>
                <w:lang w:val="zxx" w:eastAsia="zxx" w:bidi="zxx"/>
              </w:rPr>
              <w:t>MovieDetailResponse</w:t>
            </w: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) и модели приложения.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UI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Jetpack Compose</w:t>
              <w:br/>
              <w:t>Coil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Jetpack Compose, Material 3,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иконки (Material Icons), а также Coil (асинхронная загрузка и кэширование постеров).</w:t>
            </w:r>
          </w:p>
        </w:tc>
      </w:tr>
      <w:tr>
        <w:trPr/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Хранение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Preferences</w:t>
            </w:r>
          </w:p>
        </w:tc>
        <w:tc>
          <w:tcPr>
            <w:tcW w:w="28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ＭＳ 明朝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ＭＳ 明朝" w:cs="" w:ascii="Calibri" w:hAnsi="Calibri"/>
                <w:kern w:val="0"/>
                <w:sz w:val="24"/>
                <w:szCs w:val="24"/>
                <w:lang w:val="zxx" w:eastAsia="zxx" w:bidi="zxx"/>
              </w:rPr>
              <w:t>Локальное сохранение списка избранных фильмов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Пошаговая функциональность проекта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>1. Поиск фильма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Пользователь вводит запрос в поле и нажимает «Search».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Выполняется асинхронный HTTP-запрос к OMDb API.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>2. Отображение результатов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Результаты поиска показываются списком карточек с постером, названием и годом.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Если произошла ошибка, отображается сообщение об ошибке.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>3. Просмотр деталей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При клике на карточку открывается диалог с большим постером, годом и IMDb ID.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Пользователь может закрыть диалог кнопкой «Close».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>4. Управление избранным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Рядом с каждой карточкой есть звезда для добавления/удаления из избранного.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Список избранного хранится в DataStore и обновляется в реальном времени.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b/>
          <w:sz w:val="24"/>
          <w:szCs w:val="24"/>
          <w:lang w:val="zxx" w:eastAsia="zxx" w:bidi="zxx"/>
        </w:rPr>
        <w:t>5. Переключение вкладок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Можно переключаться между вкладками «Search» и «Favorites».</w:t>
      </w:r>
    </w:p>
    <w:p>
      <w:pPr>
        <w:pStyle w:val="ListBullet"/>
        <w:numPr>
          <w:ilvl w:val="0"/>
          <w:numId w:val="1"/>
        </w:numPr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Во вкладке «Favorites» видны только добавленные фильмы.</w:t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2"/>
        <w:rPr>
          <w:rFonts w:ascii="Calibri" w:hAnsi="Calibri"/>
          <w:color w:val="3465A4"/>
          <w:sz w:val="24"/>
          <w:szCs w:val="24"/>
          <w:lang w:val="zxx" w:eastAsia="zxx" w:bidi="zxx"/>
        </w:rPr>
      </w:pPr>
      <w:r>
        <w:rPr>
          <w:rFonts w:ascii="Calibri" w:hAnsi="Calibri"/>
          <w:color w:val="3465A4"/>
          <w:sz w:val="24"/>
          <w:szCs w:val="24"/>
          <w:lang w:val="zxx" w:eastAsia="zxx" w:bidi="zxx"/>
        </w:rPr>
        <w:t>Тестирование</w:t>
      </w:r>
    </w:p>
    <w:p>
      <w:pPr>
        <w:pStyle w:val="Style19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В проекте предусмотрены четыре основных юнит-теста. </w:t>
      </w:r>
    </w:p>
    <w:p>
      <w:pPr>
        <w:pStyle w:val="Style19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MovieDtoTest</w:t>
      </w:r>
      <w:r>
        <w:rPr>
          <w:rFonts w:ascii="Calibri" w:hAnsi="Calibri"/>
          <w:sz w:val="24"/>
          <w:szCs w:val="24"/>
          <w:lang w:val="zxx" w:eastAsia="zxx" w:bidi="zxx"/>
        </w:rPr>
        <w:br/>
        <w:t xml:space="preserve">Проверяет, что метод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toModel()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у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MovieDto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корректно копирует все поля (название, год, IMDb ID, URL постера) в  модель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MovieModel</w:t>
      </w:r>
      <w:r>
        <w:rPr>
          <w:rFonts w:ascii="Calibri" w:hAnsi="Calibri"/>
          <w:sz w:val="24"/>
          <w:szCs w:val="24"/>
          <w:lang w:val="zxx" w:eastAsia="zxx" w:bidi="zxx"/>
        </w:rPr>
        <w:t>.</w:t>
      </w:r>
    </w:p>
    <w:p>
      <w:pPr>
        <w:pStyle w:val="Style19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MovieDetailResponseTest</w:t>
      </w:r>
      <w:r>
        <w:rPr>
          <w:rFonts w:ascii="Calibri" w:hAnsi="Calibri"/>
          <w:sz w:val="24"/>
          <w:szCs w:val="24"/>
          <w:lang w:val="zxx" w:eastAsia="zxx" w:bidi="zxx"/>
        </w:rPr>
        <w:br/>
        <w:t xml:space="preserve">Убеждается, что метод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toModel()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у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MovieDetailResponse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правильно переносит все доступные поля (название, год, рейтинг, длительность, жанр, сюжет, режиссёр, актёры, страна, награды, URL постера, IMDb-рейтинг, число голосов, IMDb ID, тип, кассовые сборы) в модель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MovieDetailModel</w:t>
      </w:r>
      <w:r>
        <w:rPr>
          <w:rFonts w:ascii="Calibri" w:hAnsi="Calibri"/>
          <w:sz w:val="24"/>
          <w:szCs w:val="24"/>
          <w:lang w:val="zxx" w:eastAsia="zxx" w:bidi="zxx"/>
        </w:rPr>
        <w:t>.</w:t>
      </w:r>
    </w:p>
    <w:p>
      <w:pPr>
        <w:pStyle w:val="Style19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MovieSearchResponseParsingTest</w:t>
      </w:r>
      <w:r>
        <w:rPr>
          <w:rFonts w:ascii="Calibri" w:hAnsi="Calibri"/>
          <w:sz w:val="24"/>
          <w:szCs w:val="24"/>
          <w:lang w:val="zxx" w:eastAsia="zxx" w:bidi="zxx"/>
        </w:rPr>
        <w:br/>
        <w:t xml:space="preserve">Проверяет, что «сырый» JSON-ответ OMDb для поиска десериализуется в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MovieSearchResponse</w:t>
      </w:r>
      <w:r>
        <w:rPr>
          <w:rFonts w:ascii="Calibri" w:hAnsi="Calibri"/>
          <w:sz w:val="24"/>
          <w:szCs w:val="24"/>
          <w:lang w:val="zxx" w:eastAsia="zxx" w:bidi="zxx"/>
        </w:rPr>
        <w:t xml:space="preserve">, что вложенные объекты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MovieDto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содержат корректные поля (Title, Year, imdbID, Poster), и что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MovieDto.toModel()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правильно создаёт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MovieModel</w:t>
      </w:r>
      <w:r>
        <w:rPr>
          <w:rFonts w:ascii="Calibri" w:hAnsi="Calibri"/>
          <w:sz w:val="24"/>
          <w:szCs w:val="24"/>
          <w:lang w:val="zxx" w:eastAsia="zxx" w:bidi="zxx"/>
        </w:rPr>
        <w:t>.</w:t>
      </w:r>
    </w:p>
    <w:p>
      <w:pPr>
        <w:pStyle w:val="Style19"/>
        <w:rPr/>
      </w:pPr>
      <w:r>
        <w:rPr>
          <w:rStyle w:val="Style13"/>
          <w:rFonts w:ascii="Calibri" w:hAnsi="Calibri"/>
          <w:sz w:val="24"/>
          <w:szCs w:val="24"/>
          <w:lang w:val="zxx" w:eastAsia="zxx" w:bidi="zxx"/>
        </w:rPr>
        <w:t>FavoritesRepositoryTest</w:t>
      </w:r>
      <w:r>
        <w:rPr>
          <w:rFonts w:ascii="Calibri" w:hAnsi="Calibri"/>
          <w:sz w:val="24"/>
          <w:szCs w:val="24"/>
          <w:lang w:val="zxx" w:eastAsia="zxx" w:bidi="zxx"/>
        </w:rPr>
        <w:br/>
        <w:t xml:space="preserve">Удостоверяется, что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FavoritesRepository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(SharedPreferences + StateFlow) при старте возвращает пустой набор IMDb-ID, что метод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addFavorite(id)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записывает новый ID в SharedPreferences и сразу обновляет поток, а метод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removeFavorite(id)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удаляет ID и корректно отражает это изменение во Flow.</w:t>
      </w:r>
    </w:p>
    <w:p>
      <w:pPr>
        <w:pStyle w:val="Style19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Style w:val="Style13"/>
          <w:rFonts w:ascii="Calibri" w:hAnsi="Calibri"/>
          <w:color w:val="3465A4"/>
          <w:sz w:val="24"/>
          <w:szCs w:val="24"/>
          <w:lang w:val="zxx" w:eastAsia="zxx" w:bidi="zxx"/>
        </w:rPr>
        <w:t>Как работает API и парсинг</w:t>
      </w:r>
      <w:r>
        <w:rPr>
          <w:rFonts w:ascii="Calibri" w:hAnsi="Calibri"/>
          <w:sz w:val="24"/>
          <w:szCs w:val="24"/>
          <w:lang w:val="zxx" w:eastAsia="zxx" w:bidi="zxx"/>
        </w:rPr>
        <w:br/>
        <w:t xml:space="preserve">Приложение отправляет HTTP-GET запросы к внешнему OMDb-сервису через библиотеку Retrofit. Для поиска фильмов используется запрос вида 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hyperlink r:id="rId2">
        <w:r>
          <w:rPr>
            <w:rFonts w:ascii="Liberation Mono" w:hAnsi="Liberation Mono" w:eastAsia="Liberation Mono" w:cs="Liberation Mono"/>
            <w:sz w:val="24"/>
            <w:szCs w:val="24"/>
            <w:lang w:val="zxx" w:eastAsia="zxx" w:bidi="zxx"/>
          </w:rPr>
          <w:t>https://www.omdbapi.com/?s</w:t>
        </w:r>
      </w:hyperlink>
      <w:hyperlink r:id="rId3">
        <w:r>
          <w:rPr>
            <w:rStyle w:val="Style16"/>
            <w:rFonts w:ascii="Calibri" w:hAnsi="Calibri"/>
            <w:sz w:val="24"/>
            <w:szCs w:val="24"/>
            <w:lang w:val="zxx" w:eastAsia="zxx" w:bidi="zxx"/>
          </w:rPr>
          <w:t>={query}&amp;apikey={ключ}</w:t>
        </w:r>
      </w:hyperlink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, где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{query}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введённая пользователем строка,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 </w:t>
      </w:r>
      <w:r>
        <w:rPr>
          <w:rFonts w:ascii="Calibri" w:hAnsi="Calibri"/>
          <w:sz w:val="24"/>
          <w:szCs w:val="24"/>
          <w:lang w:val="zxx" w:eastAsia="zxx" w:bidi="zxx"/>
        </w:rPr>
        <w:t xml:space="preserve">а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{ключ}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API-ключ OMDb. 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В ответ сервис возвращает JSON с массивом объектов (каждый содержит название, год, IMDb ID, URL постера и т. п.). Для получения подробной информации о конкретном фильме отправляется запрос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https://www.omdbapi.com/?i={imdbID}&amp;apikey={ключ}</w:t>
      </w:r>
      <w:r>
        <w:rPr>
          <w:rFonts w:ascii="Calibri" w:hAnsi="Calibri"/>
          <w:sz w:val="24"/>
          <w:szCs w:val="24"/>
          <w:lang w:val="zxx" w:eastAsia="zxx" w:bidi="zxx"/>
        </w:rPr>
        <w:t xml:space="preserve">, где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{imdbID}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— уникальный идентификатор фильма. Retrofit, подключённый вместе с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GsonConverterFactory</w:t>
      </w:r>
      <w:r>
        <w:rPr>
          <w:rFonts w:ascii="Calibri" w:hAnsi="Calibri"/>
          <w:sz w:val="24"/>
          <w:szCs w:val="24"/>
          <w:lang w:val="zxx" w:eastAsia="zxx" w:bidi="zxx"/>
        </w:rPr>
        <w:t>, автоматически десериализует этот JSON в DTO-классы (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MovieSearchResponse</w:t>
      </w:r>
      <w:r>
        <w:rPr>
          <w:rFonts w:ascii="Calibri" w:hAnsi="Calibri"/>
          <w:sz w:val="24"/>
          <w:szCs w:val="24"/>
          <w:lang w:val="zxx" w:eastAsia="zxx" w:bidi="zxx"/>
        </w:rPr>
        <w:t xml:space="preserve"> и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MovieDetailResponse</w:t>
      </w:r>
      <w:r>
        <w:rPr>
          <w:rFonts w:ascii="Calibri" w:hAnsi="Calibri"/>
          <w:sz w:val="24"/>
          <w:szCs w:val="24"/>
          <w:lang w:val="zxx" w:eastAsia="zxx" w:bidi="zxx"/>
        </w:rPr>
        <w:t>), после чего каждый DTO конвертируется в внутренние модели (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MovieModel</w:t>
      </w:r>
      <w:r>
        <w:rPr>
          <w:rFonts w:ascii="Calibri" w:hAnsi="Calibri"/>
          <w:sz w:val="24"/>
          <w:szCs w:val="24"/>
          <w:lang w:val="zxx" w:eastAsia="zxx" w:bidi="zxx"/>
        </w:rPr>
        <w:t xml:space="preserve">, </w:t>
      </w:r>
      <w:r>
        <w:rPr>
          <w:rStyle w:val="Style16"/>
          <w:rFonts w:ascii="Calibri" w:hAnsi="Calibri"/>
          <w:sz w:val="24"/>
          <w:szCs w:val="24"/>
          <w:lang w:val="zxx" w:eastAsia="zxx" w:bidi="zxx"/>
        </w:rPr>
        <w:t>MovieDetailModel</w:t>
      </w:r>
      <w:r>
        <w:rPr>
          <w:rFonts w:ascii="Calibri" w:hAnsi="Calibri"/>
          <w:sz w:val="24"/>
          <w:szCs w:val="24"/>
          <w:lang w:val="zxx" w:eastAsia="zxx" w:bidi="zxx"/>
        </w:rPr>
        <w:t>) для отображения в UI.</w:t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>Возможные направления развития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• </w:t>
      </w:r>
      <w:r>
        <w:rPr>
          <w:rFonts w:ascii="Calibri" w:hAnsi="Calibri"/>
          <w:sz w:val="24"/>
          <w:szCs w:val="24"/>
          <w:lang w:val="zxx" w:eastAsia="zxx" w:bidi="zxx"/>
        </w:rPr>
        <w:t>Экран деталей с навигацией и дополнительной информацией.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• </w:t>
      </w:r>
      <w:r>
        <w:rPr>
          <w:rFonts w:ascii="Calibri" w:hAnsi="Calibri"/>
          <w:sz w:val="24"/>
          <w:szCs w:val="24"/>
          <w:lang w:val="zxx" w:eastAsia="zxx" w:bidi="zxx"/>
        </w:rPr>
        <w:t>Интеграция с YouTube API для трейлеров.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• </w:t>
      </w:r>
      <w:r>
        <w:rPr>
          <w:rFonts w:ascii="Calibri" w:hAnsi="Calibri"/>
          <w:sz w:val="24"/>
          <w:szCs w:val="24"/>
          <w:lang w:val="zxx" w:eastAsia="zxx" w:bidi="zxx"/>
        </w:rPr>
        <w:t xml:space="preserve">Расширенный поиск: фильтры. 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  <w:t xml:space="preserve">• </w:t>
      </w:r>
      <w:r>
        <w:rPr>
          <w:rFonts w:ascii="Calibri" w:hAnsi="Calibri"/>
          <w:sz w:val="24"/>
          <w:szCs w:val="24"/>
          <w:lang w:val="zxx" w:eastAsia="zxx" w:bidi="zxx"/>
        </w:rPr>
        <w:t>Пользовательские рейтинги и отзывы (Firebase).</w:t>
      </w:r>
    </w:p>
    <w:p>
      <w:pPr>
        <w:pStyle w:val="Normal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p>
      <w:pPr>
        <w:pStyle w:val="1"/>
        <w:rPr>
          <w:rFonts w:ascii="Calibri" w:hAnsi="Calibri"/>
          <w:sz w:val="24"/>
          <w:szCs w:val="24"/>
          <w:lang w:val="zxx" w:eastAsia="zxx" w:bidi="zxx"/>
        </w:rPr>
      </w:pPr>
      <w:r>
        <w:rPr>
          <w:rFonts w:ascii="Calibri" w:hAnsi="Calibri"/>
          <w:sz w:val="24"/>
          <w:szCs w:val="24"/>
          <w:lang w:val="zxx" w:eastAsia="zxx" w:bidi="zxx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uiPriority w:val="99"/>
    <w:qFormat/>
    <w:rsid w:val="00e618bf"/>
    <w:rPr/>
  </w:style>
  <w:style w:type="character" w:styleId="11" w:customStyle="1">
    <w:name w:val="Заголовок 1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403a4b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Интернет-ссылка"/>
    <w:rPr>
      <w:color w:val="00008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Style2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6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7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2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2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3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Style12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8">
    <w:name w:val="Index Heading"/>
    <w:basedOn w:val="Style18"/>
    <w:pPr/>
    <w:rPr/>
  </w:style>
  <w:style w:type="paragraph" w:styleId="Style2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semiHidden/>
    <w:unhideWhenUsed/>
    <w:qFormat/>
    <w:rsid w:val="00403a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P1" w:customStyle="1">
    <w:name w:val="p1"/>
    <w:basedOn w:val="Normal"/>
    <w:qFormat/>
    <w:rsid w:val="00403a4b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17"/>
      <w:szCs w:val="17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mdbapi.com/?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7</Pages>
  <Words>831</Words>
  <Characters>5799</Characters>
  <CharactersWithSpaces>6547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2025-06-01T21:44:00Z</dcterms:created>
  <dc:creator>python-docx</dc:creator>
  <dc:description>generated by python-docx</dc:description>
  <dc:language>ru-RU</dc:language>
  <cp:lastModifiedBy/>
  <dcterms:modified xsi:type="dcterms:W3CDTF">2025-06-02T01:50:05Z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