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STM32G051K6U6 (QFN-32) | Firmware: Rev 5 | libopencm3</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Conventional slot car hand controllers apply braking using a fixed or potentiometer-adjusted resistor shorted across the motor terminals. This approach has three fundamental limitations that this module is designed to overcome:</w:t>
      </w:r>
    </w:p>
    <w:p>
      <w:pPr>
        <w:spacing w:after="160"/>
      </w:pPr>
    </w:p>
    <w:p>
      <w:pPr>
        <w:pStyle w:val="ListParagraph"/>
        <w:numPr>
          <w:ilvl w:val="0"/>
          <w:numId w:val="2"/>
        </w:numPr>
        <w:spacing w:after="80"/>
      </w:pPr>
      <w:r>
        <w:t xml:space="preserve">A conventional wirewound or carbon potentiometer cannot introduce the very small, precise changes in resistance needed for fine brake adjustment. The mechanical and electrical resolution of a pot is far too coarse for competitive tuning, particularly with brushless motors where even small differences in braking characteristic are significant. Electronic control of a MOSFET in its linear region provides resolution several orders of magnitude finer than any mechanical pot.</w:t>
      </w:r>
    </w:p>
    <w:p>
      <w:pPr>
        <w:pStyle w:val="ListParagraph"/>
        <w:numPr>
          <w:ilvl w:val="0"/>
          <w:numId w:val="2"/>
        </w:numPr>
        <w:spacing w:after="80"/>
      </w:pPr>
      <w:r>
        <w:t xml:space="preserve">Group 12 brushed motors with high Kv ratings generate very large back-EMF pulses. Even a modest resistance brake can produce violent, destabilising deceleration. These motors need not only finely adjustable braking but also the ability to apply a small forward voltage (positive anti-brake) that counteracts the braking torque, smoothing the deceleration profile so the car settles into corners rather than snapping.</w:t>
      </w:r>
    </w:p>
    <w:p>
      <w:pPr>
        <w:pStyle w:val="ListParagraph"/>
        <w:numPr>
          <w:ilvl w:val="0"/>
          <w:numId w:val="2"/>
        </w:numPr>
        <w:spacing w:after="80"/>
      </w:pPr>
      <w:r>
        <w:t xml:space="preserve">Brushless motor installations use an eCom (electronic commutator) that has its own onboard microcontroller. Conventional brake circuits work by shorting all power from the track — which also cuts power to the eCom MCU, causing it to reset and lose motor commutation lock. This is not a braking problem as such; it is a side effect of how conventional brake circuits work. The module solves this by monitoring the track voltage and preventing it from falling below the eCom’s minimum operating voltage, so the eCom MCU stays alive throughout the brake event.</w:t>
      </w:r>
    </w:p>
    <w:p>
      <w:pPr>
        <w:spacing w:after="160"/>
      </w:pPr>
    </w:p>
    <w:p>
      <w:pPr>
        <w:spacing w:after="120"/>
      </w:pPr>
      <w:r>
        <w:t xml:space="preserve">The module addresses all three problems in a single external unit that is compatible with any conventional hand controller and requires no modification to the controller or the car.</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Q1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WHITE is also the source for Q1 (anti-brake injection and keep-alive floor).</w:t>
      </w:r>
    </w:p>
    <w:p>
      <w:pPr>
        <w:spacing w:after="160"/>
      </w:pPr>
    </w:p>
    <w:p>
      <w:pPr>
        <w:pStyle w:val="Heading2"/>
      </w:pPr>
      <w:r>
        <w:t xml:space="preserve">1.3 Circuit topology</w:t>
      </w:r>
    </w:p>
    <w:p>
      <w:pPr>
        <w:spacing w:after="120"/>
      </w:pPr>
      <w:r>
        <w:t xml:space="preserve">The diagram below shows the principal signal paths through the module. All three rails (WHITE, BLACK, RED) run left to right. The hand controller connects on the left; the track and motor are on the right.</w:t>
      </w:r>
    </w:p>
    <w:p>
      <w:pPr>
        <w:spacing w:after="160"/>
      </w:pPr>
    </w:p>
    <w:p>
      <w:pPr>
        <w:spacing w:after="120"/>
      </w:pPr>
      <w:r>
        <w:t xml:space="preserve">[Figure 1: Circuit topology diagram — see AART_Brake_Topology.svg delivered alongside this document]</w:t>
      </w:r>
    </w:p>
    <w:p>
      <w:pPr>
        <w:spacing w:after="160"/>
      </w:pPr>
    </w:p>
    <w:p>
      <w:pPr>
        <w:spacing w:after="120"/>
      </w:pPr>
      <w:r>
        <w:t xml:space="preserve">Key points from the diagram:</w:t>
      </w:r>
    </w:p>
    <w:p>
      <w:pPr>
        <w:pStyle w:val="ListParagraph"/>
        <w:numPr>
          <w:ilvl w:val="0"/>
          <w:numId w:val="2"/>
        </w:numPr>
        <w:spacing w:after="80"/>
      </w:pPr>
      <w:r>
        <w:t xml:space="preserve">D1 (LTC4412 pass gate) sits in the BLACK controller input path — not the WHITE rail. During normal running it is fully transparent (near-zero voltage drop). During brake takeover it opens, isolating the controller’s short from the track.</w:t>
      </w:r>
    </w:p>
    <w:p>
      <w:pPr>
        <w:pStyle w:val="ListParagraph"/>
        <w:numPr>
          <w:ilvl w:val="0"/>
          <w:numId w:val="2"/>
        </w:numPr>
        <w:spacing w:after="80"/>
      </w:pPr>
      <w:r>
        <w:t xml:space="preserve">Q1 (P-ch, high-side) connects WHITE to the BLACK_to_track node. It provides positive anti-brake voltage injection in modes A/B and the keep-alive voltage floor in mode C. Its gate is driven by a linear mode gate driver (op-amp buffer) from DAC2.</w:t>
      </w:r>
    </w:p>
    <w:p>
      <w:pPr>
        <w:pStyle w:val="ListParagraph"/>
        <w:numPr>
          <w:ilvl w:val="0"/>
          <w:numId w:val="2"/>
        </w:numPr>
        <w:spacing w:after="80"/>
      </w:pPr>
      <w:r>
        <w:t xml:space="preserve">Q2 (N-ch, low-side) connects BLACK_to_track to RED/GND. It provides the variable brake resistance from approximately 8Ω to a near dead short. Its gate is driven by a linear mode gate driver from DAC1.</w:t>
      </w:r>
    </w:p>
    <w:p>
      <w:pPr>
        <w:pStyle w:val="ListParagraph"/>
        <w:numPr>
          <w:ilvl w:val="0"/>
          <w:numId w:val="2"/>
        </w:numPr>
        <w:spacing w:after="80"/>
      </w:pPr>
      <w:r>
        <w:t xml:space="preserve">Both FETs operate in their linear (triode) region — no PWM switching. The DAC sets a DC gate voltage; the FET presents a continuously variable drain-source resistance. No 20kHz switching, no radiated EMI, no interference with brushless eCom electronics.</w:t>
      </w:r>
    </w:p>
    <w:p>
      <w:pPr>
        <w:pStyle w:val="ListParagraph"/>
        <w:numPr>
          <w:ilvl w:val="0"/>
          <w:numId w:val="2"/>
        </w:numPr>
        <w:spacing w:after="80"/>
      </w:pPr>
      <w:r>
        <w:t xml:space="preserve">The MCU senses WHITE dV/dt (for Latvian brake detection), V_BLACK_to_track (for brake entry/exit hysteresis), and the pot and mode switches. It generates DAC1 and DAC2 voltages accordingly.</w:t>
      </w:r>
    </w:p>
    <w:p>
      <w:pPr>
        <w:pStyle w:val="ListParagraph"/>
        <w:numPr>
          <w:ilvl w:val="0"/>
          <w:numId w:val="2"/>
        </w:numPr>
        <w:spacing w:after="80"/>
      </w:pPr>
      <w:r>
        <w:t xml:space="preserve">The R10/R11 voltage divider sensing BLACK_to_track is on the motor side of D1 — this is essential so the MCU can detect the voltage collapse that occurs when D1 opens and the module takes over braking.</w:t>
      </w:r>
    </w:p>
    <w:p>
      <w:pPr>
        <w:spacing w:after="160"/>
      </w:pP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voltage sense with hysteresis</w:t>
      </w:r>
    </w:p>
    <w:p>
      <w:pPr>
        <w:spacing w:after="120"/>
      </w:pPr>
      <w:r>
        <w:t xml:space="preserve">The BLACK terminal voltage is continuously monitored via an ADC input. A hysteresis band prevents chatter at low throttle settings near zero:</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Brushed motor with 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(anti-brake)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injection ramping up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r>
    </w:tbl>
    <w:p>
      <w:pPr>
        <w:spacing w:after="160"/>
      </w:pPr>
    </w:p>
    <w:p>
      <w:pPr>
        <w:pStyle w:val="Heading2"/>
      </w:pPr>
      <w:r>
        <w:t xml:space="preserve">2.3 Mode B — Brushed motor, brake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bl>
    <w:p>
      <w:pPr>
        <w:spacing w:after="160"/>
      </w:pPr>
    </w:p>
    <w:p>
      <w:pPr>
        <w:pStyle w:val="Heading2"/>
      </w:pPr>
      <w:r>
        <w:t xml:space="preserve">2.4 Mode C — Brushless motor, eCom keep-alive</w:t>
      </w:r>
    </w:p>
    <w:p>
      <w:pPr>
        <w:spacing w:after="120"/>
      </w:pPr>
      <w:r>
        <w:t xml:space="preserve">In mode C, Q1 holds the BLACK_to_track voltage at or above the saved keep-alive floor level. This prevents the eCom MCU from seeing a brownout during braking. The eCom is powered by the hand controller during normal running — Q1 only activates when V_BLACK would otherwise drop below the floor setpoint.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vs keep-alive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(keep-alive)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powering eCom — Q1 not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active — eCom powered by module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per 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Pot-controlled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w:t>
            </w:r>
          </w:p>
        </w:tc>
      </w:tr>
    </w:tbl>
    <w:p>
      <w:pPr>
        <w:spacing w:after="160"/>
      </w:pPr>
    </w:p>
    <w:p>
      <w:pPr>
        <w:pBdr>
          <w:left w:val="single" w:color="2E75B6" w:sz="6" w:space="4"/>
        </w:pBdr>
        <w:spacing w:after="80" w:before="80"/>
        <w:ind w:left="360"/>
      </w:pPr>
      <w:r>
        <w:rPr>
          <w:i/>
          <w:iCs/>
          <w:color w:val="2E4A7A"/>
        </w:rPr>
        <w:t xml:space="preserve">During a hard brake (Q2 dead short), V_BLACK collapses toward 0V. Q1 is active trying to maintain the keep-alive floor but the low impedance of Q2’s dead short will pull the floor down. D4 is essential in mode C — it blocks reverse current through Q1 when Q2 holds the track near 0V, protecting Q1’s body diode from the repetitive peak current.</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 anti-brake FET channel (Q1),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(Q2),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 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1.4mΩ Rds(on),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pull-up PA5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series to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STM32G051K6U6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track terminal ÷ R10/R11 divider. V_PA1 = V_BLACK × 0.1760. Brake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~4095 unpressed, ~372 pressed.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INVERTED polarity. CCR=0 → dead short.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Normal polarity. CCR=0 → Q1 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12k top for 2.96V (see 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IRLB3034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20A braking current continuous during brake
P = I² × Rds = 400 × 0.0014 = 0.56W
ΔT = 35°C above ambient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40V, 175°C Tj
Rds(on) 1.4mΩ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Q2 — Q2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IRF9Z34N (keep-alive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keep-alive: 5–50mA (eCom load) — negligible
Simultaneous Q2+Q1: up to 46A instantaneous through Q1 body diode if D4 absent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Rds(on) 350mΩ @ Vgs=−3.3V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Q1 carries 46A repetitively at 20kHz — not rated for this. D4 blocks this current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Q2’s 40V Vds is instantly exceeded on turn-off. 40V reverse rating left no margin on 16V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~46A pulses at 20kHz during mode C hard braking
(Q1 ON-time into near-shorted track via Q2)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Q2 and Q1 are both OFF when the hand controller is delivering power (V_BLACK &gt; 1500mV). The module is fully passive during throttle. Only during braking does current flow through Q2, and only then does the back-EMF need to be managed.</w:t>
      </w:r>
    </w:p>
    <w:p>
      <w:pPr>
        <w:spacing w:after="160"/>
      </w:pPr>
    </w:p>
    <w:p>
      <w:pPr>
        <w:pStyle w:val="Heading2"/>
      </w:pPr>
      <w:r>
        <w:t xml:space="preserve">3.6 User interface — control devices</w:t>
      </w:r>
    </w:p>
    <w:p>
      <w:pPr>
        <w:spacing w:after="120"/>
      </w:pPr>
      <w:r>
        <w:t xml:space="preserve">The module has four physical control devices. All are on the module enclosure itself; no modification to the hand controller is required.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53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Control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Connector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 linear rotary, centre detent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 (ADC_IN3)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brake resistance and anti-brake voltage. In modes A and B: CCW = softest brake (~8Ω effective), CW = hardest brake (dead short). In mode A: CW past centre detent = positive anti-brake, 0–2V. Centre detent in mode A marks the dead-short / anti-brake boundary. In mode C: full range maps to brake resistance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3-position switch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 (bit 0), PB1 (bit 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Selects the operating mode. Position A: brushed motor with positive anti-brake. Position B: brushed motor, brake only. Position C: brushless motor with eCom keep-alive floor. The toggle is read at each 1ms tick with debounce.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 normally 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 (GPIO)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function depending on mode. In mode C: hold and rotate pot to set keep-alive floor voltage; release to save. In modes A and B: hold and rotate pot to set brake ramp-in time (CCW = 0ms instant, CW = 200ms maximum); release to save. LED blinks 3× on save. Values are written to flash and survive power cycles.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 button (J12)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 normally 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PB8/BOOT0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 bootloader entry. Hold BOOT0 and press NRST to enter the STM32 factory UART bootloader. Used for field firmware updates without an ST-Link programmer. Not part of normal operation.</w:t>
            </w:r>
          </w:p>
        </w:tc>
      </w:tr>
    </w:tbl>
    <w:p>
      <w:pPr>
        <w:spacing w:after="160"/>
      </w:pPr>
    </w:p>
    <w:p>
      <w:pPr>
        <w:spacing w:after="120"/>
      </w:pPr>
      <w:r>
        <w:t xml:space="preserve">Pot rotation direction and feel:</w:t>
      </w:r>
    </w:p>
    <w:p>
      <w:pPr>
        <w:pStyle w:val="ListParagraph"/>
        <w:numPr>
          <w:ilvl w:val="0"/>
          <w:numId w:val="2"/>
        </w:numPr>
        <w:spacing w:after="80"/>
      </w:pPr>
      <w:r>
        <w:t xml:space="preserve">The centre detent is the most important tactile reference for mode A. It marks the transition from braking (CCW side) to positive anti-brake (CW side). A pot without a centre detent in mode A makes it impossible to reliably find the transition point by feel.</w:t>
      </w:r>
    </w:p>
    <w:p>
      <w:pPr>
        <w:pStyle w:val="ListParagraph"/>
        <w:numPr>
          <w:ilvl w:val="0"/>
          <w:numId w:val="2"/>
        </w:numPr>
        <w:spacing w:after="80"/>
      </w:pPr>
      <w:r>
        <w:t xml:space="preserve">In modes B and C the detent still provides a useful mid-range reference but is not architecturally significant.</w:t>
      </w:r>
    </w:p>
    <w:p>
      <w:pPr>
        <w:pStyle w:val="ListParagraph"/>
        <w:numPr>
          <w:ilvl w:val="0"/>
          <w:numId w:val="2"/>
        </w:numPr>
        <w:spacing w:after="80"/>
      </w:pPr>
      <w:r>
        <w:t xml:space="preserve">Pot resolution: at 300° total travel, 12-bit ADC, and a 600mV DAC control window for Q2: each degree of rotation corresponds to approximately 10mV change in Q2 gate voltage, or roughly 0.05–0.2Ω change in effective brake resistance depending on position. See section 15 for the full resolution analysis.</w:t>
      </w:r>
    </w:p>
    <w:p>
      <w:pPr>
        <w:spacing w:after="160"/>
      </w:pPr>
    </w:p>
    <w:p>
      <w:pPr>
        <w:spacing w:after="120"/>
      </w:pPr>
      <w:r>
        <w:t xml:space="preserve">Capture procedure summary:</w:t>
      </w:r>
    </w:p>
    <w:p>
      <w:pPr>
        <w:pStyle w:val="ListParagraph"/>
        <w:numPr>
          <w:ilvl w:val="0"/>
          <w:numId w:val="2"/>
        </w:numPr>
        <w:spacing w:after="80"/>
      </w:pPr>
      <w:r>
        <w:t xml:space="preserve">Mode C keep-alive: connect to track PSU. Hold capture button. Rotate pot CW slowly until the eCom powers up and motor begins to twitch. Back off slightly. Release button. LED blinks 3×.</w:t>
      </w:r>
    </w:p>
    <w:p>
      <w:pPr>
        <w:pStyle w:val="ListParagraph"/>
        <w:numPr>
          <w:ilvl w:val="0"/>
          <w:numId w:val="2"/>
        </w:numPr>
        <w:spacing w:after="80"/>
      </w:pPr>
      <w:r>
        <w:t xml:space="preserve">Modes A/B ramp time: hold capture button. Rotate pot to desired ramp time (CCW = fast, CW = slow). Release button. LED blinks 3×. Typical starting points: wing cars 80–150ms, pan cars 0–30ms.</w:t>
      </w:r>
    </w:p>
    <w:p>
      <w:pPr>
        <w:spacing w:after="160"/>
      </w:pPr>
    </w:p>
    <w:p>
      <w:pPr>
        <w:pStyle w:val="Heading2"/>
      </w:pPr>
      <w:r>
        <w:t xml:space="preserve">3.4 Safe default behaviour</w:t>
      </w:r>
    </w:p>
    <w:p>
      <w:pPr>
        <w:spacing w:after="120"/>
      </w:pPr>
      <w:r>
        <w:t xml:space="preserve">On power loss or MCU fault, the brake FET (Q2) must default to ON (hard brake). This is achieved by:</w:t>
      </w:r>
    </w:p>
    <w:p>
      <w:pPr>
        <w:pStyle w:val="ListParagraph"/>
        <w:numPr>
          <w:ilvl w:val="0"/>
          <w:numId w:val="2"/>
        </w:numPr>
        <w:spacing w:after="80"/>
      </w:pPr>
      <w:r>
        <w:t xml:space="preserve">A 10kΩ pull-up resistor (R2) on the GD2 input. When the MCU output goes high-impedance (reset/power-off), R2 holds GD2 input HIGH → driver output HIGH → Q2 gate HIGH → FET on → hard brake.</w:t>
      </w:r>
    </w:p>
    <w:p>
      <w:pPr>
        <w:pStyle w:val="ListParagraph"/>
        <w:numPr>
          <w:ilvl w:val="0"/>
          <w:numId w:val="2"/>
        </w:numPr>
        <w:spacing w:after="80"/>
      </w:pPr>
      <w:r>
        <w:t xml:space="preserve">TIM3_CH1 is configured with INVERTED polarity so CCR=0 produces a HIGH output during normal operation, consistent with the pull-up logic.</w:t>
      </w:r>
    </w:p>
    <w:p>
      <w:pPr>
        <w:pStyle w:val="ListParagraph"/>
        <w:numPr>
          <w:ilvl w:val="0"/>
          <w:numId w:val="2"/>
        </w:numPr>
        <w:spacing w:after="80"/>
      </w:pPr>
      <w:r>
        <w:t xml:space="preserve">brake_force_safe() writes directly to TIM3 CCR registers and is called from hard_fault_handler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ADC/DMA, PWM, flash storage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and uses a millisecond counter (incremented by SysTick ISR) for internal pacing.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four channels in sequence:</w:t>
      </w:r>
    </w:p>
    <w:p>
      <w:pPr>
        <w:pStyle w:val="ListParagraph"/>
        <w:numPr>
          <w:ilvl w:val="0"/>
          <w:numId w:val="2"/>
        </w:numPr>
        <w:spacing w:after="80"/>
      </w:pPr>
      <w:r>
        <w:t xml:space="preserve">Rank 1 — PA0 (CH0): WHITE rail voltage sense</w:t>
      </w:r>
    </w:p>
    <w:p>
      <w:pPr>
        <w:pStyle w:val="ListParagraph"/>
        <w:numPr>
          <w:ilvl w:val="0"/>
          <w:numId w:val="2"/>
        </w:numPr>
        <w:spacing w:after="80"/>
      </w:pPr>
      <w:r>
        <w:t xml:space="preserve">Rank 2 — PA1 (CH1): BLACK track voltage sense</w:t>
      </w:r>
    </w:p>
    <w:p>
      <w:pPr>
        <w:pStyle w:val="ListParagraph"/>
        <w:numPr>
          <w:ilvl w:val="0"/>
          <w:numId w:val="2"/>
        </w:numPr>
        <w:spacing w:after="80"/>
      </w:pPr>
      <w:r>
        <w:t xml:space="preserve">Rank 3 — PA3 (CH3): pot wiper</w:t>
      </w:r>
    </w:p>
    <w:p>
      <w:pPr>
        <w:pStyle w:val="ListParagraph"/>
        <w:numPr>
          <w:ilvl w:val="0"/>
          <w:numId w:val="2"/>
        </w:numPr>
        <w:spacing w:after="80"/>
      </w:pPr>
      <w:r>
        <w:t xml:space="preserve">Rank 4 — PA5 (CH5): capture button ADC</w:t>
      </w:r>
    </w:p>
    <w:p>
      <w:pPr>
        <w:spacing w:after="120"/>
      </w:pPr>
      <w:r>
        <w:t xml:space="preserve">DMA transfers all four results to a circular buffer in a single transfer. The libopencm3 ISR dma1_channel1_isr() sets a flag; the main tick reads the buffer on the next 1ms iteration. Sampling time is 39.5 ADC cycles — adequate for the 10kΩ pot and voltage divider source impedances.</w:t>
      </w:r>
    </w:p>
    <w:p>
      <w:pPr>
        <w:spacing w:after="160"/>
      </w:pPr>
    </w:p>
    <w:p>
      <w:pPr>
        <w:pStyle w:val="Heading2"/>
      </w:pPr>
      <w:r>
        <w:t xml:space="preserve">4.4 DAC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(P-channel Q1 — gate LOW = FET on)</w:t>
      </w:r>
    </w:p>
    <w:p>
      <w:pPr>
        <w:shd w:fill="F2F2F2" w:val="clear"/>
        <w:spacing w:after="0" w:before="0"/>
        <w:ind w:left="360"/>
      </w:pPr>
      <w:r>
        <w:rPr>
          <w:rFonts w:ascii="Courier New" w:cs="Courier New" w:eastAsia="Courier New" w:hAnsi="Courier New"/>
          <w:color w:val="1A1A1A"/>
          <w:sz w:val="18"/>
          <w:szCs w:val="18"/>
        </w:rPr>
        <w:t xml:space="preserve">  CCR = 0   -&gt; output LOW  -&gt; Q1 OFF (no injection)</w:t>
      </w:r>
    </w:p>
    <w:p>
      <w:pPr>
        <w:shd w:fill="F2F2F2" w:val="clear"/>
        <w:spacing w:after="0" w:before="0"/>
        <w:ind w:left="360"/>
      </w:pPr>
      <w:r>
        <w:rPr>
          <w:rFonts w:ascii="Courier New" w:cs="Courier New" w:eastAsia="Courier New" w:hAnsi="Courier New"/>
          <w:color w:val="1A1A1A"/>
          <w:sz w:val="18"/>
          <w:szCs w:val="18"/>
        </w:rPr>
        <w:t xml:space="preserve">  CCR = 400 -&gt; PWM 400/3200 = 12.5% duty -&gt; ~2V at 16V rail</w:t>
      </w:r>
    </w:p>
    <w:p>
      <w:pPr>
        <w:shd w:fill="F2F2F2" w:val="clear"/>
        <w:spacing w:after="0" w:before="0"/>
        <w:ind w:left="360"/>
      </w:pPr>
      <w:r>
        <w:rPr>
          <w:rFonts w:ascii="Courier New" w:cs="Courier New" w:eastAsia="Courier New" w:hAnsi="Courier New"/>
          <w:color w:val="1A1A1A"/>
          <w:sz w:val="18"/>
          <w:szCs w:val="18"/>
        </w:rPr>
        <w:t xml:space="preserve">  Note: effective voltage scales with WHITE rail voltage</w:t>
      </w:r>
    </w:p>
    <w:p>
      <w:pPr>
        <w:shd w:fill="F2F2F2" w:val="clear"/>
        <w:spacing w:after="0" w:before="0"/>
        <w:ind w:left="360"/>
      </w:pPr>
      <w:r>
        <w:rPr>
          <w:rFonts w:ascii="Courier New" w:cs="Courier New" w:eastAsia="Courier New" w:hAnsi="Courier New"/>
          <w:color w:val="1A1A1A"/>
          <w:sz w:val="18"/>
          <w:szCs w:val="18"/>
        </w:rPr>
        <w:t xml:space="preserve">  Recalculate KA_CCR_MAX if PSU voltage changes: CCR = V_target/V_rail x 3200</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6. Bench Testing</w:t>
      </w:r>
    </w:p>
    <w:p>
      <w:pPr>
        <w:pStyle w:val="Heading2"/>
      </w:pPr>
      <w:r>
        <w:t xml:space="preserve">6.1 Brake detection verification</w:t>
      </w:r>
    </w:p>
    <w:p>
      <w:pPr>
        <w:spacing w:after="120"/>
      </w:pPr>
      <w:r>
        <w:t xml:space="preserve">The brake trigger is V_BLACK based. To simulate brake conditions on the bench, apply a variable voltage source to the BLACK input terminal and verify PA6/PA7 respond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applied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PA7 (Q1)</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(short to RED)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 per mode/pot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(below 500mV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0.5–1.5V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Hysteresis zone — 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(if was in passthrough)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 C / OFF for A/B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8V (throttle mid)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(A/B) or OFF if suppressed (C)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16V (full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Q1 suppressed in mode C</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P_Q2 = I² × Rds(on) = 400 × 0.0014 = 0.56W (hard short, full current)</w:t>
      </w:r>
    </w:p>
    <w:p>
      <w:pPr>
        <w:shd w:fill="F2F2F2" w:val="clear"/>
        <w:spacing w:after="0" w:before="0"/>
        <w:ind w:left="360"/>
      </w:pPr>
      <w:r>
        <w:rPr>
          <w:rFonts w:ascii="Courier New" w:cs="Courier New" w:eastAsia="Courier New" w:hAnsi="Courier New"/>
          <w:color w:val="1A1A1A"/>
          <w:sz w:val="18"/>
          <w:szCs w:val="18"/>
        </w:rPr>
        <w:t xml:space="preserve">P_Q1 = I_keepalive² × Rds(on)  — negligible (eCom load is milliamps)</w:t>
      </w:r>
    </w:p>
    <w:p>
      <w:pPr>
        <w:shd w:fill="F2F2F2" w:val="clear"/>
        <w:spacing w:after="0" w:before="0"/>
        <w:ind w:left="360"/>
      </w:pPr>
      <w:r>
        <w:rPr>
          <w:rFonts w:ascii="Courier New" w:cs="Courier New" w:eastAsia="Courier New" w:hAnsi="Courier New"/>
          <w:color w:val="1A1A1A"/>
          <w:sz w:val="18"/>
          <w:szCs w:val="18"/>
        </w:rPr>
        <w:t xml:space="preserve">P_LDO = (V_WHITE − 3.3V) × I_MCU = (16 − 3.3) × 0.02 = 0.25W typ</w:t>
      </w:r>
    </w:p>
    <w:p>
      <w:pPr>
        <w:spacing w:after="120"/>
      </w:pPr>
      <w:r>
        <w:t xml:space="preserve">Well within D2PAK ratings for Q2. The LDO dissipation increases at higher rail voltages — at 16V consider a small heatsink on U2 or a pre-regulator resistor to drop some voltage before the LDO.</w:t>
      </w:r>
    </w:p>
    <w:p>
      <w:pPr>
        <w:spacing w:after="160"/>
      </w:pPr>
    </w:p>
    <w:p>
      <w:pPr>
        <w:pStyle w:val="Heading1"/>
      </w:pPr>
      <w:r>
        <w:t xml:space="preserve">7.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drive at 3.3V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on bench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Vgs(th)=-2V to -4V. Op-amp buffer must swing low enough to fully enhance Q2. Use rail-to-rail op-amp with output reaching within 50mV of GND.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D_PG LTC4412 CTRL pin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polarity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LTC4412 CTRL pin logic: active-low or active-high depending on variant. MCU GPIO must correctly open the pass gate for brake takeover.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divider 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PCB layout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R10/R11 (22k/4k7) must be on MOTOR side of D_PG (LTC4412 output), not controller side. Critical for correct brake detection.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DAC_BRAKE_SOFT calibration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 verification 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DAC value 1860 (~1.5V) gives approximately 8Ω. Verify on bench with actual motor. Adjust via SET BRAKE_SOFT &lt;dac_val&gt; over UART.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reset on mode 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mode toggle changed mid-ramp, ramp state not cleared. Add mode_prev tracking if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 corrected primary use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only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use case is car coming out of slot (braid loss), not track power-cut. Trigger logic (WHITE dV/dt) is correct. Consider BLACK dV/dt as alternative trigger for the primary use case in a future revision.</w:t>
            </w:r>
          </w:p>
        </w:tc>
      </w:tr>
    </w:tbl>
    <w:p>
      <w:pPr>
        <w:spacing w:after="160"/>
      </w:pPr>
    </w:p>
    <w:p>
      <w:pPr>
        <w:pStyle w:val="Heading1"/>
      </w:pPr>
      <w:r>
        <w:t xml:space="preserve">7A. Production Architecture — Design Decisions and Analysis</w:t>
      </w:r>
    </w:p>
    <w:p>
      <w:pPr>
        <w:pStyle w:val="Heading2"/>
      </w:pPr>
      <w:r>
        <w:t xml:space="preserve">7A.1 Overview</w:t>
      </w:r>
    </w:p>
    <w:p>
      <w:pPr>
        <w:spacing w:after="120"/>
      </w:pPr>
      <w:r>
        <w:t xml:space="preserve">This section documents the key architectural decisions made during the design process, the alternatives considered, and the rationale for each choice.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Block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Prototype approach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Production change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MOSFET pass gate on BLACK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present — direct connection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 MOSFET + NPN level-shift (prototype) or ideal diode IC e.g. LTC4412 (production)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must be able to pull BLACK to near zero to sense brake condition. Series diode drops 0.4–0.7V at full throttle and dissipates heat at 40A.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output stage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brake FET (TIM3_CH1, 20kHz)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in linear (triode) region, DC gate voltage from DAC + op-amp buffer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eComs are sensitive to PWM on braid. CE/EMC regulations restrict high-frequency switching in this application.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floor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injects small voltage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clamp prevents BLACK dropping below eCom minimum. Does not supply.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eCom is powered by the controller. The module only needs to floor the voltage, not supply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Hold-up capacitor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MCU loses power with rail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220–330µF on 3.3V rail, ~100ms hold-up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Preserves braking continuity after PSU cut, like a conventional brake resistor. Only practical with low-power MCU.</w:t>
            </w:r>
          </w:p>
        </w:tc>
      </w:tr>
    </w:tbl>
    <w:p>
      <w:pPr>
        <w:spacing w:after="160"/>
      </w:pPr>
    </w:p>
    <w:p>
      <w:pPr>
        <w:pStyle w:val="Heading2"/>
      </w:pPr>
      <w:r>
        <w:t xml:space="preserve">7A.2 MOSFET pass gate — gate drive options</w:t>
      </w:r>
    </w:p>
    <w:p>
      <w:pPr>
        <w:spacing w:after="120"/>
      </w:pPr>
      <w:r>
        <w:t xml:space="preserve">The pass gate requires a circuit that can turn the P-channel MOSFET on and off under MCU control, with the gate voltage referenced to V_BLACK_IN (0–16V) while the MCU GPIO is referenced to GND at 3.3V. Three options were evaluated: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400"/>
        <w:gridCol w:w="1800"/>
        <w:gridCol w:w="26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Option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Circuit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Quiescent current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Body diode handling</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NPN level shift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NPN transistor with collector to P-ch gate. R1 pulls gate to V_BLACK_IN (FET off). MCU GPIO drives NPN base via R2 — NPN on pulls gate to GND (FET 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~50µA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external SS310 Schottky in anti-parallel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choice. Two transistors, three resistors. Simple and bench-verifiable.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Bootstrap gate driver 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gate driver IC with bootstrap capacitor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external Schottky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Too much quiescent current for capacitor hold-up.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Ideal diode 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LTC4412, MAX40203. Auto-manages gate drive relative to rail. CTRL pin gives MCU override to force pass gate open for brake takeover.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~20–50µA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managed by IC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choice. Single IC, near-zero quiescent, body diode handled.</w:t>
            </w:r>
          </w:p>
        </w:tc>
      </w:tr>
    </w:tbl>
    <w:p>
      <w:pPr>
        <w:spacing w:after="160"/>
      </w:pPr>
    </w:p>
    <w:p>
      <w:pPr>
        <w:pBdr>
          <w:left w:val="single" w:color="2E75B6" w:sz="6" w:space="4"/>
        </w:pBdr>
        <w:spacing w:after="80" w:before="80"/>
        <w:ind w:left="360"/>
      </w:pPr>
      <w:r>
        <w:rPr>
          <w:i/>
          <w:iCs/>
          <w:color w:val="2E4A7A"/>
        </w:rPr>
        <w:t xml:space="preserve">The BLACK sense ADC input (PA1, R10/R11 divider) must be placed on the MOTOR side of the pass gate. Only then does the voltage collapse when the pass gate opens, providing the brake detection trigger. In the prototype the sense point is on the controller side — adequate for threshold validation but must move for production.</w:t>
      </w:r>
    </w:p>
    <w:p>
      <w:pPr>
        <w:spacing w:after="160"/>
      </w:pPr>
    </w:p>
    <w:p>
      <w:pPr>
        <w:pStyle w:val="Heading2"/>
      </w:pPr>
      <w:r>
        <w:t xml:space="preserve">7A.3 Linear mode FET control</w:t>
      </w:r>
    </w:p>
    <w:p>
      <w:pPr>
        <w:spacing w:after="120"/>
      </w:pPr>
      <w:r>
        <w:t xml:space="preserve">In the prototype design Q2 is switched at 20kHz (PWM). In the production design Q2 is biased in its linear (triode) region: gate voltage is set to a DC level between threshold and full enhancement, giving continuously variable Rds(on) without switching noise.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Vgs (IRLB3034)</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Approx Rds(on)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Brake 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(pot CCW)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~0.5Ω</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~5mΩ</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dead short (pot CW)</w:t>
            </w:r>
          </w:p>
        </w:tc>
      </w:tr>
    </w:tbl>
    <w:p>
      <w:pPr>
        <w:spacing w:after="160"/>
      </w:pPr>
    </w:p>
    <w:p>
      <w:pPr>
        <w:spacing w:after="120"/>
      </w:pPr>
      <w:r>
        <w:t xml:space="preserve">The useful control range is ~600mV of gate voltage. Gate voltage generation:</w:t>
      </w:r>
    </w:p>
    <w:p>
      <w:pPr>
        <w:pStyle w:val="ListParagraph"/>
        <w:numPr>
          <w:ilvl w:val="0"/>
          <w:numId w:val="2"/>
        </w:numPr>
        <w:spacing w:after="80"/>
      </w:pPr>
      <w:r>
        <w:t xml:space="preserve">Prototype: TIM3 PWM + heavy RC filter (10kΩ + 10µF, τ=100ms). Ripple at gate must be &lt;1mVpp. Works with STM32G031.</w:t>
      </w:r>
    </w:p>
    <w:p>
      <w:pPr>
        <w:pStyle w:val="ListParagraph"/>
        <w:numPr>
          <w:ilvl w:val="0"/>
          <w:numId w:val="2"/>
        </w:numPr>
        <w:spacing w:after="80"/>
      </w:pPr>
      <w:r>
        <w:t xml:space="preserve">Production: MCU DAC + rail-to-rail op-amp buffer. True DC, no ripple, fast response. Requires STM32G051K6U6 (has DAC, same QFN-32 package as G031).</w:t>
      </w:r>
    </w:p>
    <w:p>
      <w:pPr>
        <w:spacing w:after="160"/>
      </w:pPr>
    </w:p>
    <w:p>
      <w:pPr>
        <w:pStyle w:val="Heading2"/>
      </w:pPr>
      <w:r>
        <w:t xml:space="preserve">7A.4 Hold-up capacitor sizing</w:t>
      </w:r>
    </w:p>
    <w:p>
      <w:pPr>
        <w:spacing w:after="120"/>
      </w:pPr>
      <w:r>
        <w:t xml:space="preserve">Capacitor hold-up requires low quiescent current. The dominant consumer in the current design is the UCC27524 gate driver pair (~10mA). In the production linear-control design these are replaced by a single op-amp buffer (~50µA). Formula: C = I × t / ΔV.</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Current design (G031 + PWM)</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Production (G051 + linear)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active current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~8mA @ 64MHz</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~2mA @ 16MHz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 / buffer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~10mA (UCC27524 ×2)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~50µA (op-amp)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quiescent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~5mA (AMS1117)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~0.5mA (low-Iq e.g. MCP1700)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~23mA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for 100ms, ΔV=1V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~2300µF (impractical)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~260µF → use 330µF standard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energy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12.5mJ</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1.8mJ</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concern?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Marginal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1.8mJ powers MCU only, cannot drive motor</w:t>
            </w:r>
          </w:p>
        </w:tc>
      </w:tr>
    </w:tbl>
    <w:p>
      <w:pPr>
        <w:spacing w:after="160"/>
      </w:pPr>
    </w:p>
    <w:p>
      <w:pPr>
        <w:pBdr>
          <w:left w:val="single" w:color="2E75B6" w:sz="6" w:space="4"/>
        </w:pBdr>
        <w:spacing w:after="80" w:before="80"/>
        <w:ind w:left="360"/>
      </w:pPr>
      <w:r>
        <w:rPr>
          <w:i/>
          <w:iCs/>
          <w:color w:val="2E4A7A"/>
        </w:rPr>
        <w:t xml:space="preserve">A 330µF capacitor at 3.3V stores 1.8mJ. A conventional brake resistor stores zero energy yet produces the same braking effect after power-off. The hold-up capacitor powers the microcontroller control circuit, not the motor. BSCRA and ISRA energy storage regulations address capacitors that can drive a motor after trigger release — this does not apply.</w:t>
      </w:r>
    </w:p>
    <w:p>
      <w:pPr>
        <w:spacing w:after="160"/>
      </w:pPr>
    </w:p>
    <w:p>
      <w:pPr>
        <w:pStyle w:val="Heading2"/>
      </w:pPr>
      <w:r>
        <w:t xml:space="preserve">7A.5 Production MCU: STM32G051K6U6</w:t>
      </w:r>
    </w:p>
    <w:p>
      <w:pPr>
        <w:spacing w:after="120"/>
      </w:pPr>
      <w:r>
        <w:t xml:space="preserve">The STM32G051K6U6 is the current MCU:</w:t>
      </w:r>
    </w:p>
    <w:p>
      <w:pPr>
        <w:pStyle w:val="ListParagraph"/>
        <w:numPr>
          <w:ilvl w:val="0"/>
          <w:numId w:val="2"/>
        </w:numPr>
        <w:spacing w:after="80"/>
      </w:pPr>
      <w:r>
        <w:t xml:space="preserve">QFN-32 — pin-compatible with the original STM32G031K6U6 footprint. No PCB change needed.</w:t>
      </w:r>
    </w:p>
    <w:p>
      <w:pPr>
        <w:pStyle w:val="ListParagraph"/>
        <w:numPr>
          <w:ilvl w:val="0"/>
          <w:numId w:val="2"/>
        </w:numPr>
        <w:spacing w:after="80"/>
      </w:pPr>
      <w:r>
        <w:t xml:space="preserve">12-bit DAC — required for linear gate voltage control of Q1 and Q2.</w:t>
      </w:r>
    </w:p>
    <w:p>
      <w:pPr>
        <w:pStyle w:val="ListParagraph"/>
        <w:numPr>
          <w:ilvl w:val="0"/>
          <w:numId w:val="2"/>
        </w:numPr>
        <w:spacing w:after="80"/>
      </w:pPr>
      <w:r>
        <w:t xml:space="preserve">32KB flash, 18KB RAM, 64MHz Cortex-M0+ — adequate for Rev 8 firmware.</w:t>
      </w:r>
    </w:p>
    <w:p>
      <w:pPr>
        <w:pStyle w:val="ListParagraph"/>
        <w:numPr>
          <w:ilvl w:val="0"/>
          <w:numId w:val="2"/>
        </w:numPr>
        <w:spacing w:after="80"/>
      </w:pPr>
      <w:r>
        <w:t xml:space="preserve">Available at JLCPCB. Not a special-order part.</w:t>
      </w:r>
    </w:p>
    <w:p>
      <w:pPr>
        <w:pStyle w:val="ListParagraph"/>
        <w:numPr>
          <w:ilvl w:val="0"/>
          <w:numId w:val="2"/>
        </w:numPr>
        <w:spacing w:after="80"/>
      </w:pPr>
      <w:r>
        <w:t xml:space="preserve">All firmware except DAC initialisation is binary-compatible with G031.</w:t>
      </w:r>
    </w:p>
    <w:p>
      <w:pPr>
        <w:spacing w:after="160"/>
      </w:pPr>
    </w:p>
    <w:p>
      <w:pPr>
        <w:pStyle w:val="Heading2"/>
      </w:pPr>
      <w:r>
        <w:t xml:space="preserve">7A.6 Power-down, brownout and hold-up capacitor</w:t>
      </w:r>
    </w:p>
    <w:p>
      <w:pPr>
        <w:pStyle w:val="Heading2"/>
      </w:pPr>
      <w:r>
        <w:t xml:space="preserve">7A.6.1 The problem: braking must survive PSU power-off</w:t>
      </w:r>
    </w:p>
    <w:p>
      <w:pPr>
        <w:spacing w:after="120"/>
      </w:pPr>
      <w:r>
        <w:t xml:space="preserve">A conventional slot car brake resistor is a passive device. When the track PSU is switched off, the resistor continues to brake the car because it requires no power of its own. An active electronic brake module loses its MCU power when the PSU cuts, and without the MCU the DAC outputs collapse and the brake FET behaviour depends entirely on the hardware safe-default pull-up.</w:t>
      </w:r>
    </w:p>
    <w:p>
      <w:pPr>
        <w:spacing w:after="160"/>
      </w:pPr>
    </w:p>
    <w:p>
      <w:pPr>
        <w:spacing w:after="120"/>
      </w:pPr>
      <w:r>
        <w:t xml:space="preserve">The pull-up circuit provides a basic hardware safe default (Q2 enters its braking region without MCU power), but the quality and controllability of that braking depends on the DAC being driven. The goal of the hold-up capacitor is to keep the MCU alive for a short period — 100ms is sufficient — after the PSU cuts, allowing the firmware to maintain the full programmed brake characteristic rather than just the coarse hardware default.</w:t>
      </w:r>
    </w:p>
    <w:p>
      <w:pPr>
        <w:spacing w:after="160"/>
      </w:pPr>
    </w:p>
    <w:p>
      <w:pPr>
        <w:spacing w:after="120"/>
      </w:pPr>
      <w:r>
        <w:t xml:space="preserve">100ms is comfortably longer than the time a car takes to decelerate from full speed to rest at any realistic braking force. It is also orders of magnitude longer than the hold-up time needed for the hardware pull-up to take effect, so the two mechanisms together provide continuous, well-controlled braking through the entire power-off transient.</w:t>
      </w:r>
    </w:p>
    <w:p>
      <w:pPr>
        <w:spacing w:after="160"/>
      </w:pPr>
    </w:p>
    <w:p>
      <w:pPr>
        <w:pStyle w:val="Heading2"/>
      </w:pPr>
      <w:r>
        <w:t xml:space="preserve">7A.6.2 STM32G051 power supply supervisor: POR, PDR and BOR</w:t>
      </w:r>
    </w:p>
    <w:p>
      <w:pPr>
        <w:spacing w:after="120"/>
      </w:pPr>
      <w:r>
        <w:t xml:space="preserve">The STM32G051K6U6 has an integrated power supply supervisor consisting of three coupled circuits: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Circuit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Threshold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 on VDD falling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(Power-On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MCU in reset during power-up until VDD reaches minimum operating voltage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VPOR ≈ 1.7V (rising, typical)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relevant on falling edge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PDR (Power-Down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reset when VDD falls below minimum operating 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VPDR ≈ 1.6V (falling, typical)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reset when VDD &lt; VPDR. Registers lost. DAC outputs collapse.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 (Brownout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Programmable additional reset threshold, configured via option bytes. Four levels available.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VBOR1–VBOR4: selectable from ~1.7V to ~2.8V</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reset when VDD &lt; VBORx falling threshold. Earlier warning than PDR alone.</w:t>
            </w:r>
          </w:p>
        </w:tc>
      </w:tr>
    </w:tbl>
    <w:p>
      <w:pPr>
        <w:spacing w:after="160"/>
      </w:pPr>
    </w:p>
    <w:p>
      <w:pPr>
        <w:spacing w:after="120"/>
      </w:pPr>
      <w:r>
        <w:t xml:space="preserve">The POR/PDR is always active. The BOR is an option-byte-configured addition that can fire at a higher voltage, giving earlier warning. For this application the PDR threshold (~1.6V) defines when the MCU actually stops executing. The firmware can run correctly down to the minimum operating voltage of 1.7V; below that behaviour is not guaranteed.</w:t>
      </w:r>
    </w:p>
    <w:p>
      <w:pPr>
        <w:spacing w:after="160"/>
      </w:pPr>
    </w:p>
    <w:p>
      <w:pPr>
        <w:pBdr>
          <w:left w:val="single" w:color="2E75B6" w:sz="6" w:space="4"/>
        </w:pBdr>
        <w:spacing w:after="80" w:before="80"/>
        <w:ind w:left="360"/>
      </w:pPr>
      <w:r>
        <w:rPr>
          <w:i/>
          <w:iCs/>
          <w:color w:val="2E4A7A"/>
        </w:rPr>
        <w:t xml:space="preserve">BOR is not available in Shutdown mode. For this application the MCU never enters Shutdown mode — it runs continuously in normal Run mode or Low-power Run mode. BOR remains active throughout.</w:t>
      </w:r>
    </w:p>
    <w:p>
      <w:pPr>
        <w:spacing w:after="160"/>
      </w:pPr>
    </w:p>
    <w:p>
      <w:pPr>
        <w:pStyle w:val="Heading2"/>
      </w:pPr>
      <w:r>
        <w:t xml:space="preserve">7A.6.3 Why the STM32G051 has suitable power consumption</w:t>
      </w:r>
    </w:p>
    <w:p>
      <w:pPr>
        <w:spacing w:after="120"/>
      </w:pPr>
      <w:r>
        <w:t xml:space="preserve">The hold-up capacitor size is set by the total module current draw. The lower the current, the smaller the capacitor needed for a given hold-up time. The G051 is suitable for this application for the following reasons: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Current (prototype, 64MHz)</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Current (production target, 4MHz LP Run)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 MCU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~6mA @ 64MHz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~370µA @ 4MHz</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family: ~93µA/MHz in LP Run mode. At 4MHz: 93 × 4 = 372µA.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drivers / op-amp buffers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~10mA (UCC27524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~50µA (rail-to-rail op-amp)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Dominant consumer in prototype. Eliminated in production linear-mode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(AMS1117 → MCP1700)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~5mA quiescent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~2µA quiescent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quiescent is 5mA typical. MCP1700 is 2µA. Significant saving.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DAC, GPIO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~500µA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~100µA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scanning 4 channels @ 1ms interval.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~522µA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total well under 1mA.</w:t>
            </w:r>
          </w:p>
        </w:tc>
      </w:tr>
    </w:tbl>
    <w:p>
      <w:pPr>
        <w:spacing w:after="160"/>
      </w:pPr>
    </w:p>
    <w:p>
      <w:pPr>
        <w:spacing w:after="120"/>
      </w:pPr>
      <w:r>
        <w:t xml:space="preserve">The 4MHz LP Run mode figure deserves explanation. The G051 supports a Low-power Run (LP Run) mode when SYSCLK is reduced below 2MHz, but at 4MHz with the main voltage regulator the current is still dramatically lower than at 64MHz. For the brake control application, 4MHz is more than adequate: the firmware runs a simple 1ms control loop with integer arithmetic, ADC reads, and DAC writes. There is no signal processing or protocol handling that requires high clock rates.</w:t>
      </w:r>
    </w:p>
    <w:p>
      <w:pPr>
        <w:spacing w:after="160"/>
      </w:pPr>
    </w:p>
    <w:p>
      <w:pPr>
        <w:pStyle w:val="Heading2"/>
      </w:pPr>
      <w:r>
        <w:t xml:space="preserve">7A.6.4 Hold-up capacitor sizing — worked calculation</w:t>
      </w:r>
    </w:p>
    <w:p>
      <w:pPr>
        <w:spacing w:after="120"/>
      </w:pPr>
      <w:r>
        <w:t xml:space="preserve">The hold-up capacitor sits on the 3.3V rail between the LDO output and the MCU VDD pins. When the WHITE rail falls (PSU off), the LDO ceases to regulate and the capacitor becomes the sole power source for the MCU.</w:t>
      </w:r>
    </w:p>
    <w:p>
      <w:pPr>
        <w:spacing w:after="160"/>
      </w:pPr>
    </w:p>
    <w:p>
      <w:pPr>
        <w:spacing w:after="120"/>
      </w:pPr>
      <w:r>
        <w:t xml:space="preserve">The capacitor must supply the load current for the hold-up duration before VDD falls below the PDR threshold (~1.6V). The usable voltage swing is from the regulated 3.3V down to 1.7V (minimum operating voltage), giving a ΔV of 1.6V.</w:t>
      </w:r>
    </w:p>
    <w:p>
      <w:pPr>
        <w:spacing w:after="160"/>
      </w:pPr>
    </w:p>
    <w:p>
      <w:pPr>
        <w:shd w:fill="F2F2F2" w:val="clear"/>
        <w:spacing w:after="0" w:before="0"/>
        <w:ind w:left="360"/>
      </w:pPr>
      <w:r>
        <w:rPr>
          <w:rFonts w:ascii="Courier New" w:cs="Courier New" w:eastAsia="Courier New" w:hAnsi="Courier New"/>
          <w:color w:val="1A1A1A"/>
          <w:sz w:val="18"/>
          <w:szCs w:val="18"/>
        </w:rPr>
        <w:t xml:space="preserve">Hold-up formula:  C = I × t / ΔV</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Where:</w:t>
      </w:r>
    </w:p>
    <w:p>
      <w:pPr>
        <w:shd w:fill="F2F2F2" w:val="clear"/>
        <w:spacing w:after="0" w:before="0"/>
        <w:ind w:left="360"/>
      </w:pPr>
      <w:r>
        <w:rPr>
          <w:rFonts w:ascii="Courier New" w:cs="Courier New" w:eastAsia="Courier New" w:hAnsi="Courier New"/>
          <w:color w:val="1A1A1A"/>
          <w:sz w:val="18"/>
          <w:szCs w:val="18"/>
        </w:rPr>
        <w:t xml:space="preserve">  I  = total module current during hold-up  = 522µA = 0.000522 A</w:t>
      </w:r>
    </w:p>
    <w:p>
      <w:pPr>
        <w:shd w:fill="F2F2F2" w:val="clear"/>
        <w:spacing w:after="0" w:before="0"/>
        <w:ind w:left="360"/>
      </w:pPr>
      <w:r>
        <w:rPr>
          <w:rFonts w:ascii="Courier New" w:cs="Courier New" w:eastAsia="Courier New" w:hAnsi="Courier New"/>
          <w:color w:val="1A1A1A"/>
          <w:sz w:val="18"/>
          <w:szCs w:val="18"/>
        </w:rPr>
        <w:t xml:space="preserve">  t  = required hold-up time               = 100ms  = 0.1 s</w:t>
      </w:r>
    </w:p>
    <w:p>
      <w:pPr>
        <w:shd w:fill="F2F2F2" w:val="clear"/>
        <w:spacing w:after="0" w:before="0"/>
        <w:ind w:left="360"/>
      </w:pPr>
      <w:r>
        <w:rPr>
          <w:rFonts w:ascii="Courier New" w:cs="Courier New" w:eastAsia="Courier New" w:hAnsi="Courier New"/>
          <w:color w:val="1A1A1A"/>
          <w:sz w:val="18"/>
          <w:szCs w:val="18"/>
        </w:rPr>
        <w:t xml:space="preserve">  ΔV = usable voltage swing                 = 3.3V − 1.7V = 1.6V</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 = 0.000522 × 0.1 / 1.6</w:t>
      </w:r>
    </w:p>
    <w:p>
      <w:pPr>
        <w:shd w:fill="F2F2F2" w:val="clear"/>
        <w:spacing w:after="0" w:before="0"/>
        <w:ind w:left="360"/>
      </w:pPr>
      <w:r>
        <w:rPr>
          <w:rFonts w:ascii="Courier New" w:cs="Courier New" w:eastAsia="Courier New" w:hAnsi="Courier New"/>
          <w:color w:val="1A1A1A"/>
          <w:sz w:val="18"/>
          <w:szCs w:val="18"/>
        </w:rPr>
        <w:t xml:space="preserve">C = 0.0000326 F</w:t>
      </w:r>
    </w:p>
    <w:p>
      <w:pPr>
        <w:shd w:fill="F2F2F2" w:val="clear"/>
        <w:spacing w:after="0" w:before="0"/>
        <w:ind w:left="360"/>
      </w:pPr>
      <w:r>
        <w:rPr>
          <w:rFonts w:ascii="Courier New" w:cs="Courier New" w:eastAsia="Courier New" w:hAnsi="Courier New"/>
          <w:color w:val="1A1A1A"/>
          <w:sz w:val="18"/>
          <w:szCs w:val="18"/>
        </w:rPr>
        <w:t xml:space="preserve">C = 32.6µF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Use standard value: 100µF (3× margin)</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Verification at 100µF:</w:t>
      </w:r>
    </w:p>
    <w:p>
      <w:pPr>
        <w:shd w:fill="F2F2F2" w:val="clear"/>
        <w:spacing w:after="0" w:before="0"/>
        <w:ind w:left="360"/>
      </w:pPr>
      <w:r>
        <w:rPr>
          <w:rFonts w:ascii="Courier New" w:cs="Courier New" w:eastAsia="Courier New" w:hAnsi="Courier New"/>
          <w:color w:val="1A1A1A"/>
          <w:sz w:val="18"/>
          <w:szCs w:val="18"/>
        </w:rPr>
        <w:t xml:space="preserve">  t = C × ΔV / I = 100×10⁻⁶ × 1.6 / 0.000522 = 306ms</w:t>
      </w:r>
    </w:p>
    <w:p>
      <w:pPr>
        <w:shd w:fill="F2F2F2" w:val="clear"/>
        <w:spacing w:after="0" w:before="0"/>
        <w:ind w:left="360"/>
      </w:pPr>
      <w:r>
        <w:rPr>
          <w:rFonts w:ascii="Courier New" w:cs="Courier New" w:eastAsia="Courier New" w:hAnsi="Courier New"/>
          <w:color w:val="1A1A1A"/>
          <w:sz w:val="18"/>
          <w:szCs w:val="18"/>
        </w:rPr>
        <w:t xml:space="preserve">  More than 3× the required 100ms.</w:t>
      </w:r>
    </w:p>
    <w:p>
      <w:pPr>
        <w:spacing w:after="160"/>
      </w:pPr>
    </w:p>
    <w:p>
      <w:pPr>
        <w:spacing w:after="120"/>
      </w:pPr>
      <w:r>
        <w:t xml:space="preserve">A 3× margin is intentional for three reasons. First, capacitor values have ±20% tolerance (X5R/X7R ceramics) and can be as low as −40% of rated value at full DC bias voltage. A 100µF 6.3V capacitor at 3.3V bias may measure 60–80µF in circuit. Second, capacitor capacitance degrades with age. Third, the load current estimate is approximate and some peripheral current was not accounted for.</w:t>
      </w:r>
    </w:p>
    <w:p>
      <w:pPr>
        <w:spacing w:after="160"/>
      </w:pPr>
    </w:p>
    <w:p>
      <w:pPr>
        <w:pStyle w:val="Heading2"/>
      </w:pPr>
      <w:r>
        <w:t xml:space="preserve">7A.6.5 Component selection: 100µF 6.3V SMD electrolytic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100µF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&gt;300ms hold-up at 522µA, 3× margin over 100ms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rating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6.3V</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acceptable on a 3.3V rail. 10V for increased reliability and reduced derating.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SMD electrolytic (6.3mm diameter typical) or 1210 polymer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Through-hole electrolytics are larger and not suitable for a compact SMD board. Polymer SMD has lower ESR.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energy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 ½CV² = ½ × 100×10⁻⁶ × 3.3² = 0.54mJ</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 the MCU only, not the motor. Well below any regulatory threshold for stored energy devices. A conventional brake resistor stores zero energy yet has the same braking effect.</w:t>
            </w:r>
          </w:p>
        </w:tc>
      </w:tr>
    </w:tbl>
    <w:p>
      <w:pPr>
        <w:spacing w:after="160"/>
      </w:pPr>
    </w:p>
    <w:p>
      <w:pPr>
        <w:pBdr>
          <w:left w:val="single" w:color="2E75B6" w:sz="6" w:space="4"/>
        </w:pBdr>
        <w:spacing w:after="80" w:before="80"/>
        <w:ind w:left="360"/>
      </w:pPr>
      <w:r>
        <w:rPr>
          <w:i/>
          <w:iCs/>
          <w:color w:val="2E4A7A"/>
        </w:rPr>
        <w:t xml:space="preserve">The hold-up capacitor must be placed on the LDO output side of any Schottky protection diode if one is used. If the LDO output is directly connected to VDD without a series diode, the capacitor is placed directly at the MCU VDD/VDDA pins. ST recommends 100nF + 4.7µF decoupling at the VDD pin per the G0 hardware design guide; the 100µF hold-up cap is in addition to these, not a replacement.</w:t>
      </w:r>
    </w:p>
    <w:p>
      <w:pPr>
        <w:spacing w:after="160"/>
      </w:pPr>
    </w:p>
    <w:p>
      <w:pPr>
        <w:pStyle w:val="Heading2"/>
      </w:pPr>
      <w:r>
        <w:t xml:space="preserve">7A.6.6 Behaviour on power-down</w:t>
      </w:r>
    </w:p>
    <w:p>
      <w:pPr>
        <w:spacing w:after="120"/>
      </w:pPr>
      <w:r>
        <w:t xml:space="preserve">The sequence of events when the track PSU is switched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Event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MCU state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Brake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PSU switched off. WHITE rail begins to fall.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normally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Programmed brake level maintained by DAC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0–10ms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falls below LDO dropout voltage. LDO ceases to regulate. C_HU begins to supply VDD.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from capacitor. Firmware continues executing 1ms tick.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continues driving Q2 at programmed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0–306ms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VDD falls linearly from 3.3V toward 1.7V as C_HU discharges.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ADC results become less accurate below 2V but brake DAC continues.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Programmed brake maintained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306ms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VDD falls below VPOR/PDR threshold (~1.7V). MCU resets. DAC output collapses.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All registers lost.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collapses. Pull-up circuit takes over.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&gt; 306ms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circuit holds Q2 gate at safe-default voltage.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reset / no power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safe-default brake — light to medium braking force</w:t>
            </w:r>
          </w:p>
        </w:tc>
      </w:tr>
    </w:tbl>
    <w:p>
      <w:pPr>
        <w:spacing w:after="160"/>
      </w:pPr>
    </w:p>
    <w:p>
      <w:pPr>
        <w:spacing w:after="120"/>
      </w:pPr>
      <w:r>
        <w:t xml:space="preserve">The transition at t ≈ 306ms from firmware-controlled braking to hardware-pull-up braking is seamless in practice: the car has already decelerated to rest well within the first 100ms. The remaining hold-up time is margin. The hardware pull-up ensures that even if the capacitor is smaller than expected, the car is never left coasting freely.</w:t>
      </w:r>
    </w:p>
    <w:p>
      <w:pPr>
        <w:spacing w:after="160"/>
      </w:pPr>
    </w:p>
    <w:p>
      <w:pPr>
        <w:pStyle w:val="Heading1"/>
      </w:pPr>
      <w:r>
        <w:t xml:space="preserve">7B. Key Design Decisions</w:t>
      </w:r>
    </w:p>
    <w:p>
      <w:pPr>
        <w:spacing w:after="120"/>
      </w:pPr>
      <w:r>
        <w:t xml:space="preserve">This section records the significant architectural choices made during development, the alternatives considered, and the rationale for each decision. This is intended to prevent the same questions being relitigated in future revisions.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Choice made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Alternatives considered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trigger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on BLACK terminal with hysteresis (500mV enter, 1500mV exit)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wiper strip contact from hand controller; optoisolator across controller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works with any hand controller regardless of mechanical design. Hysteresis prevents chatter at low throttle. Wiper strip requires physical access to the controller internals and would not detect partial-short braking. Optoisolator adds complexity and a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 QFN-32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 SOIC-8 (original design)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provides all required pins: PA0/PA1 ADC sense, PA4/PA5 DAC outputs for gate control, PB0/PB1 toggle, PB3 capture button. The G051 also provides the 12-bit DAC required for linear mode operation. QFN-32 is solderable with hot 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(no ST HAL, no CubeMX)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HAL with CubeMX code generation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proprietary toolchain dependency. Entire build chain is open source and reproducible in Docker. Resulting binary is ~4.6KB vs ~20-40KB typical HAL. No ST account or licence required. CubeMX generates fragile boilerplate that is hard to version-control.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brake FET polarity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(CCR=0 → FET on = dead short)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polarity (CCR=ARR → FET 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inverted polarity, the safe failure mode (MCU unpowered, gate floating) defaults to brake ON via the pull-up resistor on GD2 input. With normal polarity, loss of MCU results in no braking — the car runs freely into a corner. Safety requirement drives this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FET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IRF9Z34N (high-side)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N-channel with bootstrap gate driver (high-side); N-channel low-side with reversed injection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requires no bootstrap circuit. Gate driven directly by UCC27524 from 3.3V rail. N-channel high-side requires gate voltage above drain (above rail) — needs charge pump or bootstrap, adding components and complexity. Low-side injection would require motor re-wiring.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off when V_BLACK &gt; floor voltage derived from saved_ka_dac and white_mv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always on (rely on D4 Schottky); fixed voltage threshold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Q1 fights the hand controller output when V_BLACK is above the keep-alive setpoint. This causes unnecessary current through both Q1 and the Schottky. Dynamic threshold using actual rail voltage scales correctly across different PSU voltages. Fixed threshold would be wrong at non-nominal rail voltages.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ccr += error × alpha/256 per 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 S-curve (two-phase coast then ramp)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gives fast initial onset (prevents car running wide) followed by a gentler tail (avoids snap-stop). Matches the feel of commercial active-coast controllers. Linear ramp has abrupt onset at entry and at completion. S-curve was considered but adds code complexity with marginal feel benefit.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implementation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on PB3 (active-low, internal pull-up)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pin (original design, before PA4/PA5 were reassigned to DAC outputs)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approach uses the same scan that reads the pot and rail — no extra interrupt or polling path. ADC threshold is adjustable in firmware without hardware change. Shares one of the available ADC channels (PA5/CH5). GPIO would waste a pin; long-press adds UX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64-bit double-words at page 31: {magic,ka_dac,ramp_ms}, brake thresholds, {brake_soft_dac,latvian}, {release_ms_a,b,c}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32-bit writes; EEPROM emulation library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Page 31 reserved by linker so firmware cannot overwrite it. Four double-words store all tuneable parameters. EEPROM emulation would add code size for marginal benefit.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(DAC_KA_MAX=2480, ~2V at 12–16V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adjustable via second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at the top of the practical range described in commercial controllers (0.2–2V typical). 3V risks spinning the motor rather than providing gentle anti-brake. A hardcoded ceiling with field capture for the specific value needed gives safety and flexibility.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the MCU is STM32G051K6U6 (QFN-32). Verify the part number on the chip — the G051 has DAC peripherals required for linear mode control. Confirm PA4 and PA5 are routed to the op-amp buffers for Q2 and Q1 gate control respectively.</w:t>
      </w:r>
    </w:p>
    <w:p>
      <w:pPr>
        <w:pStyle w:val="ListParagraph"/>
        <w:numPr>
          <w:ilvl w:val="0"/>
          <w:numId w:val="2"/>
        </w:numPr>
        <w:spacing w:after="80"/>
      </w:pPr>
      <w:r>
        <w:t xml:space="preserve">Verify the WHITE sense divider: R8=18kΩ, R9=4k7Ω on PA0. Measure actual fitted values. At 16V rail this gives 3.31V on PA0 which is within the 3.3V ADC reference. If 15kΩ was fitted instead of 18kΩ, replace it — 15k produces 3.82V at 16V, exceeding the ADC input limit.</w:t>
      </w:r>
    </w:p>
    <w:p>
      <w:pPr>
        <w:pStyle w:val="ListParagraph"/>
        <w:numPr>
          <w:ilvl w:val="0"/>
          <w:numId w:val="2"/>
        </w:numPr>
        <w:spacing w:after="80"/>
      </w:pPr>
      <w:r>
        <w:t xml:space="preserve">Verify the BLACK sense divider: R10=22kΩ, R11=4k7Ω on PA1. Confirm the divider tap is connected to the MOTOR SIDE of D_PG (LTC4412 output), not the controller side. This is critical for correct brake detection.</w:t>
      </w:r>
    </w:p>
    <w:p>
      <w:pPr>
        <w:pStyle w:val="ListParagraph"/>
        <w:numPr>
          <w:ilvl w:val="0"/>
          <w:numId w:val="2"/>
        </w:numPr>
        <w:spacing w:after="80"/>
      </w:pPr>
      <w:r>
        <w:t xml:space="preserve">Confirm D_PG (LTC4412) is in the BLACK controller input path. Pin assignments: IN+ from controller BLACK, OUT to BLACK_to_track node. Verify CTRL pin polarity from datasheet — confirm MCU GPIO drives it correctly to open the pass gate for brake takeover.</w:t>
      </w:r>
    </w:p>
    <w:p>
      <w:pPr>
        <w:pStyle w:val="ListParagraph"/>
        <w:numPr>
          <w:ilvl w:val="0"/>
          <w:numId w:val="2"/>
        </w:numPr>
        <w:spacing w:after="80"/>
      </w:pPr>
      <w:r>
        <w:t xml:space="preserve">Confirm D4 (MBRS360 or SS54) is fitted in series with Q1 output in mode C boards. Without D4, Q1 body diode takes the full braking current pulse when Q2 fires. D4 can be omitted only on mode A/B-only boards.</w:t>
      </w:r>
    </w:p>
    <w:p>
      <w:pPr>
        <w:pStyle w:val="ListParagraph"/>
        <w:numPr>
          <w:ilvl w:val="0"/>
          <w:numId w:val="2"/>
        </w:numPr>
        <w:spacing w:after="80"/>
      </w:pPr>
      <w:r>
        <w:t xml:space="preserve">Confirm catch diodes D2 (across Q2) and D3 (across Q1) are SS310 (100V). The 40V SS34 is not adequate on a 16V rail with inductive motor loads.</w:t>
      </w:r>
    </w:p>
    <w:p>
      <w:pPr>
        <w:pStyle w:val="ListParagraph"/>
        <w:numPr>
          <w:ilvl w:val="0"/>
          <w:numId w:val="2"/>
        </w:numPr>
        <w:spacing w:after="80"/>
      </w:pPr>
      <w:r>
        <w:t xml:space="preserve">Confirm F1 (polyfuse 500mA–1A) is in the WHITE rail supply path only, upstream of the LDO. F1 must NOT be in the BLACK track path which carries 40A motor startup current.</w:t>
      </w:r>
    </w:p>
    <w:p>
      <w:pPr>
        <w:pStyle w:val="ListParagraph"/>
        <w:numPr>
          <w:ilvl w:val="0"/>
          <w:numId w:val="2"/>
        </w:numPr>
        <w:spacing w:after="80"/>
      </w:pPr>
      <w:r>
        <w:t xml:space="preserve">Check the op-amp buffers for Q1 and Q2 gate drive: confirm they are rail-to-rail output types and their outputs can swing low enough to fully enhance Q2 (Vgs threshold ~1.5–2V) and pull Q1 gate below its source voltage.</w:t>
      </w:r>
    </w:p>
    <w:p>
      <w:pPr>
        <w:spacing w:after="160"/>
      </w:pPr>
    </w:p>
    <w:p>
      <w:pPr>
        <w:pStyle w:val="Heading2"/>
      </w:pPr>
      <w:r>
        <w:t xml:space="preserve">9.2 Scope verification sequence — Mode A (brushed + anti-brake)</w:t>
      </w:r>
    </w:p>
    <w:p>
      <w:pPr>
        <w:spacing w:after="120"/>
      </w:pPr>
      <w:r>
        <w:t xml:space="preserve">Set the mode toggle to A. Connect a variable DC supply to the BLACK input. Leave Q2 and Q1 disconnected for initial signal path checks — probe the op-amp buffer outputs driving the FET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900"/>
        <w:gridCol w:w="1700"/>
        <w:gridCol w:w="31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DAC2 (Q1 KA gate)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DAC1 (Q2 brake gate)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V_BLACK = 8V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(Q1 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(Q2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both FETs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to 0.3V (brake), pot 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DC (Q2 onset)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 DAC at DAC_BRAKE_SOFT, no switching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swept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Ramps from ~1.5V to ~2.5V DC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 — smooth DC, no PWM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at centre detent (mode 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 DC (near dead short)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braking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CW past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Ramps from 3.3V toward ~2.0V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(Q2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anti-brake region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rises above 1.5V (throttle pickup)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Ramps linearly to 0V if RELEASE_MS_A &gt;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brake release — state = RELEASE then 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(Q1 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via pull-up circuit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Q2 enters braking region</w:t>
            </w:r>
          </w:p>
        </w:tc>
      </w:tr>
    </w:tbl>
    <w:p>
      <w:pPr>
        <w:spacing w:after="160"/>
      </w:pPr>
    </w:p>
    <w:p>
      <w:pPr>
        <w:pStyle w:val="Heading2"/>
      </w:pPr>
      <w:r>
        <w:t xml:space="preserve">9.3 Scope verification sequence — Mode B (brushed, brake only)</w:t>
      </w:r>
    </w:p>
    <w:p>
      <w:pPr>
        <w:spacing w:after="120"/>
      </w:pPr>
      <w:r>
        <w:t xml:space="preserve">Set the mode toggle to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700"/>
        <w:gridCol w:w="1700"/>
        <w:gridCol w:w="35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DAC2 (Q1 KA gate)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DAC1 (Q2 brake gate)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8V (throttle)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0V (brake),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DC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 DC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braking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mid travel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~2.0V DC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smooth DC throughout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pot position, full throttle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or release ramp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injection at any pot position</w:t>
            </w:r>
          </w:p>
        </w:tc>
      </w:tr>
    </w:tbl>
    <w:p>
      <w:pPr>
        <w:spacing w:after="160"/>
      </w:pPr>
    </w:p>
    <w:p>
      <w:pPr>
        <w:pStyle w:val="Heading2"/>
      </w:pPr>
      <w:r>
        <w:t xml:space="preserve">9.4 Scope verification sequence — Mode C (brushless keep-alive)</w:t>
      </w:r>
    </w:p>
    <w:p>
      <w:pPr>
        <w:spacing w:after="120"/>
      </w:pPr>
      <w:r>
        <w:t xml:space="preserve">Set the mode toggle to C. In mode C, Q1 floor is active when V_BLACK drops below the saved keep-alive DAC setpoint. If no value has been saved, Q1 stays off until a capture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7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DAC2 (Q1 KA gate)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DAC1 (Q2 brake gate)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8V (throttle), value saved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(Q1 off — V_BLACK above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throttle — Q1 suppressed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to 0.3V (brake)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to saved_ka_dac (Q1 floors BLACK)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~1.5–2.5V per pot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keep-alive floor active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swept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pot: 3.3V at CCW, ~2.0V at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voltage live on pot — tune keep-alive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Latches to saved_ka_dac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value saved to flash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(Q1 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via pull-up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Q2 in brake region, Q1 off</w:t>
            </w:r>
          </w:p>
        </w:tc>
      </w:tr>
    </w:tbl>
    <w:p>
      <w:pPr>
        <w:spacing w:after="160"/>
      </w:pPr>
    </w:p>
    <w:p>
      <w:pPr>
        <w:pBdr>
          <w:left w:val="single" w:color="2E75B6" w:sz="6" w:space="4"/>
        </w:pBdr>
        <w:spacing w:after="80" w:before="80"/>
        <w:ind w:left="360"/>
      </w:pPr>
      <w:r>
        <w:rPr>
          <w:i/>
          <w:iCs/>
          <w:color w:val="2E4A7A"/>
        </w:rPr>
        <w:t xml:space="preserve">Step 7 (MCU power removal) is the most critical safety test across all modes. The pull-up circuit on the Q2 op-amp buffer input must drive Q2 into its braking region when the MCU is unpowered. Verify the DAC1 buffer output reaches at least DAC_BRAKE_SOFT voltage equivalent (~1.5V) with the MCU off.</w:t>
      </w:r>
    </w:p>
    <w:p>
      <w:pPr>
        <w:spacing w:after="160"/>
      </w:pPr>
    </w:p>
    <w:p>
      <w:pPr>
        <w:pStyle w:val="Heading2"/>
      </w:pPr>
      <w:r>
        <w:t xml:space="preserve">9.5 On-track tuning</w:t>
      </w:r>
    </w:p>
    <w:p>
      <w:pPr>
        <w:spacing w:after="120"/>
      </w:pPr>
      <w:r>
        <w:t xml:space="preserve">Once scope verification passes, tune the following parameters via UART SET commands. Use SAVE to persist values. Changes take effect immediately without reflashing.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4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(soft stop)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BRAKE_SOFT &lt;dac&gt;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DAC value for harder minimum brake. Verify feel with motor under light load. ~1860 corresponds to ~1.5V gate = onset of Q2 conduction.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500mV</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brake is slow to engage. Increase if brake activates at light throttle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1500mV</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if brake state persists too long. Lower if it releases too early.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(A/B)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button, rotate pot CW to increase ramp time. CCW = instant. Typical: 50–150ms for wing cars.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brake release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RELEASE_MS_A/B/C &lt;ms&gt;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instant snap-off. 50–200ms for progressive trail. Watch RELEASE state in UART telemetry.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floor (mode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button, rotate pot CW until eCom powers up reliably, then back off slightly.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ceiling (A/B)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&lt;dac&gt;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maximum anti-brake causes instability. Increase for more aggressive anti-brake.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&lt;mV/ms&gt;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(off)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with 1000. Watch telemetry for false triggers during normal braking.</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Positive anti-brake (modes A/B) and eCom keep-alive floor (mode C) are mutually exclusive by motor type and use different mechanisms. Anti-brake actively injects voltage to counteract braking force in brushed motors. Keep-alive floors the BLACK_to_track voltage to prevent the eCom MCU browning out — it does not supply the eCom, which is powered by the controller.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injected — maximum positive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Q1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floors V_BLACK above eCom minimum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Q1 prevents brownout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floors V_BLACK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Q1 prevents brownout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Q2 is fully on (dead short) and Q1 is simultaneously injecting keep-alive voltage, the track terminals are held near 0V by Q2 while Q1 is driving current into that near-zero impedance from the 12.4V rail. A Schottky diode in series with Q1’s output (between Q1 drain and the track terminal) is essential in mode C. The diode blocks reverse current through Q1 during the brake pulse and protects Q1 from the voltage spike when Q2 turns off. This diode is not needed in modes A or B where Q2 and Q1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Q1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Q1 to the track may be needed to limit inrush current during the capture procedure.</w:t>
      </w:r>
    </w:p>
    <w:p>
      <w:pPr>
        <w:spacing w:after="160"/>
      </w:pPr>
    </w:p>
    <w:p>
      <w:pPr>
        <w:pStyle w:val="Heading1"/>
      </w:pPr>
      <w:r>
        <w:t xml:space="preserve">11. FET Behaviour Reference</w:t>
      </w:r>
    </w:p>
    <w:p>
      <w:pPr>
        <w:pStyle w:val="Heading2"/>
      </w:pPr>
      <w:r>
        <w:t xml:space="preserve">11.0 Linear mode operation — why and how</w:t>
      </w:r>
    </w:p>
    <w:p>
      <w:pPr>
        <w:spacing w:after="120"/>
      </w:pPr>
      <w:r>
        <w:t xml:space="preserve">Both Q1 and Q2 are operated in their linear (triode) region rather than as switches. This is the most important aspect of the output stage design and deserves a full explanation.</w:t>
      </w:r>
    </w:p>
    <w:p>
      <w:pPr>
        <w:spacing w:after="160"/>
      </w:pPr>
    </w:p>
    <w:p>
      <w:pPr>
        <w:pStyle w:val="Heading2"/>
      </w:pPr>
      <w:r>
        <w:t xml:space="preserve">11.0.1 The three regions of a MOSFET</w:t>
      </w:r>
    </w:p>
    <w:p>
      <w:pPr>
        <w:spacing w:after="120"/>
      </w:pPr>
      <w:r>
        <w:t xml:space="preserve">A MOSFET has three operating regions depending on the relationship between Vgs (gate-source voltage) and Vds (drain-source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2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Region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Used for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&lt; Vth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drain current. FET is an open circuit.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 — passthrough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&gt; Vth, Vds &gt; Vgs − Vth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 current controlled by Vgs only, independent of Vds. FET acts as a current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 applications (digital)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(triode)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&gt; Vth, Vds &lt; Vgs − Vth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 current controlled by both Vgs and Vds. FET acts as a voltage-controlled resistor.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this design</w:t>
            </w:r>
          </w:p>
        </w:tc>
      </w:tr>
    </w:tbl>
    <w:p>
      <w:pPr>
        <w:spacing w:after="160"/>
      </w:pPr>
    </w:p>
    <w:p>
      <w:pPr>
        <w:spacing w:after="120"/>
      </w:pPr>
      <w:r>
        <w:t xml:space="preserve">In the linear region, the FET’s drain-source resistance (Rds) is a function of Vgs:</w:t>
      </w:r>
    </w:p>
    <w:p>
      <w:pPr>
        <w:shd w:fill="F2F2F2" w:val="clear"/>
        <w:spacing w:after="0" w:before="0"/>
        <w:ind w:left="360"/>
      </w:pPr>
      <w:r>
        <w:rPr>
          <w:rFonts w:ascii="Courier New" w:cs="Courier New" w:eastAsia="Courier New" w:hAnsi="Courier New"/>
          <w:color w:val="1A1A1A"/>
          <w:sz w:val="18"/>
          <w:szCs w:val="18"/>
        </w:rPr>
        <w:t xml:space="preserve">Rds(on) ∝ 1 / (Vgs − Vth)²  (approximate, simplified)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For IRLB3034 (Q2):</w:t>
      </w:r>
    </w:p>
    <w:p>
      <w:pPr>
        <w:shd w:fill="F2F2F2" w:val="clear"/>
        <w:spacing w:after="0" w:before="0"/>
        <w:ind w:left="360"/>
      </w:pPr>
      <w:r>
        <w:rPr>
          <w:rFonts w:ascii="Courier New" w:cs="Courier New" w:eastAsia="Courier New" w:hAnsi="Courier New"/>
          <w:color w:val="1A1A1A"/>
          <w:sz w:val="18"/>
          <w:szCs w:val="18"/>
        </w:rPr>
        <w:t xml:space="preserve">  Vth typical = 1.5V</w:t>
      </w:r>
    </w:p>
    <w:p>
      <w:pPr>
        <w:shd w:fill="F2F2F2" w:val="clear"/>
        <w:spacing w:after="0" w:before="0"/>
        <w:ind w:left="360"/>
      </w:pPr>
      <w:r>
        <w:rPr>
          <w:rFonts w:ascii="Courier New" w:cs="Courier New" w:eastAsia="Courier New" w:hAnsi="Courier New"/>
          <w:color w:val="1A1A1A"/>
          <w:sz w:val="18"/>
          <w:szCs w:val="18"/>
        </w:rPr>
        <w:t xml:space="preserve">  Vgs = 1.5V → Rds ∞ (FET just at threshold, barely conducting)</w:t>
      </w:r>
    </w:p>
    <w:p>
      <w:pPr>
        <w:shd w:fill="F2F2F2" w:val="clear"/>
        <w:spacing w:after="0" w:before="0"/>
        <w:ind w:left="360"/>
      </w:pPr>
      <w:r>
        <w:rPr>
          <w:rFonts w:ascii="Courier New" w:cs="Courier New" w:eastAsia="Courier New" w:hAnsi="Courier New"/>
          <w:color w:val="1A1A1A"/>
          <w:sz w:val="18"/>
          <w:szCs w:val="18"/>
        </w:rPr>
        <w:t xml:space="preserve">  Vgs = 2.0V → Rds ≈ several ohms</w:t>
      </w:r>
    </w:p>
    <w:p>
      <w:pPr>
        <w:shd w:fill="F2F2F2" w:val="clear"/>
        <w:spacing w:after="0" w:before="0"/>
        <w:ind w:left="360"/>
      </w:pPr>
      <w:r>
        <w:rPr>
          <w:rFonts w:ascii="Courier New" w:cs="Courier New" w:eastAsia="Courier New" w:hAnsi="Courier New"/>
          <w:color w:val="1A1A1A"/>
          <w:sz w:val="18"/>
          <w:szCs w:val="18"/>
        </w:rPr>
        <w:t xml:space="preserve">  Vgs = 2.5V → Rds ≈ 5mΩ (near rated Rds(on))</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The useful brake control range is Vgs ≈ 1.5V to 2.5V — a 600mV window.</w:t>
      </w:r>
    </w:p>
    <w:p>
      <w:pPr>
        <w:shd w:fill="F2F2F2" w:val="clear"/>
        <w:spacing w:after="0" w:before="0"/>
        <w:ind w:left="360"/>
      </w:pPr>
      <w:r>
        <w:rPr>
          <w:rFonts w:ascii="Courier New" w:cs="Courier New" w:eastAsia="Courier New" w:hAnsi="Courier New"/>
          <w:color w:val="1A1A1A"/>
          <w:sz w:val="18"/>
          <w:szCs w:val="18"/>
        </w:rPr>
        <w:t xml:space="preserve">The 12-bit DAC gives 4096 steps over 0–3.3V = 0.8mV per step.</w:t>
      </w:r>
    </w:p>
    <w:p>
      <w:pPr>
        <w:shd w:fill="F2F2F2" w:val="clear"/>
        <w:spacing w:after="0" w:before="0"/>
        <w:ind w:left="360"/>
      </w:pPr>
      <w:r>
        <w:rPr>
          <w:rFonts w:ascii="Courier New" w:cs="Courier New" w:eastAsia="Courier New" w:hAnsi="Courier New"/>
          <w:color w:val="1A1A1A"/>
          <w:sz w:val="18"/>
          <w:szCs w:val="18"/>
        </w:rPr>
        <w:t xml:space="preserve">750 steps span the 600mV window: resolution ≪ any mechanical pot.</w:t>
      </w:r>
    </w:p>
    <w:p>
      <w:pPr>
        <w:spacing w:after="160"/>
      </w:pPr>
    </w:p>
    <w:p>
      <w:pPr>
        <w:pStyle w:val="Heading2"/>
      </w:pPr>
      <w:r>
        <w:t xml:space="preserve">11.0.2 Why linear mode, not PWM switching</w:t>
      </w:r>
    </w:p>
    <w:p>
      <w:pPr>
        <w:spacing w:after="120"/>
      </w:pPr>
      <w:r>
        <w:t xml:space="preserve">The alternative to linear mode is PWM switching: the FET is switched fully on and off at high frequency (20kHz), and the motor inductance integrates the switching to produce an effective resistance. PWM was the original design but was replaced with linear mode for three reasons:</w:t>
      </w:r>
    </w:p>
    <w:p>
      <w:pPr>
        <w:pStyle w:val="ListParagraph"/>
        <w:numPr>
          <w:ilvl w:val="0"/>
          <w:numId w:val="2"/>
        </w:numPr>
        <w:spacing w:after="80"/>
      </w:pPr>
      <w:r>
        <w:t xml:space="preserve">Brushless eCom compatibility. The eCom MCU monitors its supply voltage on the braid. A 20kHz switching brake FET superimposes a large ripple voltage on the braid that confuses the eCom ADC and can cause it to misfire or reset. A linear FET presents a smooth, continuous resistance with no switching noise.</w:t>
      </w:r>
    </w:p>
    <w:p>
      <w:pPr>
        <w:pStyle w:val="ListParagraph"/>
        <w:numPr>
          <w:ilvl w:val="0"/>
          <w:numId w:val="2"/>
        </w:numPr>
        <w:spacing w:after="80"/>
      </w:pPr>
      <w:r>
        <w:t xml:space="preserve">EMC regulations. High-frequency switching circuits must comply with CISPR 32 / EN 55032 conducted and radiated emission limits. A slot car module with a 20kHz PWM output on a track that acts as an antenna is a genuine compliance problem for a commercial product. Linear control has no switching frequency and no harmonic content.</w:t>
      </w:r>
    </w:p>
    <w:p>
      <w:pPr>
        <w:pStyle w:val="ListParagraph"/>
        <w:numPr>
          <w:ilvl w:val="0"/>
          <w:numId w:val="2"/>
        </w:numPr>
        <w:spacing w:after="80"/>
      </w:pPr>
      <w:r>
        <w:t xml:space="preserve">Resolution. PWM effective resistance depends on motor inductance, which varies between motors and with speed. The relationship is L / (duty × T), which changes non-linearly. DAC-driven linear control is directly proportional to gate voltage, which is independent of motor parameters.</w:t>
      </w:r>
    </w:p>
    <w:p>
      <w:pPr>
        <w:spacing w:after="160"/>
      </w:pPr>
    </w:p>
    <w:p>
      <w:pPr>
        <w:pStyle w:val="Heading2"/>
      </w:pPr>
      <w:r>
        <w:t xml:space="preserve">11.0.3 The gate drive challenge in linear mode</w:t>
      </w:r>
    </w:p>
    <w:p>
      <w:pPr>
        <w:spacing w:after="120"/>
      </w:pPr>
      <w:r>
        <w:t xml:space="preserve">Operating a FET in its linear region requires holding its gate at a precise intermediate voltage. This is fundamentally different from switching mode where the gate is driven hard to either rail. Two specific challenges arise:</w:t>
      </w:r>
    </w:p>
    <w:p>
      <w:pPr>
        <w:pStyle w:val="ListParagraph"/>
        <w:numPr>
          <w:ilvl w:val="0"/>
          <w:numId w:val="2"/>
        </w:numPr>
        <w:spacing w:after="80"/>
      </w:pPr>
      <w:r>
        <w:t xml:space="preserve">Stability. A FET in linear mode has a negative thermal coefficient at high current: as the junction heats, Rds(on) increases, reducing current, which reduces heating. This is self-stabilising for the FET. However the op-amp buffer driving the gate must be stable with a capacitive gate load. A small gate resistor (R3/R4, 10Ω) provides isolation between the op-amp output and the gate capacitance.</w:t>
      </w:r>
    </w:p>
    <w:p>
      <w:pPr>
        <w:pStyle w:val="ListParagraph"/>
        <w:numPr>
          <w:ilvl w:val="0"/>
          <w:numId w:val="2"/>
        </w:numPr>
        <w:spacing w:after="80"/>
      </w:pPr>
      <w:r>
        <w:t xml:space="preserve">Safe default. In switching mode, a pull-up to HIGH forces the FET hard on. In linear mode, the pull-up must land within the linear region (Vgs between Vth and full enhancement), not just force the gate high. For Q2 (IRLB3034, Vth ≈ 1.5–2V), the pull-up target is approximately 1.8–2.0V — enough to put Q2 into moderate conduction (light-to-medium braking) without full short. This is still a safe condition: the car brakes, but not violently. The exact pull-up voltage depends on the op-amp supply rail and resistor divider used.</w:t>
      </w:r>
    </w:p>
    <w:p>
      <w:pPr>
        <w:spacing w:after="160"/>
      </w:pPr>
    </w:p>
    <w:p>
      <w:pPr>
        <w:pBdr>
          <w:left w:val="single" w:color="2E75B6" w:sz="6" w:space="4"/>
        </w:pBdr>
        <w:spacing w:after="80" w:before="80"/>
        <w:ind w:left="360"/>
      </w:pPr>
      <w:r>
        <w:rPr>
          <w:i/>
          <w:iCs/>
          <w:color w:val="2E4A7A"/>
        </w:rPr>
        <w:t xml:space="preserve">The safe-default pull-up for Q2 intentionally targets the lower end of the linear region rather than maximum conduction. This avoids a violent dead-short on every power-cycle while still ensuring the car cannot coast freely without MCU power. For competition use, a harder default can be set by adjusting the pull-up divider.</w:t>
      </w:r>
    </w:p>
    <w:p>
      <w:pPr>
        <w:spacing w:after="160"/>
      </w:pPr>
    </w:p>
    <w:p>
      <w:pPr>
        <w:pStyle w:val="Heading2"/>
      </w:pPr>
      <w:r>
        <w:t xml:space="preserve">11.1 Q1 — Anti-brake / keep-alive FET (P-channel, high-side)</w:t>
      </w:r>
    </w:p>
    <w:p>
      <w:pPr>
        <w:spacing w:after="120"/>
      </w:pPr>
      <w:r>
        <w:t xml:space="preserve">Q1 (IRF9Z34N, P-channel) connects the WHITE rail to the BLACK_to_track node in a high-side configuration. Its source is at WHITE rail voltage (12–16V). Gate is driven by the DAC2 op-amp buffer.</w:t>
      </w:r>
    </w:p>
    <w:p>
      <w:pPr>
        <w:spacing w:after="160"/>
      </w:pPr>
    </w:p>
    <w:p>
      <w:pPr>
        <w:spacing w:after="120"/>
      </w:pPr>
      <w:r>
        <w:t xml:space="preserve">P-channel convention: gate must be driven BELOW source to turn on. Vgs is negative when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1800"/>
        <w:gridCol w:w="2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DAC2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Vgate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Vgs (source at 12V)</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 = 4095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3.3 − 12 = −8.7V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fully 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 see note below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 = 4095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Vgs(th) for IRF9Z34N = −2 to −4V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actually ON here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is driven ON when DAC is at 3.3V</w:t>
            </w:r>
          </w:p>
        </w:tc>
      </w:tr>
    </w:tbl>
    <w:p>
      <w:pPr>
        <w:spacing w:after="160"/>
      </w:pPr>
    </w:p>
    <w:p>
      <w:pPr>
        <w:pBdr>
          <w:left w:val="single" w:color="2E75B6" w:sz="6" w:space="4"/>
        </w:pBdr>
        <w:spacing w:after="80" w:before="80"/>
        <w:ind w:left="360"/>
      </w:pPr>
      <w:r>
        <w:rPr>
          <w:i/>
          <w:iCs/>
          <w:color w:val="2E4A7A"/>
        </w:rPr>
        <w:t xml:space="preserve">Important clarification: with source at 12V and gate at 3.3V, Vgs = −8.7V which is well past the IRF9Z34N threshold of −2V to −4V. This means DAC = 3.3V actually turns Q1 FULLY ON, not off. To turn Q1 OFF, the gate must be at approximately the same voltage as the source, i.e. ~12V. The op-amp buffer must be powered from a supply above the WHITE rail or use a bootstrap circuit to achieve this. This is an open design item — the gate drive circuit for Q1 requires careful attention. DAC_KA_OFF in the current firmware represents the intention; the hardware implementation must ensure the op-amp can actually swing the gate to near V_WHITE to turn Q1 off.</w:t>
      </w:r>
    </w:p>
    <w:p>
      <w:pPr>
        <w:spacing w:after="160"/>
      </w:pPr>
    </w:p>
    <w:p>
      <w:pPr>
        <w:spacing w:after="120"/>
      </w:pPr>
      <w:r>
        <w:t xml:space="preserve">Q1 functions in two roles:</w:t>
      </w:r>
    </w:p>
    <w:p>
      <w:pPr>
        <w:pStyle w:val="ListParagraph"/>
        <w:numPr>
          <w:ilvl w:val="0"/>
          <w:numId w:val="2"/>
        </w:numPr>
        <w:spacing w:after="80"/>
      </w:pPr>
      <w:r>
        <w:t xml:space="preserve">Modes A/B (positive anti-brake): when the driver releases the trigger into the anti-brake zone (pot CW past centre), Q1 injects a small forward voltage from WHITE onto the track terminal, opposing the braking force. DAC2 set to DAC_KA_MAX (~2.0V gate) gives approximately 2V effective injection.</w:t>
      </w:r>
    </w:p>
    <w:p>
      <w:pPr>
        <w:pStyle w:val="ListParagraph"/>
        <w:numPr>
          <w:ilvl w:val="0"/>
          <w:numId w:val="2"/>
        </w:numPr>
        <w:spacing w:after="80"/>
      </w:pPr>
      <w:r>
        <w:t xml:space="preserve">Mode C (keep-alive floor): Q1 activates when V_BLACK would otherwise drop below the saved keep-alive threshold. It prevents the eCom MCU from seeing a brownout during braking. It does not supply the eCom — it only clamps the floor.</w:t>
      </w:r>
    </w:p>
    <w:p>
      <w:pPr>
        <w:spacing w:after="160"/>
      </w:pPr>
    </w:p>
    <w:p>
      <w:pPr>
        <w:pStyle w:val="Heading2"/>
      </w:pPr>
      <w:r>
        <w:t xml:space="preserve">11.2 Q2 — Brake FET (N-channel, low-side)</w:t>
      </w:r>
    </w:p>
    <w:p>
      <w:pPr>
        <w:spacing w:after="120"/>
      </w:pPr>
      <w:r>
        <w:t xml:space="preserve">Q2 (IRLB3034, N-channel) connects BLACK_to_track to RED/GND in a low-side configuration. Gate is driven by the DAC1 op-amp buffer.</w:t>
      </w:r>
    </w:p>
    <w:p>
      <w:pPr>
        <w:spacing w:after="160"/>
      </w:pPr>
    </w:p>
    <w:p>
      <w:pPr>
        <w:spacing w:after="120"/>
      </w:pPr>
      <w:r>
        <w:t xml:space="preserve">N-channel convention: gate must be driven ABOVE source (at GND) to turn on. Vgs is positive when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1400"/>
        <w:gridCol w:w="2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DAC1 output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Vgate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state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Rds approx</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DAC_BRAKE_OFF =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(Vgs &lt; Vth)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DAC_BRAKE_SOFT = 1860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region onset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Several Ω</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linear region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~0.5Ω</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DAC_BRAKE_HARD = 3095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linear / saturation boundary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~5mΩ</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dead short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off, pull-up 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~1.8V (design 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linear region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Light-medium brake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w:t>
            </w:r>
          </w:p>
        </w:tc>
      </w:tr>
    </w:tbl>
    <w:p>
      <w:pPr>
        <w:spacing w:after="160"/>
      </w:pPr>
    </w:p>
    <w:p>
      <w:pPr>
        <w:spacing w:after="120"/>
      </w:pPr>
      <w:r>
        <w:t xml:space="preserve">The DAC_BRAKE_SOFT value of 1860 is a starting point corresponding to approximately 1.5V gate voltage. The actual effective resistance at this setting depends on the specific motor inductance and speed. Calibrate on the bench using SET BRAKE_SOFT &lt;dac&gt; over UART while observing braking feel with the motor under load.</w:t>
      </w:r>
    </w:p>
    <w:p>
      <w:pPr>
        <w:spacing w:after="160"/>
      </w:pPr>
    </w:p>
    <w:p>
      <w:pPr>
        <w:pStyle w:val="Heading2"/>
      </w:pPr>
      <w:r>
        <w:t xml:space="preserve">11.3 Simultaneous Q1 and Q2 conduction (Mode C only)</w:t>
      </w:r>
    </w:p>
    <w:p>
      <w:pPr>
        <w:spacing w:after="120"/>
      </w:pPr>
      <w:r>
        <w:t xml:space="preserve">In modes A and B, Q1 and Q2 are never on simultaneously. In mode C they can be: Q1 maintains the keep-alive floor while Q2 brakes. This creates an electrical conflict during hard braking:</w:t>
      </w:r>
    </w:p>
    <w:p>
      <w:pPr>
        <w:spacing w:after="160"/>
      </w:pPr>
    </w:p>
    <w:p>
      <w:pPr>
        <w:spacing w:after="120"/>
      </w:pPr>
      <w:r>
        <w:t xml:space="preserve">When Q2 pulls BLACK_to_track to near 0V (hard brake), Q1 is simultaneously driving current from WHITE (12–16V) into this near-zero impedance. Without protection, this current flows backward through Q1’s body diode at high repetitive peak current.</w:t>
      </w:r>
    </w:p>
    <w:p>
      <w:pPr>
        <w:shd w:fill="F2F2F2" w:val="clear"/>
        <w:spacing w:after="0" w:before="0"/>
        <w:ind w:left="360"/>
      </w:pPr>
      <w:r>
        <w:rPr>
          <w:rFonts w:ascii="Courier New" w:cs="Courier New" w:eastAsia="Courier New" w:hAnsi="Courier New"/>
          <w:color w:val="1A1A1A"/>
          <w:sz w:val="18"/>
          <w:szCs w:val="18"/>
        </w:rPr>
        <w:t xml:space="preserve">I_peak ≈ V_WHITE / Rds_Q1 ≈ 12V / 0.35Ω ≈ 34A instantaneous</w:t>
      </w:r>
    </w:p>
    <w:p>
      <w:pPr>
        <w:shd w:fill="F2F2F2" w:val="clear"/>
        <w:spacing w:after="0" w:before="0"/>
        <w:ind w:left="360"/>
      </w:pPr>
      <w:r>
        <w:rPr>
          <w:rFonts w:ascii="Courier New" w:cs="Courier New" w:eastAsia="Courier New" w:hAnsi="Courier New"/>
          <w:color w:val="1A1A1A"/>
          <w:sz w:val="18"/>
          <w:szCs w:val="18"/>
        </w:rPr>
        <w:t xml:space="preserve">Occurring at the keep-alive DAC update rate — effectively continuous during hard braking</w:t>
      </w:r>
    </w:p>
    <w:p>
      <w:pPr>
        <w:spacing w:after="160"/>
      </w:pPr>
    </w:p>
    <w:p>
      <w:pPr>
        <w:spacing w:after="120"/>
      </w:pPr>
      <w:r>
        <w:t xml:space="preserve">D4 (MBRS360 or SS54) in series with Q1’s output blocks this reverse current path. D4 is essential in mode C. It can be omitted on mode A/B-only boards.</w:t>
      </w:r>
    </w:p>
    <w:p>
      <w:pPr>
        <w:spacing w:after="160"/>
      </w:pPr>
    </w:p>
    <w:p>
      <w:pPr>
        <w:pStyle w:val="Heading1"/>
      </w:pPr>
      <w:r>
        <w:t xml:space="preserve">12. Updated Pin Map — STM32G051K6U6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STM32G051K6U6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13. Brake Ramp-In and Industry Terminology</w:t>
      </w:r>
    </w:p>
    <w:p>
      <w:pPr>
        <w:pStyle w:val="Heading2"/>
      </w:pPr>
      <w:r>
        <w:t xml:space="preserve">13.1 Industry context</w:t>
      </w:r>
    </w:p>
    <w:p>
      <w:pPr>
        <w:spacing w:after="120"/>
      </w:pPr>
      <w:r>
        <w:t xml:space="preserve">In slot car racing, three distinct braking techniques are in common use, and the terminology is sometimes used inconsistently by different manufacturers. The AART module implements all three, and the mode names have been updated to match industry convention: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Industry term</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inserted across motor terminals during braking. No voltage applied. Most common implementation — some manufacturers incorrectly call this anti-brake.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mode B on the CCW half of the pot. Dead short at the centre detent.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(anti-brake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anti-brake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forward voltage applied to motor when trigger released. Creates gentle forward torque opposing the braking force. Used on advanced controllers from Difalco, Third Eye Technology, and others.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 keep-alive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low voltage maintains eCom MCU power regardless of throttle state. Specific to brushless motor installations.</w:t>
            </w:r>
          </w:p>
        </w:tc>
      </w:tr>
    </w:tbl>
    <w:p>
      <w:pPr>
        <w:spacing w:after="160"/>
      </w:pPr>
    </w:p>
    <w:p>
      <w:pPr>
        <w:pBdr>
          <w:left w:val="single" w:color="2E75B6" w:sz="6" w:space="4"/>
        </w:pBdr>
        <w:spacing w:after="80" w:before="80"/>
        <w:ind w:left="360"/>
      </w:pPr>
      <w:r>
        <w:rPr>
          <w:i/>
          <w:iCs/>
          <w:color w:val="2E4A7A"/>
        </w:rPr>
        <w:t xml:space="preserve">The AART module uses direct track power (WHITE rail) for all voltage injection. No stored energy (capacitors, batteries, supercapacitors) is used. This satisfies the direct track power requirement in current BSCRA and ISRA controller regulations, where energy storage devices that can continue driving the car after trigger release are typically prohibited. Verify against the specific class rules for the event.</w:t>
      </w:r>
    </w:p>
    <w:p>
      <w:pPr>
        <w:spacing w:after="160"/>
      </w:pPr>
    </w:p>
    <w:p>
      <w:pPr>
        <w:pStyle w:val="Heading2"/>
      </w:pPr>
      <w:r>
        <w:t xml:space="preserve">13.2 Why positive anti-brake helps</w:t>
      </w:r>
    </w:p>
    <w:p>
      <w:pPr>
        <w:spacing w:after="120"/>
      </w:pPr>
      <w:r>
        <w:t xml:space="preserve">When a high-downforce wing car releases the trigger at speed, a dead short across the motor creates an abrupt deceleration that can destabilise the car. The effect is described by racers as the car ‘tripping over’ or ‘snapping’ under braking.</w:t>
      </w:r>
    </w:p>
    <w:p>
      <w:pPr>
        <w:spacing w:after="160"/>
      </w:pPr>
    </w:p>
    <w:p>
      <w:pPr>
        <w:spacing w:after="120"/>
      </w:pPr>
      <w:r>
        <w:t xml:space="preserve">Positive anti-brake applies a small forward torque (typically 0.2–2V) when the trigger is released. This:</w:t>
      </w:r>
    </w:p>
    <w:p>
      <w:pPr>
        <w:pStyle w:val="ListParagraph"/>
        <w:numPr>
          <w:ilvl w:val="0"/>
          <w:numId w:val="2"/>
        </w:numPr>
        <w:spacing w:after="80"/>
      </w:pPr>
      <w:r>
        <w:t xml:space="preserve">Reduces peak deceleration rate</w:t>
      </w:r>
    </w:p>
    <w:p>
      <w:pPr>
        <w:pStyle w:val="ListParagraph"/>
        <w:numPr>
          <w:ilvl w:val="0"/>
          <w:numId w:val="2"/>
        </w:numPr>
        <w:spacing w:after="80"/>
      </w:pPr>
      <w:r>
        <w:t xml:space="preserve">Keeps the rear tyres loaded during corner entry</w:t>
      </w:r>
    </w:p>
    <w:p>
      <w:pPr>
        <w:pStyle w:val="ListParagraph"/>
        <w:numPr>
          <w:ilvl w:val="0"/>
          <w:numId w:val="2"/>
        </w:numPr>
        <w:spacing w:after="80"/>
      </w:pPr>
      <w:r>
        <w:t xml:space="preserve">Makes the car feel ‘longer’ and smoother through fast sweepers</w:t>
      </w:r>
    </w:p>
    <w:p>
      <w:pPr>
        <w:pStyle w:val="ListParagraph"/>
        <w:numPr>
          <w:ilvl w:val="0"/>
          <w:numId w:val="2"/>
        </w:numPr>
        <w:spacing w:after="80"/>
      </w:pPr>
      <w:r>
        <w:t xml:space="preserve">Reduces deslotting risk under heavy braking</w:t>
      </w:r>
    </w:p>
    <w:p>
      <w:pPr>
        <w:spacing w:after="160"/>
      </w:pPr>
    </w:p>
    <w:p>
      <w:pPr>
        <w:spacing w:after="120"/>
      </w:pPr>
      <w:r>
        <w:t xml:space="preserve">The effect is most noticeable with powerful motors on high-downforce cars and tracks with long flowing corners. On tight technical tracks with heavy braking zones, less anti-brake (or none) is usually preferred for corner precision.</w:t>
      </w:r>
    </w:p>
    <w:p>
      <w:pPr>
        <w:spacing w:after="160"/>
      </w:pPr>
    </w:p>
    <w:p>
      <w:pPr>
        <w:pStyle w:val="Heading2"/>
      </w:pPr>
      <w:r>
        <w:t xml:space="preserve">13.3 Brake ramp-in</w:t>
      </w:r>
    </w:p>
    <w:p>
      <w:pPr>
        <w:spacing w:after="120"/>
      </w:pPr>
      <w:r>
        <w:t xml:space="preserve">The brake ramp-in feature delays the onset of full braking after the trigger is released, creating an ‘active coast’ effect. Instead of applying the full pot-selected resistance immediately, the module ramps the brake CCR exponentially from zero toward the target value.</w:t>
      </w:r>
    </w:p>
    <w:p>
      <w:pPr>
        <w:spacing w:after="160"/>
      </w:pPr>
    </w:p>
    <w:p>
      <w:pPr>
        <w:pStyle w:val="Heading3"/>
      </w:pPr>
      <w:r>
        <w:t xml:space="preserve">13.3.1 Exponential ramp shape</w:t>
      </w:r>
    </w:p>
    <w:p>
      <w:pPr>
        <w:spacing w:after="120"/>
      </w:pPr>
      <w:r>
        <w:t xml:space="preserve">Each millisecond tick, the CCR moves a fraction of the remaining distance toward the target:</w:t>
      </w:r>
    </w:p>
    <w:p>
      <w:pPr>
        <w:shd w:fill="F2F2F2" w:val="clear"/>
        <w:spacing w:after="0" w:before="0"/>
        <w:ind w:left="360"/>
      </w:pPr>
      <w:r>
        <w:rPr>
          <w:rFonts w:ascii="Courier New" w:cs="Courier New" w:eastAsia="Courier New" w:hAnsi="Courier New"/>
          <w:color w:val="1A1A1A"/>
          <w:sz w:val="18"/>
          <w:szCs w:val="18"/>
        </w:rPr>
        <w:t xml:space="preserve">ccr += (target − ccr) × alpha / 256   (each 1ms tick)</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alpha = 256  →  0ms  (immediate, one step)</w:t>
      </w:r>
    </w:p>
    <w:p>
      <w:pPr>
        <w:shd w:fill="F2F2F2" w:val="clear"/>
        <w:spacing w:after="0" w:before="0"/>
        <w:ind w:left="360"/>
      </w:pPr>
      <w:r>
        <w:rPr>
          <w:rFonts w:ascii="Courier New" w:cs="Courier New" w:eastAsia="Courier New" w:hAnsi="Courier New"/>
          <w:color w:val="1A1A1A"/>
          <w:sz w:val="18"/>
          <w:szCs w:val="18"/>
        </w:rPr>
        <w:t xml:space="preserve">alpha = 128  →  ~10ms to reach 95% of target</w:t>
      </w:r>
    </w:p>
    <w:p>
      <w:pPr>
        <w:shd w:fill="F2F2F2" w:val="clear"/>
        <w:spacing w:after="0" w:before="0"/>
        <w:ind w:left="360"/>
      </w:pPr>
      <w:r>
        <w:rPr>
          <w:rFonts w:ascii="Courier New" w:cs="Courier New" w:eastAsia="Courier New" w:hAnsi="Courier New"/>
          <w:color w:val="1A1A1A"/>
          <w:sz w:val="18"/>
          <w:szCs w:val="18"/>
        </w:rPr>
        <w:t xml:space="preserve">alpha = 26   →  ~50ms to reach 95% of target</w:t>
      </w:r>
    </w:p>
    <w:p>
      <w:pPr>
        <w:shd w:fill="F2F2F2" w:val="clear"/>
        <w:spacing w:after="0" w:before="0"/>
        <w:ind w:left="360"/>
      </w:pPr>
      <w:r>
        <w:rPr>
          <w:rFonts w:ascii="Courier New" w:cs="Courier New" w:eastAsia="Courier New" w:hAnsi="Courier New"/>
          <w:color w:val="1A1A1A"/>
          <w:sz w:val="18"/>
          <w:szCs w:val="18"/>
        </w:rPr>
        <w:t xml:space="preserve">alpha = 3    →  ~200ms to reach 95% of target</w:t>
      </w:r>
    </w:p>
    <w:p>
      <w:pPr>
        <w:spacing w:after="160"/>
      </w:pPr>
    </w:p>
    <w:p>
      <w:pPr>
        <w:spacing w:after="120"/>
      </w:pPr>
      <w:r>
        <w:t xml:space="preserve">The exponential shape gives a fast initial brake onset (preventing the car running wide) followed by a gentler tail-off, which avoids the snap-stop that upsets high-downforce cars. This matches the feel of the ‘active coast’ circuits found in advanced commercial controllers.</w:t>
      </w:r>
    </w:p>
    <w:p>
      <w:pPr>
        <w:spacing w:after="160"/>
      </w:pPr>
    </w:p>
    <w:p>
      <w:pPr>
        <w:pStyle w:val="Heading3"/>
      </w:pPr>
      <w:r>
        <w:t xml:space="preserve">13.3.2 Setting the ramp time</w:t>
      </w:r>
    </w:p>
    <w:p>
      <w:pPr>
        <w:spacing w:after="120"/>
      </w:pPr>
      <w:r>
        <w:t xml:space="preserve">The ramp time is set using the capture button in modes A and B:</w:t>
      </w:r>
    </w:p>
    <w:p>
      <w:pPr>
        <w:pStyle w:val="ListParagraph"/>
        <w:numPr>
          <w:ilvl w:val="0"/>
          <w:numId w:val="2"/>
        </w:numPr>
        <w:spacing w:after="80"/>
      </w:pPr>
      <w:r>
        <w:t xml:space="preserve">Set the mode toggle to A or B.</w:t>
      </w:r>
    </w:p>
    <w:p>
      <w:pPr>
        <w:pStyle w:val="ListParagraph"/>
        <w:numPr>
          <w:ilvl w:val="0"/>
          <w:numId w:val="2"/>
        </w:numPr>
        <w:spacing w:after="80"/>
      </w:pPr>
      <w:r>
        <w:t xml:space="preserve">Hold the capture button. The brake is suspended.</w:t>
      </w:r>
    </w:p>
    <w:p>
      <w:pPr>
        <w:pStyle w:val="ListParagraph"/>
        <w:numPr>
          <w:ilvl w:val="0"/>
          <w:numId w:val="2"/>
        </w:numPr>
        <w:spacing w:after="80"/>
      </w:pPr>
      <w:r>
        <w:t xml:space="preserve">Rotate the pot: CCW = 0ms (immediate braking), CW = 200ms (slowest ramp).</w:t>
      </w:r>
    </w:p>
    <w:p>
      <w:pPr>
        <w:pStyle w:val="ListParagraph"/>
        <w:numPr>
          <w:ilvl w:val="0"/>
          <w:numId w:val="2"/>
        </w:numPr>
        <w:spacing w:after="80"/>
      </w:pPr>
      <w:r>
        <w:t xml:space="preserve">Release the button. The ramp time is saved to flash and the LED blinks 3×.</w:t>
      </w:r>
    </w:p>
    <w:p>
      <w:pPr>
        <w:pStyle w:val="ListParagraph"/>
        <w:numPr>
          <w:ilvl w:val="0"/>
          <w:numId w:val="2"/>
        </w:numPr>
        <w:spacing w:after="80"/>
      </w:pPr>
      <w:r>
        <w:t xml:space="preserve">The saved value persists across power cycles.</w:t>
      </w:r>
    </w:p>
    <w:p>
      <w:pPr>
        <w:spacing w:after="160"/>
      </w:pPr>
    </w:p>
    <w:p>
      <w:pPr>
        <w:spacing w:after="120"/>
      </w:pPr>
      <w:r>
        <w:t xml:space="preserve">Starting point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Car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Suggested ramp time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High-downforce wing car, powerful motor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snap-stop on corner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wing 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onset softening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 / inline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braking needed for tight corners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disabled in mode C — ESC needs prompt braking</w:t>
            </w:r>
          </w:p>
        </w:tc>
      </w:tr>
    </w:tbl>
    <w:p>
      <w:pPr>
        <w:spacing w:after="160"/>
      </w:pPr>
    </w:p>
    <w:p>
      <w:pPr>
        <w:pStyle w:val="Heading3"/>
      </w:pPr>
      <w:r>
        <w:t xml:space="preserve">13.3.3 Interaction with positive anti-brake</w:t>
      </w:r>
    </w:p>
    <w:p>
      <w:pPr>
        <w:spacing w:after="120"/>
      </w:pPr>
      <w:r>
        <w:t xml:space="preserve">In mode A, the ramp-in applies only to the brake (CCW) side of the pot. The positive anti-brake (CW side) takes effect immediately when the trigger releases and the pot is in the anti-brake zone. There is no ramp on the anti-brake injection — a gradual onset of forward torque would feel sluggish and is not beneficial.</w:t>
      </w:r>
    </w:p>
    <w:p>
      <w:pPr>
        <w:spacing w:after="160"/>
      </w:pPr>
    </w:p>
    <w:p>
      <w:pPr>
        <w:pStyle w:val="Heading2"/>
      </w:pPr>
      <w:r>
        <w:t xml:space="preserve">13.4 Flash storage layout</w:t>
      </w:r>
    </w:p>
    <w:p>
      <w:pPr>
        <w:spacing w:after="120"/>
      </w:pPr>
      <w:r>
        <w:t xml:space="preserve">The flash save record at page 31 (address 0x08007C00) now stores both the keep-alive CCR and the ramp time in a single 64-bit write:</w:t>
      </w:r>
    </w:p>
    <w:p>
      <w:pPr>
        <w:shd w:fill="F2F2F2" w:val="clear"/>
        <w:spacing w:after="0" w:before="0"/>
        <w:ind w:left="360"/>
      </w:pPr>
      <w:r>
        <w:rPr>
          <w:rFonts w:ascii="Courier New" w:cs="Courier New" w:eastAsia="Courier New" w:hAnsi="Courier New"/>
          <w:color w:val="1A1A1A"/>
          <w:sz w:val="18"/>
          <w:szCs w:val="18"/>
        </w:rPr>
        <w:t xml:space="preserve">Offset 0x00: uint32_t magic    = 0xAA270001</w:t>
      </w:r>
    </w:p>
    <w:p>
      <w:pPr>
        <w:shd w:fill="F2F2F2" w:val="clear"/>
        <w:spacing w:after="0" w:before="0"/>
        <w:ind w:left="360"/>
      </w:pPr>
      <w:r>
        <w:rPr>
          <w:rFonts w:ascii="Courier New" w:cs="Courier New" w:eastAsia="Courier New" w:hAnsi="Courier New"/>
          <w:color w:val="1A1A1A"/>
          <w:sz w:val="18"/>
          <w:szCs w:val="18"/>
        </w:rPr>
        <w:t xml:space="preserve">Offset 0x04: uint16_t ka_ccr   (bits 15:0  of upper word)</w:t>
      </w:r>
    </w:p>
    <w:p>
      <w:pPr>
        <w:shd w:fill="F2F2F2" w:val="clear"/>
        <w:spacing w:after="0" w:before="0"/>
        <w:ind w:left="360"/>
      </w:pPr>
      <w:r>
        <w:rPr>
          <w:rFonts w:ascii="Courier New" w:cs="Courier New" w:eastAsia="Courier New" w:hAnsi="Courier New"/>
          <w:color w:val="1A1A1A"/>
          <w:sz w:val="18"/>
          <w:szCs w:val="18"/>
        </w:rPr>
        <w:t xml:space="preserve">             uint16_t ramp_ms  (bits 31:16 of upper word)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Full 64-bit record:</w:t>
      </w:r>
    </w:p>
    <w:p>
      <w:pPr>
        <w:shd w:fill="F2F2F2" w:val="clear"/>
        <w:spacing w:after="0" w:before="0"/>
        <w:ind w:left="360"/>
      </w:pPr>
      <w:r>
        <w:rPr>
          <w:rFonts w:ascii="Courier New" w:cs="Courier New" w:eastAsia="Courier New" w:hAnsi="Courier New"/>
          <w:color w:val="1A1A1A"/>
          <w:sz w:val="18"/>
          <w:szCs w:val="18"/>
        </w:rPr>
        <w:t xml:space="preserve">  [63:48] = ramp_ms  (0–200)</w:t>
      </w:r>
    </w:p>
    <w:p>
      <w:pPr>
        <w:shd w:fill="F2F2F2" w:val="clear"/>
        <w:spacing w:after="0" w:before="0"/>
        <w:ind w:left="360"/>
      </w:pPr>
      <w:r>
        <w:rPr>
          <w:rFonts w:ascii="Courier New" w:cs="Courier New" w:eastAsia="Courier New" w:hAnsi="Courier New"/>
          <w:color w:val="1A1A1A"/>
          <w:sz w:val="18"/>
          <w:szCs w:val="18"/>
        </w:rPr>
        <w:t xml:space="preserve">  [47:32] = ka_ccr   (0–400)</w:t>
      </w:r>
    </w:p>
    <w:p>
      <w:pPr>
        <w:shd w:fill="F2F2F2" w:val="clear"/>
        <w:spacing w:after="0" w:before="0"/>
        <w:ind w:left="360"/>
      </w:pPr>
      <w:r>
        <w:rPr>
          <w:rFonts w:ascii="Courier New" w:cs="Courier New" w:eastAsia="Courier New" w:hAnsi="Courier New"/>
          <w:color w:val="1A1A1A"/>
          <w:sz w:val="18"/>
          <w:szCs w:val="18"/>
        </w:rPr>
        <w:t xml:space="preserve">  [31:0]  = magic    (0xAA270001)</w:t>
      </w:r>
    </w:p>
    <w:p>
      <w:pPr>
        <w:spacing w:after="160"/>
      </w:pPr>
    </w:p>
    <w:p>
      <w:pPr>
        <w:spacing w:after="120"/>
      </w:pPr>
      <w:r>
        <w:t xml:space="preserve">If the magic word is not present (erased flash = all 0xFF), both values default to zero (immediate braking, keep-alive off). The capture procedure only needs to be performed once per motor/controller combination.</w:t>
      </w:r>
    </w:p>
    <w:p>
      <w:pPr>
        <w:spacing w:after="160"/>
      </w:pPr>
    </w:p>
    <w:p>
      <w:pPr>
        <w:pStyle w:val="Heading1"/>
      </w:pPr>
      <w:r>
        <w:t xml:space="preserve">13B. Trail Brake Release</w:t>
      </w:r>
    </w:p>
    <w:p>
      <w:pPr>
        <w:pStyle w:val="Heading2"/>
      </w:pPr>
      <w:r>
        <w:t xml:space="preserve">13B.1 Concept</w:t>
      </w:r>
    </w:p>
    <w:p>
      <w:pPr>
        <w:spacing w:after="120"/>
      </w:pPr>
      <w:r>
        <w:t xml:space="preserve">In real motor racing, trail braking is the technique of maintaining partial brake pressure while beginning to apply throttle at the corner entry. The brakes are not released all at once; they are faded out smoothly as the car transitions from braking to acceleration. This gives the driver finer control over weight transfer and cornering balance.</w:t>
      </w:r>
    </w:p>
    <w:p>
      <w:pPr>
        <w:spacing w:after="160"/>
      </w:pPr>
    </w:p>
    <w:p>
      <w:pPr>
        <w:spacing w:after="120"/>
      </w:pPr>
      <w:r>
        <w:t xml:space="preserve">The module implements this by providing a configurable linear release ramp on brake exit. When the driver picks up the throttle (V_BLACK rises above the brake exit threshold), instead of snapping the brake FET immediately to off, the DAC gate voltage ramps linearly from the current brake value down to zero over a configured number of milliseconds.</w:t>
      </w:r>
    </w:p>
    <w:p>
      <w:pPr>
        <w:spacing w:after="160"/>
      </w:pPr>
    </w:p>
    <w:p>
      <w:pPr>
        <w:pStyle w:val="Heading2"/>
      </w:pPr>
      <w:r>
        <w:t xml:space="preserve">13B.2 Entry vs release — different shapes by design</w:t>
      </w:r>
    </w:p>
    <w:p>
      <w:pPr>
        <w:spacing w:after="120"/>
      </w:pPr>
      <w:r>
        <w:t xml:space="preserve">The brake entry ramp is exponential: fast initial bite, gentler tail. This matches what a driver needs on entry — the car must stop overrunning immediately, but the final hard phase can be progressive.</w:t>
      </w:r>
    </w:p>
    <w:p>
      <w:pPr>
        <w:spacing w:after="160"/>
      </w:pPr>
    </w:p>
    <w:p>
      <w:pPr>
        <w:spacing w:after="120"/>
      </w:pPr>
      <w:r>
        <w:t xml:space="preserve">The brake release ramp is linear: a steady, constant rate of fade. This is a deliberate design choice. A linear release is predictable — the driver can feel exactly how quickly the brakes are fading and modulate their throttle application accordingly. An exponential release would feel unpredictable: slow at first, then suddenly snapping off.</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Phase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Shape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(ramp-in)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initial onset, decaying tail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grip on brake application; gentle progression prevents snap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 (trail)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rate per millisecond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Predictable fade the driver can feel and trust during corner entry</w:t>
            </w:r>
          </w:p>
        </w:tc>
      </w:tr>
    </w:tbl>
    <w:p>
      <w:pPr>
        <w:spacing w:after="160"/>
      </w:pPr>
    </w:p>
    <w:p>
      <w:pPr>
        <w:pStyle w:val="Heading2"/>
      </w:pPr>
      <w:r>
        <w:t xml:space="preserve">13B.3 Configuration</w:t>
      </w:r>
    </w:p>
    <w:p>
      <w:pPr>
        <w:spacing w:after="120"/>
      </w:pPr>
      <w:r>
        <w:t xml:space="preserve">Three independent release times, one per mode, set via UART and saved to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Range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Typical starting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cars: 50–100ms. Wing cars: 100–200ms.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mode A guidance.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30–80ms. Longer values may cause eCom issues.</w:t>
            </w:r>
          </w:p>
        </w:tc>
      </w:tr>
    </w:tbl>
    <w:p>
      <w:pPr>
        <w:spacing w:after="160"/>
      </w:pPr>
    </w:p>
    <w:p>
      <w:pPr>
        <w:pStyle w:val="Heading2"/>
      </w:pPr>
      <w:r>
        <w:t xml:space="preserve">13B.4 Full throttle snap override</w:t>
      </w:r>
    </w:p>
    <w:p>
      <w:pPr>
        <w:spacing w:after="120"/>
      </w:pPr>
      <w:r>
        <w:t xml:space="preserve">The trail release ramp is overridden automatically if V_BLACK rises sharply above the brake exit threshold plus a snap margin (RELEASE_SNAP_MV = 500mV). This detects a hard, aggressive throttle application and snaps the brake immediately to off — the driver does not want trailing brake resistance when asking for full power.</w:t>
      </w:r>
    </w:p>
    <w:p>
      <w:pPr>
        <w:spacing w:after="160"/>
      </w:pPr>
    </w:p>
    <w:p>
      <w:pPr>
        <w:spacing w:after="120"/>
      </w:pPr>
      <w:r>
        <w:t xml:space="preserve">The snap override ensures that trail braking only operates in the transition zone — light throttle while still bleeding off speed. It cannot interfere with a normal full-throttle acceleration out of a corner.</w:t>
      </w:r>
    </w:p>
    <w:p>
      <w:pPr>
        <w:spacing w:after="160"/>
      </w:pPr>
    </w:p>
    <w:p>
      <w:pPr>
        <w:pStyle w:val="Heading2"/>
      </w:pPr>
      <w:r>
        <w:t xml:space="preserve">13B.5 Telemetry</w:t>
      </w:r>
    </w:p>
    <w:p>
      <w:pPr>
        <w:spacing w:after="120"/>
      </w:pPr>
      <w:r>
        <w:t xml:space="preserve">The state field in UART telemetry shows RELEASE while the trail ramp is active, and PASS when it completes. This allows the release duration to be tuned on the bench by watching the state column while simulating throttle pickup.</w:t>
      </w:r>
    </w:p>
    <w:p>
      <w:pPr>
        <w:spacing w:after="160"/>
      </w:pPr>
    </w:p>
    <w:p>
      <w:pPr>
        <w:pStyle w:val="Heading1"/>
      </w:pPr>
      <w:r>
        <w:t xml:space="preserve">14B. Latvian Brake — Emergency Stop on Track Call</w:t>
      </w:r>
    </w:p>
    <w:p>
      <w:pPr>
        <w:pStyle w:val="Heading2"/>
      </w:pPr>
      <w:r>
        <w:t xml:space="preserve">14B.1 Concept and use case</w:t>
      </w:r>
    </w:p>
    <w:p>
      <w:pPr>
        <w:spacing w:after="120"/>
      </w:pPr>
      <w:r>
        <w:t xml:space="preserve">During a race a marshal may cut track power in an emergency (car accident, deslot into dangerous position, track obstruction). When this happens the track PSU output collapses instantly. A conventional braking module that relies on the hand controller’s output to detect the brake condition will not respond — the controller’s output collapses along with everything else.</w:t>
      </w:r>
    </w:p>
    <w:p>
      <w:pPr>
        <w:spacing w:after="160"/>
      </w:pPr>
    </w:p>
    <w:p>
      <w:pPr>
        <w:spacing w:after="120"/>
      </w:pPr>
      <w:r>
        <w:t xml:space="preserve">The Latvian brake solves this by monitoring the WHITE rail (always-live PSU output) for a rapid voltage collapse. If WHITE drops faster than a configured threshold, the module fires an immediate dead short across the motor, independent of the driver’s trigger position, mode selection, or pot setting.</w:t>
      </w:r>
    </w:p>
    <w:p>
      <w:pPr>
        <w:spacing w:after="160"/>
      </w:pPr>
    </w:p>
    <w:p>
      <w:pPr>
        <w:pBdr>
          <w:left w:val="single" w:color="2E75B6" w:sz="6" w:space="4"/>
        </w:pBdr>
        <w:spacing w:after="80" w:before="80"/>
        <w:ind w:left="360"/>
      </w:pPr>
      <w:r>
        <w:rPr>
          <w:i/>
          <w:iCs/>
          <w:color w:val="2E4A7A"/>
        </w:rPr>
        <w:t xml:space="preserve">The name ‘Latvian brake’ refers to the origin of this concept in the Latvian eCom (Remora) development. In the original eCom implementation the brake is handled inside the ESC. In this module it is implemented externally, making it available for any motor type without modification to the ESC.</w:t>
      </w:r>
    </w:p>
    <w:p>
      <w:pPr>
        <w:spacing w:after="160"/>
      </w:pPr>
    </w:p>
    <w:p>
      <w:pPr>
        <w:pStyle w:val="Heading2"/>
      </w:pPr>
      <w:r>
        <w:t xml:space="preserve">14B.2 Trigger — WHITE rail dV/dt</w:t>
      </w:r>
    </w:p>
    <w:p>
      <w:pPr>
        <w:spacing w:after="120"/>
      </w:pPr>
      <w:r>
        <w:t xml:space="preserve">The module samples WHITE every 1ms. The Latvian brake fires when the drop in WHITE between consecutive 1ms samples exceeds the configured threshold:</w:t>
      </w:r>
    </w:p>
    <w:p>
      <w:pPr>
        <w:shd w:fill="F2F2F2" w:val="clear"/>
        <w:spacing w:after="0" w:before="0"/>
        <w:ind w:left="360"/>
      </w:pPr>
      <w:r>
        <w:rPr>
          <w:rFonts w:ascii="Courier New" w:cs="Courier New" w:eastAsia="Courier New" w:hAnsi="Courier New"/>
          <w:color w:val="1A1A1A"/>
          <w:sz w:val="18"/>
          <w:szCs w:val="18"/>
        </w:rPr>
        <w:t xml:space="preserve">drop_mv = white_prev_mv - white_mv   (this tick - last tick)</w:t>
      </w:r>
    </w:p>
    <w:p>
      <w:pPr>
        <w:shd w:fill="F2F2F2" w:val="clear"/>
        <w:spacing w:after="0" w:before="0"/>
        <w:ind w:left="360"/>
      </w:pPr>
      <w:r>
        <w:rPr>
          <w:rFonts w:ascii="Courier New" w:cs="Courier New" w:eastAsia="Courier New" w:hAnsi="Courier New"/>
          <w:color w:val="1A1A1A"/>
          <w:sz w:val="18"/>
          <w:szCs w:val="18"/>
        </w:rPr>
        <w:t xml:space="preserve">if drop_mv &gt;= latvian_dvdt_mv_per_ms: fire Latvian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Example: threshold = 1000 mV/ms</w:t>
      </w:r>
    </w:p>
    <w:p>
      <w:pPr>
        <w:shd w:fill="F2F2F2" w:val="clear"/>
        <w:spacing w:after="0" w:before="0"/>
        <w:ind w:left="360"/>
      </w:pPr>
      <w:r>
        <w:rPr>
          <w:rFonts w:ascii="Courier New" w:cs="Courier New" w:eastAsia="Courier New" w:hAnsi="Courier New"/>
          <w:color w:val="1A1A1A"/>
          <w:sz w:val="18"/>
          <w:szCs w:val="18"/>
        </w:rPr>
        <w:t xml:space="preserve">  Normal throttle release: WHITE drops ~50mV/ms -&gt; no trigger</w:t>
      </w:r>
    </w:p>
    <w:p>
      <w:pPr>
        <w:shd w:fill="F2F2F2" w:val="clear"/>
        <w:spacing w:after="0" w:before="0"/>
        <w:ind w:left="360"/>
      </w:pPr>
      <w:r>
        <w:rPr>
          <w:rFonts w:ascii="Courier New" w:cs="Courier New" w:eastAsia="Courier New" w:hAnsi="Courier New"/>
          <w:color w:val="1A1A1A"/>
          <w:sz w:val="18"/>
          <w:szCs w:val="18"/>
        </w:rPr>
        <w:t xml:space="preserve">  Track call / PSU cut:    WHITE drops 3000mV/ms -&gt; TRIGGER</w:t>
      </w:r>
    </w:p>
    <w:p>
      <w:pPr>
        <w:spacing w:after="160"/>
      </w:pPr>
    </w:p>
    <w:p>
      <w:pPr>
        <w:spacing w:after="120"/>
      </w:pPr>
      <w:r>
        <w:t xml:space="preserve">This distinguishes a gradual throttle release (WHITE falls slowly as the controller PWMs down) from a sudden PSU cut (WHITE collapses in one or two ADC samples). The threshold is configurable via UART and disabled by default.</w:t>
      </w:r>
    </w:p>
    <w:p>
      <w:pPr>
        <w:spacing w:after="160"/>
      </w:pPr>
    </w:p>
    <w:p>
      <w:pPr>
        <w:pStyle w:val="Heading2"/>
      </w:pPr>
      <w:r>
        <w:t xml:space="preserve">14B.3 Behaviour when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(keep-alive)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 reported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fires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 BRAKE_CCR_HARD (dead short)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KA_CCR_OFF (no injection)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STATE_LATVIAN_BRAKE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Held at dead short — all normal mode logic bypassed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 WHITE rail too unstable to support injection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STATE_LATVIAN_BRAKE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WHITE and BLACK both &gt; 1500mV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to normal mode logic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to normal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state resumes</w:t>
            </w:r>
          </w:p>
        </w:tc>
      </w:tr>
    </w:tbl>
    <w:p>
      <w:pPr>
        <w:spacing w:after="160"/>
      </w:pPr>
    </w:p>
    <w:p>
      <w:pPr>
        <w:spacing w:after="120"/>
      </w:pPr>
      <w:r>
        <w:t xml:space="preserve">The Latvian brake takes absolute priority over all other logic including capture mode, ramp-in, and keep-alive. It cannot be overridden by pot position or mode selection while active. The hardware pull-up on GD2 maintains the dead short even if the MCU browns out before the software fires — the hardware is the last line of defence.</w:t>
      </w:r>
    </w:p>
    <w:p>
      <w:pPr>
        <w:spacing w:after="160"/>
      </w:pPr>
    </w:p>
    <w:p>
      <w:pPr>
        <w:pStyle w:val="Heading2"/>
      </w:pPr>
      <w:r>
        <w:t xml:space="preserve">14B.4 Configuration via UART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Example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&lt;mV/ms&gt;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1000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Latvian brake at 1V/ms threshold. Fires if WHITE drops &gt; 1V in any 1ms sample.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Latvian brake entirely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current latvian_dvdt value with ENABLED/DISABLED status.</w:t>
            </w:r>
          </w:p>
        </w:tc>
      </w:tr>
    </w:tbl>
    <w:p>
      <w:pPr>
        <w:spacing w:after="160"/>
      </w:pPr>
    </w:p>
    <w:p>
      <w:pPr>
        <w:spacing w:after="120"/>
      </w:pPr>
      <w:r>
        <w:t xml:space="preserve">Recommended threshold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Threshold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mV/ms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 on any drop faster than ~24ms to zero from 12V. May trigger on aggressive PWM controllers.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mV/ms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 when WHITE drops &gt; 1V per millisecond. Track call typically drops 8–16V in 2–3ms. Normal throttle release is &lt; 100mV/ms.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Aggressive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mV/ms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fires on near-instantaneous collapse. Safe from false triggers but slower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Latvian brake inactive. Normal braking and hardware safe-default still apply.</w:t>
            </w:r>
          </w:p>
        </w:tc>
      </w:tr>
    </w:tbl>
    <w:p>
      <w:pPr>
        <w:spacing w:after="160"/>
      </w:pPr>
    </w:p>
    <w:p>
      <w:pPr>
        <w:pBdr>
          <w:left w:val="single" w:color="2E75B6" w:sz="6" w:space="4"/>
        </w:pBdr>
        <w:spacing w:after="80" w:before="80"/>
        <w:ind w:left="360"/>
      </w:pPr>
      <w:r>
        <w:rPr>
          <w:i/>
          <w:iCs/>
          <w:color w:val="2E4A7A"/>
        </w:rPr>
        <w:t xml:space="preserve">Changes via SET LATVIAN_DVDT are runtime-only and revert on power cycle. The feature is intentionally not saved to flash — it should be consciously enabled at each session until the threshold is proven reliable for a specific track and PSU combination. Future hardware revisions may add a dedicated enable switch.</w:t>
      </w:r>
    </w:p>
    <w:p>
      <w:pPr>
        <w:spacing w:after="160"/>
      </w:pPr>
    </w:p>
    <w:p>
      <w:pPr>
        <w:pStyle w:val="Heading2"/>
      </w:pPr>
      <w:r>
        <w:t xml:space="preserve">14B.5 Telemetry</w:t>
      </w:r>
    </w:p>
    <w:p>
      <w:pPr>
        <w:spacing w:after="120"/>
      </w:pPr>
      <w:r>
        <w:t xml:space="preserve">The UART CSV output includes a latvian_active column (last field) which is 1 while the Latvian brake is latched and 0 otherwise. The state field shows LATVIAN when active. This allows the threshold to be tuned on the bench by watching the telemetry while simulating a track call (rapidly removing PSU power).</w:t>
      </w:r>
    </w:p>
    <w:p>
      <w:pPr>
        <w:spacing w:after="160"/>
      </w:pPr>
    </w:p>
    <w:p>
      <w:pPr>
        <w:pStyle w:val="Heading1"/>
      </w:pPr>
      <w:r>
        <w:t xml:space="preserve">14. UART Debug Interface and Field Flashing</w:t>
      </w:r>
    </w:p>
    <w:p>
      <w:pPr>
        <w:pStyle w:val="Heading2"/>
      </w:pPr>
      <w:r>
        <w:t xml:space="preserve">14.1 Overview</w:t>
      </w:r>
    </w:p>
    <w:p>
      <w:pPr>
        <w:spacing w:after="120"/>
      </w:pPr>
      <w:r>
        <w:t xml:space="preserve">Three complementary debug and flashing mechanisms are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Method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Requires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Use case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 debug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J10 (4-pin 2.54mm)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ST-Link V2/V3 + OpenOCD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hardware debug: breakpoints, watchpoints, live variable inspection. Primary development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telemetry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(3-pin 2.54mm)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USB-UART adapter (3.3V logic)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CSV telemetry every 100ms. Runtime threshold adjustment without reflashing. Primary bench tuning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 UART bootloader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 J12 + J13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USB-UART adapter + stm32flash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flashing without ST-Link. No custom bootloader code required — built into STM32 ROM.</w:t>
            </w:r>
          </w:p>
        </w:tc>
      </w:tr>
    </w:tbl>
    <w:p>
      <w:pPr>
        <w:spacing w:after="160"/>
      </w:pPr>
    </w:p>
    <w:p>
      <w:pPr>
        <w:pStyle w:val="Heading2"/>
      </w:pPr>
      <w:r>
        <w:t xml:space="preserve">14.2 SWD debug header (J10)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600"/>
        <w:gridCol w:w="56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MCU pin</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PA13 (AF0)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SWDCLK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PA14 (AF0)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Clock from programmer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ground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 powers target from programmer</w:t>
            </w:r>
          </w:p>
        </w:tc>
      </w:tr>
    </w:tbl>
    <w:p>
      <w:pPr>
        <w:spacing w:after="160"/>
      </w:pPr>
    </w:p>
    <w:p>
      <w:pPr>
        <w:spacing w:after="120"/>
      </w:pPr>
      <w:r>
        <w:t xml:space="preserve">PA13 and PA14 default to SWD after reset — no firmware configuration needed. The debug.sh script starts OpenOCD and connects GDB, breaking at main(). Useful commands during tuning:</w:t>
      </w:r>
    </w:p>
    <w:p>
      <w:pPr>
        <w:shd w:fill="F2F2F2" w:val="clear"/>
        <w:spacing w:after="0" w:before="0"/>
        <w:ind w:left="360"/>
      </w:pPr>
      <w:r>
        <w:rPr>
          <w:rFonts w:ascii="Courier New" w:cs="Courier New" w:eastAsia="Courier New" w:hAnsi="Courier New"/>
          <w:color w:val="1A1A1A"/>
          <w:sz w:val="18"/>
          <w:szCs w:val="18"/>
        </w:rPr>
        <w:t xml:space="preserve">p s_ctx                   // full BrakeCtx_t struct</w:t>
      </w:r>
    </w:p>
    <w:p>
      <w:pPr>
        <w:shd w:fill="F2F2F2" w:val="clear"/>
        <w:spacing w:after="0" w:before="0"/>
        <w:ind w:left="360"/>
      </w:pPr>
      <w:r>
        <w:rPr>
          <w:rFonts w:ascii="Courier New" w:cs="Courier New" w:eastAsia="Courier New" w:hAnsi="Courier New"/>
          <w:color w:val="1A1A1A"/>
          <w:sz w:val="18"/>
          <w:szCs w:val="18"/>
        </w:rPr>
        <w:t xml:space="preserve">p s_ctx.black_mv          // live BLACK terminal voltage in mV</w:t>
      </w:r>
    </w:p>
    <w:p>
      <w:pPr>
        <w:shd w:fill="F2F2F2" w:val="clear"/>
        <w:spacing w:after="0" w:before="0"/>
        <w:ind w:left="360"/>
      </w:pPr>
      <w:r>
        <w:rPr>
          <w:rFonts w:ascii="Courier New" w:cs="Courier New" w:eastAsia="Courier New" w:hAnsi="Courier New"/>
          <w:color w:val="1A1A1A"/>
          <w:sz w:val="18"/>
          <w:szCs w:val="18"/>
        </w:rPr>
        <w:t xml:space="preserve">p s_ctx.brake_ccr         // current brake CCR value</w:t>
      </w:r>
    </w:p>
    <w:p>
      <w:pPr>
        <w:shd w:fill="F2F2F2" w:val="clear"/>
        <w:spacing w:after="0" w:before="0"/>
        <w:ind w:left="360"/>
      </w:pPr>
      <w:r>
        <w:rPr>
          <w:rFonts w:ascii="Courier New" w:cs="Courier New" w:eastAsia="Courier New" w:hAnsi="Courier New"/>
          <w:color w:val="1A1A1A"/>
          <w:sz w:val="18"/>
          <w:szCs w:val="18"/>
        </w:rPr>
        <w:t xml:space="preserve">watch s_ctx.brake_active  // break when brake state changes</w:t>
      </w:r>
    </w:p>
    <w:p>
      <w:pPr>
        <w:shd w:fill="F2F2F2" w:val="clear"/>
        <w:spacing w:after="0" w:before="0"/>
        <w:ind w:left="360"/>
      </w:pPr>
      <w:r>
        <w:rPr>
          <w:rFonts w:ascii="Courier New" w:cs="Courier New" w:eastAsia="Courier New" w:hAnsi="Courier New"/>
          <w:color w:val="1A1A1A"/>
          <w:sz w:val="18"/>
          <w:szCs w:val="18"/>
        </w:rPr>
        <w:t xml:space="preserve">p uart_debug_get_params() // current runtime threshold values</w:t>
      </w:r>
    </w:p>
    <w:p>
      <w:pPr>
        <w:spacing w:after="160"/>
      </w:pPr>
    </w:p>
    <w:p>
      <w:pPr>
        <w:pStyle w:val="Heading2"/>
      </w:pPr>
      <w:r>
        <w:t xml:space="preserve">14.3 UART telemetry header (J11)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 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(PA9, USART1 AF1)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of USB-UART adapter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(PA10, USART1 AF1)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of USB-UART adapter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 of adapter</w:t>
            </w:r>
          </w:p>
        </w:tc>
      </w:tr>
    </w:tbl>
    <w:p>
      <w:pPr>
        <w:spacing w:after="160"/>
      </w:pPr>
    </w:p>
    <w:p>
      <w:pPr>
        <w:spacing w:after="120"/>
      </w:pPr>
      <w:r>
        <w:t xml:space="preserve">Settings: 115200 8N1, 3.3V logic. Use a 3.3V adapter — do not connect 5V UART directly to PA9/PA10. On macOS: screen /dev/tty.usbserial-XXXX 115200. On Linux: minicom -D /dev/ttyUSB0 -b 115200.</w:t>
      </w:r>
    </w:p>
    <w:p>
      <w:pPr>
        <w:spacing w:after="160"/>
      </w:pPr>
    </w:p>
    <w:p>
      <w:pPr>
        <w:spacing w:after="120"/>
      </w:pPr>
      <w:r>
        <w:t xml:space="preserve">Telemetry output format (every 100ms):</w:t>
      </w:r>
    </w:p>
    <w:p>
      <w:pPr>
        <w:shd w:fill="F2F2F2" w:val="clear"/>
        <w:spacing w:after="0" w:before="0"/>
        <w:ind w:left="360"/>
      </w:pPr>
      <w:r>
        <w:rPr>
          <w:rFonts w:ascii="Courier New" w:cs="Courier New" w:eastAsia="Courier New" w:hAnsi="Courier New"/>
          <w:color w:val="1A1A1A"/>
          <w:sz w:val="18"/>
          <w:szCs w:val="18"/>
        </w:rPr>
        <w:t xml:space="preserve">#tick,state,mode,white_mv,black_mv,brake_ccr,ka_ccr,pot_raw,ramp_ms,brake_active</w:t>
      </w:r>
    </w:p>
    <w:p>
      <w:pPr>
        <w:shd w:fill="F2F2F2" w:val="clear"/>
        <w:spacing w:after="0" w:before="0"/>
        <w:ind w:left="360"/>
      </w:pPr>
      <w:r>
        <w:rPr>
          <w:rFonts w:ascii="Courier New" w:cs="Courier New" w:eastAsia="Courier New" w:hAnsi="Courier New"/>
          <w:color w:val="1A1A1A"/>
          <w:sz w:val="18"/>
          <w:szCs w:val="18"/>
        </w:rPr>
        <w:t xml:space="preserve">12340,BRAKE,A,12400,0,1850,0,512,80,1</w:t>
      </w:r>
    </w:p>
    <w:p>
      <w:pPr>
        <w:shd w:fill="F2F2F2" w:val="clear"/>
        <w:spacing w:after="0" w:before="0"/>
        <w:ind w:left="360"/>
      </w:pPr>
      <w:r>
        <w:rPr>
          <w:rFonts w:ascii="Courier New" w:cs="Courier New" w:eastAsia="Courier New" w:hAnsi="Courier New"/>
          <w:color w:val="1A1A1A"/>
          <w:sz w:val="18"/>
          <w:szCs w:val="18"/>
        </w:rPr>
        <w:t xml:space="preserve">12440,RAMP,A,12400,0,2100,0,512,80,1</w:t>
      </w:r>
    </w:p>
    <w:p>
      <w:pPr>
        <w:shd w:fill="F2F2F2" w:val="clear"/>
        <w:spacing w:after="0" w:before="0"/>
        <w:ind w:left="360"/>
      </w:pPr>
      <w:r>
        <w:rPr>
          <w:rFonts w:ascii="Courier New" w:cs="Courier New" w:eastAsia="Courier New" w:hAnsi="Courier New"/>
          <w:color w:val="1A1A1A"/>
          <w:sz w:val="18"/>
          <w:szCs w:val="18"/>
        </w:rPr>
        <w:t xml:space="preserve">12540,PASS,A,12400,8200,3199,0,512,80,0</w:t>
      </w:r>
    </w:p>
    <w:p>
      <w:pPr>
        <w:spacing w:after="160"/>
      </w:pPr>
    </w:p>
    <w:p>
      <w:pPr>
        <w:pStyle w:val="Heading2"/>
      </w:pPr>
      <w:r>
        <w:t xml:space="preserve">14.4 Runtime commands</w:t>
      </w:r>
    </w:p>
    <w:p>
      <w:pPr>
        <w:spacing w:after="120"/>
      </w:pPr>
      <w:r>
        <w:t xml:space="preserve">Send commands terminated with CR or LF. Changes take effect immediately but revert on power cycle — they are not saved to flash. Use the capture button to permanently save ka_ccr and ramp_ms.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Example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400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 Reduce if brake is slow to engage.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1200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 Raise if brake drops out at low throttle.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BRAKE_SOFT &lt;ccr&gt;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BRAKE_SOFT 2400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resistance CCR. Lower = more braking at CCW.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&lt;ccr&gt;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300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CCR (~voltage).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current runtime parameter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ALL current runtime parameters to flash (brake_enter, brake_exit, brake_soft, ka_ccr, ramp_ms, latvian_dvdt). Survives power cycle. LED blinks 3× to confirm. Note: ka_ccr and ramp_ms are also saved by the capture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150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brake release time for mode A (0–500ms). 0=instant snap-off. Configures how long the brake linearly fades after the driver picks up throttle.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brake release time for mode B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brake release time for mode C brushless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firmware identity string. Format: #ID: AART-BRAKE-v8-STM32G051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command list.</w:t>
            </w:r>
          </w:p>
        </w:tc>
      </w:tr>
    </w:tbl>
    <w:p>
      <w:pPr>
        <w:spacing w:after="160"/>
      </w:pPr>
    </w:p>
    <w:p>
      <w:pPr>
        <w:pStyle w:val="Heading2"/>
      </w:pPr>
      <w:r>
        <w:t xml:space="preserve">14.5 BOOT0 and NRST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7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 (PB8)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button pulls PB8/BOOT0 to 3.3V via 10k. Normally LOW via internal pull-down.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button pulls NRST to GND. Resets the MCU.</w:t>
            </w:r>
          </w:p>
        </w:tc>
      </w:tr>
    </w:tbl>
    <w:p>
      <w:pPr>
        <w:spacing w:after="160"/>
      </w:pPr>
    </w:p>
    <w:p>
      <w:pPr>
        <w:pStyle w:val="Heading2"/>
      </w:pPr>
      <w:r>
        <w:t xml:space="preserve">14.6 ROM UART bootloader procedure</w:t>
      </w:r>
    </w:p>
    <w:p>
      <w:pPr>
        <w:spacing w:after="120"/>
      </w:pPr>
      <w:r>
        <w:t xml:space="preserve">The STM32G041 contains a factory-programmed ROM bootloader accessible via PA9/PA10. No custom bootloader code is required or installed.</w:t>
      </w:r>
    </w:p>
    <w:p>
      <w:pPr>
        <w:spacing w:after="160"/>
      </w:pPr>
    </w:p>
    <w:p>
      <w:pPr>
        <w:pStyle w:val="ListParagraph"/>
        <w:numPr>
          <w:ilvl w:val="0"/>
          <w:numId w:val="2"/>
        </w:numPr>
        <w:spacing w:after="80"/>
      </w:pPr>
      <w:r>
        <w:t xml:space="preserve">Hold the BOOT0 button (J12).</w:t>
      </w:r>
    </w:p>
    <w:p>
      <w:pPr>
        <w:pStyle w:val="ListParagraph"/>
        <w:numPr>
          <w:ilvl w:val="0"/>
          <w:numId w:val="2"/>
        </w:numPr>
        <w:spacing w:after="80"/>
      </w:pPr>
      <w:r>
        <w:t xml:space="preserve">Press and release NRST (J13) while holding BOOT0.</w:t>
      </w:r>
    </w:p>
    <w:p>
      <w:pPr>
        <w:pStyle w:val="ListParagraph"/>
        <w:numPr>
          <w:ilvl w:val="0"/>
          <w:numId w:val="2"/>
        </w:numPr>
        <w:spacing w:after="80"/>
      </w:pPr>
      <w:r>
        <w:t xml:space="preserve">Release BOOT0. MCU is now in ROM UART bootloader on PA9/PA10 at 115200 baud.</w:t>
      </w:r>
    </w:p>
    <w:p>
      <w:pPr>
        <w:pStyle w:val="ListParagraph"/>
        <w:numPr>
          <w:ilvl w:val="0"/>
          <w:numId w:val="2"/>
        </w:numPr>
        <w:spacing w:after="80"/>
      </w:pPr>
      <w:r>
        <w:t xml:space="preserve">Flash: stm32flash -w build/aart_brake.bin -v -g 0x0 /dev/ttyUSB0</w:t>
      </w:r>
    </w:p>
    <w:p>
      <w:pPr>
        <w:pStyle w:val="ListParagraph"/>
        <w:numPr>
          <w:ilvl w:val="0"/>
          <w:numId w:val="2"/>
        </w:numPr>
        <w:spacing w:after="80"/>
      </w:pPr>
      <w:r>
        <w:t xml:space="preserve">Or use STM32CubeProgrammer in UART mode at the same port.</w:t>
      </w:r>
    </w:p>
    <w:p>
      <w:pPr>
        <w:pStyle w:val="ListParagraph"/>
        <w:numPr>
          <w:ilvl w:val="0"/>
          <w:numId w:val="2"/>
        </w:numPr>
        <w:spacing w:after="80"/>
      </w:pPr>
      <w:r>
        <w:t xml:space="preserve">Press NRST once to boot the new firmware. BOOT0 button not needed.</w:t>
      </w:r>
    </w:p>
    <w:p>
      <w:pPr>
        <w:spacing w:after="160"/>
      </w:pPr>
    </w:p>
    <w:p>
      <w:pPr>
        <w:pBdr>
          <w:left w:val="single" w:color="2E75B6" w:sz="6" w:space="4"/>
        </w:pBdr>
        <w:spacing w:after="80" w:before="80"/>
        <w:ind w:left="360"/>
      </w:pPr>
      <w:r>
        <w:rPr>
          <w:i/>
          <w:iCs/>
          <w:color w:val="2E4A7A"/>
        </w:rPr>
        <w:t xml:space="preserve">stm32flash for macOS: brew install stm32flash. It handles the ROM bootloader handshake automatically. The same J11 UART adapter used for telemetry is used for flashing — no additional hardware needed for field updates.</w:t>
      </w:r>
    </w:p>
    <w:p>
      <w:pPr>
        <w:spacing w:after="160"/>
      </w:pPr>
    </w:p>
    <w:p>
      <w:pPr>
        <w:pStyle w:val="Heading1"/>
      </w:pPr>
      <w:r>
        <w:t xml:space="preserve">15. Potentiometer Resolution and Control Precision</w:t>
      </w:r>
    </w:p>
    <w:p>
      <w:pPr>
        <w:pStyle w:val="Heading2"/>
      </w:pPr>
      <w:r>
        <w:t xml:space="preserve">15.1 The signal chain</w:t>
      </w:r>
    </w:p>
    <w:p>
      <w:pPr>
        <w:spacing w:after="120"/>
      </w:pPr>
      <w:r>
        <w:t xml:space="preserve">The potentiometer produces a voltage between 0 and 3.3V across its 300° of mechanical travel. The STM32G041 ADC converts this to a 12-bit value (0–4095 counts). The firmware maps this ADC count to a TIM3 CCR value (0–3199) which controls the PWM duty cycle on Q2 or Q1. The PWM duty cycle determines the effective resistance or injection voltage seen at the motor terminals.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Range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Resolution per degree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0–300° mechanical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0–4095 counts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~13.7 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 CCR (brake 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0–2720 (BRAKE_CCR_HARD to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 CCR/° in brake half of mode 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 CCR (anti-brake 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0–400 (KA_CCR_MAX)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CCR/° across anti-brake half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resistance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0Ω (dead short) to ~8Ω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~0.05–0.5Ω/° (non-linear)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0–2V (at 12.4V rail)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~31mV per CCR step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~1–2mV/°</w:t>
            </w:r>
          </w:p>
        </w:tc>
      </w:tr>
    </w:tbl>
    <w:p>
      <w:pPr>
        <w:spacing w:after="160"/>
      </w:pPr>
    </w:p>
    <w:p>
      <w:pPr>
        <w:pStyle w:val="Heading2"/>
      </w:pPr>
      <w:r>
        <w:t xml:space="preserve">15.2 Effective resistance — how PWM braking works</w:t>
      </w:r>
    </w:p>
    <w:p>
      <w:pPr>
        <w:spacing w:after="120"/>
      </w:pPr>
      <w:r>
        <w:t xml:space="preserve">The brake FET (Q2) does not present a fixed resistance. It switches on and off at 20kHz. The motor’s inductance integrates this switching, so the motor ‘sees’ an effective resistance that depends on the duty cycle and the motor’s electrical time constant:</w:t>
      </w:r>
    </w:p>
    <w:p>
      <w:pPr>
        <w:shd w:fill="F2F2F2" w:val="clear"/>
        <w:spacing w:after="0" w:before="0"/>
        <w:ind w:left="360"/>
      </w:pPr>
      <w:r>
        <w:rPr>
          <w:rFonts w:ascii="Courier New" w:cs="Courier New" w:eastAsia="Courier New" w:hAnsi="Courier New"/>
          <w:color w:val="1A1A1A"/>
          <w:sz w:val="18"/>
          <w:szCs w:val="18"/>
        </w:rPr>
        <w:t xml:space="preserve">R_eff ≈ L / (duty_off × T_period)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Where:</w:t>
      </w:r>
    </w:p>
    <w:p>
      <w:pPr>
        <w:shd w:fill="F2F2F2" w:val="clear"/>
        <w:spacing w:after="0" w:before="0"/>
        <w:ind w:left="360"/>
      </w:pPr>
      <w:r>
        <w:rPr>
          <w:rFonts w:ascii="Courier New" w:cs="Courier New" w:eastAsia="Courier New" w:hAnsi="Courier New"/>
          <w:color w:val="1A1A1A"/>
          <w:sz w:val="18"/>
          <w:szCs w:val="18"/>
        </w:rPr>
        <w:t xml:space="preserve">  L         = motor winding inductance (~50–200µH typical for Group 12)</w:t>
      </w:r>
    </w:p>
    <w:p>
      <w:pPr>
        <w:shd w:fill="F2F2F2" w:val="clear"/>
        <w:spacing w:after="0" w:before="0"/>
        <w:ind w:left="360"/>
      </w:pPr>
      <w:r>
        <w:rPr>
          <w:rFonts w:ascii="Courier New" w:cs="Courier New" w:eastAsia="Courier New" w:hAnsi="Courier New"/>
          <w:color w:val="1A1A1A"/>
          <w:sz w:val="18"/>
          <w:szCs w:val="18"/>
        </w:rPr>
        <w:t xml:space="preserve">  duty_off  = fraction of period when Q2 is OFF (= CCR / ARR)</w:t>
      </w:r>
    </w:p>
    <w:p>
      <w:pPr>
        <w:shd w:fill="F2F2F2" w:val="clear"/>
        <w:spacing w:after="0" w:before="0"/>
        <w:ind w:left="360"/>
      </w:pPr>
      <w:r>
        <w:rPr>
          <w:rFonts w:ascii="Courier New" w:cs="Courier New" w:eastAsia="Courier New" w:hAnsi="Courier New"/>
          <w:color w:val="1A1A1A"/>
          <w:sz w:val="18"/>
          <w:szCs w:val="18"/>
        </w:rPr>
        <w:t xml:space="preserve">  T_period  = 1 / f_PWM = 50µs at 20kHz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Example at BRAKE_CCR_SOFT = 2720, L = 100µH, 20kHz:</w:t>
      </w:r>
    </w:p>
    <w:p>
      <w:pPr>
        <w:shd w:fill="F2F2F2" w:val="clear"/>
        <w:spacing w:after="0" w:before="0"/>
        <w:ind w:left="360"/>
      </w:pPr>
      <w:r>
        <w:rPr>
          <w:rFonts w:ascii="Courier New" w:cs="Courier New" w:eastAsia="Courier New" w:hAnsi="Courier New"/>
          <w:color w:val="1A1A1A"/>
          <w:sz w:val="18"/>
          <w:szCs w:val="18"/>
        </w:rPr>
        <w:t xml:space="preserve">  duty_off  = 2720 / 3200 = 0.850</w:t>
      </w:r>
    </w:p>
    <w:p>
      <w:pPr>
        <w:shd w:fill="F2F2F2" w:val="clear"/>
        <w:spacing w:after="0" w:before="0"/>
        <w:ind w:left="360"/>
      </w:pPr>
      <w:r>
        <w:rPr>
          <w:rFonts w:ascii="Courier New" w:cs="Courier New" w:eastAsia="Courier New" w:hAnsi="Courier New"/>
          <w:color w:val="1A1A1A"/>
          <w:sz w:val="18"/>
          <w:szCs w:val="18"/>
        </w:rPr>
        <w:t xml:space="preserve">  R_eff     = 100µH / (0.850 × 50µs) = 2.35Ω</w:t>
      </w:r>
    </w:p>
    <w:p>
      <w:pPr>
        <w:spacing w:after="160"/>
      </w:pPr>
    </w:p>
    <w:p>
      <w:pPr>
        <w:pBdr>
          <w:left w:val="single" w:color="2E75B6" w:sz="6" w:space="4"/>
        </w:pBdr>
        <w:spacing w:after="80" w:before="80"/>
        <w:ind w:left="360"/>
      </w:pPr>
      <w:r>
        <w:rPr>
          <w:i/>
          <w:iCs/>
          <w:color w:val="2E4A7A"/>
        </w:rPr>
        <w:t xml:space="preserve">The ‘~8Ω’ figure cited throughout this document is an approximation assuming a typical motor inductance. The real value depends heavily on the specific motor. At 100µH the CCR_SOFT setting gives ~2–3Ω; at 50µH it halves to ~1–1.5Ω. The BRAKE_SOFT constant should be tuned on the bench with the actual motor using the UART telemetry to observe the braking feel. The effective resistance is also speed-dependent — back-EMF modifies the current that actually flows.</w:t>
      </w:r>
    </w:p>
    <w:p>
      <w:pPr>
        <w:spacing w:after="160"/>
      </w:pPr>
    </w:p>
    <w:p>
      <w:pPr>
        <w:pStyle w:val="Heading2"/>
      </w:pPr>
      <w:r>
        <w:t xml:space="preserve">15.3 Resistance resolution across the brake range</w:t>
      </w:r>
    </w:p>
    <w:p>
      <w:pPr>
        <w:spacing w:after="120"/>
      </w:pPr>
      <w:r>
        <w:t xml:space="preserve">The resistance curve is highly non-linear. Near the CCW (soft brake) end, each degree of pot rotation changes resistance by a large amount because the inductance-based formula is sensitive to duty_off near 1.0. Near the CW (dead short) end, each degree changes resistance very little because the curve flattens asymptotically toward 0Ω.</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Approx CCR</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R (100µH, 20kHz)</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 change per degree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 (min brake)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travel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travel (mode B centre)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1360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travel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 (dead short)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 (hard limit)</w:t>
            </w:r>
          </w:p>
        </w:tc>
      </w:tr>
    </w:tbl>
    <w:p>
      <w:pPr>
        <w:spacing w:after="160"/>
      </w:pPr>
    </w:p>
    <w:p>
      <w:pPr>
        <w:spacing w:after="120"/>
      </w:pPr>
      <w:r>
        <w:t xml:space="preserve">This non-linearity is actually beneficial for tuning. The first half of pot travel gives coarse adjustment across the most useful braking range. The second half compresses the remaining variation toward dead short, where fine control matters less — a dead short is a dead short.</w:t>
      </w:r>
    </w:p>
    <w:p>
      <w:pPr>
        <w:spacing w:after="160"/>
      </w:pPr>
    </w:p>
    <w:p>
      <w:pPr>
        <w:pStyle w:val="Heading2"/>
      </w:pPr>
      <w:r>
        <w:t xml:space="preserve">15.4 Anti-brake voltage resolution</w:t>
      </w:r>
    </w:p>
    <w:p>
      <w:pPr>
        <w:spacing w:after="120"/>
      </w:pPr>
      <w:r>
        <w:t xml:space="preserve">The anti-brake region maps the CW half of the pot (past the mode A centre deadband) to Q1 CCR values 0–400. At a 12.4V rail this gives 0–2V in steps of approximately:</w:t>
      </w:r>
    </w:p>
    <w:p>
      <w:pPr>
        <w:shd w:fill="F2F2F2" w:val="clear"/>
        <w:spacing w:after="0" w:before="0"/>
        <w:ind w:left="360"/>
      </w:pPr>
      <w:r>
        <w:rPr>
          <w:rFonts w:ascii="Courier New" w:cs="Courier New" w:eastAsia="Courier New" w:hAnsi="Courier New"/>
          <w:color w:val="1A1A1A"/>
          <w:sz w:val="18"/>
          <w:szCs w:val="18"/>
        </w:rPr>
        <w:t xml:space="preserve">V_step = V_RAIL / (ARR + 1) = 12.4 / 3200 = 3.875 mV per CCR count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Pot resolution in anti-brake zone:</w:t>
      </w:r>
    </w:p>
    <w:p>
      <w:pPr>
        <w:shd w:fill="F2F2F2" w:val="clear"/>
        <w:spacing w:after="0" w:before="0"/>
        <w:ind w:left="360"/>
      </w:pPr>
      <w:r>
        <w:rPr>
          <w:rFonts w:ascii="Courier New" w:cs="Courier New" w:eastAsia="Courier New" w:hAnsi="Courier New"/>
          <w:color w:val="1A1A1A"/>
          <w:sz w:val="18"/>
          <w:szCs w:val="18"/>
        </w:rPr>
        <w:t xml:space="preserve">  ADC counts over anti-brake region: ~2048 - 150 = ~1898 counts</w:t>
      </w:r>
    </w:p>
    <w:p>
      <w:pPr>
        <w:shd w:fill="F2F2F2" w:val="clear"/>
        <w:spacing w:after="0" w:before="0"/>
        <w:ind w:left="360"/>
      </w:pPr>
      <w:r>
        <w:rPr>
          <w:rFonts w:ascii="Courier New" w:cs="Courier New" w:eastAsia="Courier New" w:hAnsi="Courier New"/>
          <w:color w:val="1A1A1A"/>
          <w:sz w:val="18"/>
          <w:szCs w:val="18"/>
        </w:rPr>
        <w:t xml:space="preserve">  CCR steps over anti-brake region: 400</w:t>
      </w:r>
    </w:p>
    <w:p>
      <w:pPr>
        <w:shd w:fill="F2F2F2" w:val="clear"/>
        <w:spacing w:after="0" w:before="0"/>
        <w:ind w:left="360"/>
      </w:pPr>
      <w:r>
        <w:rPr>
          <w:rFonts w:ascii="Courier New" w:cs="Courier New" w:eastAsia="Courier New" w:hAnsi="Courier New"/>
          <w:color w:val="1A1A1A"/>
          <w:sz w:val="18"/>
          <w:szCs w:val="18"/>
        </w:rPr>
        <w:t xml:space="preserve">  Pot degrees for anti-brake: ~150°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CCR per degree: 400 / 150 = 2.67 CCR/°</w:t>
      </w:r>
    </w:p>
    <w:p>
      <w:pPr>
        <w:shd w:fill="F2F2F2" w:val="clear"/>
        <w:spacing w:after="0" w:before="0"/>
        <w:ind w:left="360"/>
      </w:pPr>
      <w:r>
        <w:rPr>
          <w:rFonts w:ascii="Courier New" w:cs="Courier New" w:eastAsia="Courier New" w:hAnsi="Courier New"/>
          <w:color w:val="1A1A1A"/>
          <w:sz w:val="18"/>
          <w:szCs w:val="18"/>
        </w:rPr>
        <w:t xml:space="preserve">  Voltage per degree: 2.67 × 3.875mV = ~10mV/°</w:t>
      </w:r>
    </w:p>
    <w:p>
      <w:pPr>
        <w:shd w:fill="F2F2F2" w:val="clear"/>
        <w:spacing w:after="0" w:before="0"/>
        <w:ind w:left="360"/>
      </w:pPr>
      <w:r>
        <w:rPr>
          <w:rFonts w:ascii="Courier New" w:cs="Courier New" w:eastAsia="Courier New" w:hAnsi="Courier New"/>
          <w:color w:val="1A1A1A"/>
          <w:sz w:val="18"/>
          <w:szCs w:val="18"/>
        </w:rPr>
        <w:t xml:space="preserve">  Voltage per ADC count: 3.875mV × (400 / 1898) = ~0.8mV/count</w:t>
      </w:r>
    </w:p>
    <w:p>
      <w:pPr>
        <w:spacing w:after="160"/>
      </w:pPr>
    </w:p>
    <w:p>
      <w:pPr>
        <w:spacing w:after="120"/>
      </w:pPr>
      <w:r>
        <w:t xml:space="preserve">At 10mV per degree of rotation, a hand steady to ±2° gives ±20mV anti-brake voltage resolution. This is adequate for the intended use — the goal is to find a rough setting that changes car feel, not to hit a specific millivolt target.</w:t>
      </w:r>
    </w:p>
    <w:p>
      <w:pPr>
        <w:spacing w:after="160"/>
      </w:pPr>
    </w:p>
    <w:p>
      <w:pPr>
        <w:pStyle w:val="Heading2"/>
      </w:pPr>
      <w:r>
        <w:t xml:space="preserve">15.5 The binding constraint: PWM quantisation</w:t>
      </w:r>
    </w:p>
    <w:p>
      <w:pPr>
        <w:spacing w:after="120"/>
      </w:pPr>
      <w:r>
        <w:t xml:space="preserve">The fundamental limit on anti-brake precision is not the pot or the ADC — it is the PWM resolution. With ARR=3199 the smallest voltage step is one CCR count = V_RAIL/3200 ≈ 3.9mV at 12.4V. No amount of pot quality or ADC oversampling can improve this without changing the PWM frequency or resolution.</w:t>
      </w:r>
    </w:p>
    <w:p>
      <w:pPr>
        <w:spacing w:after="160"/>
      </w:pPr>
    </w:p>
    <w:p>
      <w:pPr>
        <w:spacing w:after="120"/>
      </w:pPr>
      <w:r>
        <w:t xml:space="preserve">If finer anti-brake control is needed, reduce KA_CCR_MAX via UART. Setting KA_MAX to 100 instead of 400 restricts the full pot travel to a 0–0.5V range, giving four times finer resolution for the same mechanical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KA_CCR_MAX setting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Voltage range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 per CCR step</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 per degree of pot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0–2.0V at 12.4V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~1.25mV</w:t>
            </w:r>
          </w:p>
        </w:tc>
      </w:tr>
    </w:tbl>
    <w:p>
      <w:pPr>
        <w:spacing w:after="160"/>
      </w:pPr>
    </w:p>
    <w:p>
      <w:pPr>
        <w:pBdr>
          <w:left w:val="single" w:color="2E75B6" w:sz="6" w:space="4"/>
        </w:pBdr>
        <w:spacing w:after="80" w:before="80"/>
        <w:ind w:left="360"/>
      </w:pPr>
      <w:r>
        <w:rPr>
          <w:i/>
          <w:iCs/>
          <w:color w:val="2E4A7A"/>
        </w:rPr>
        <w:t xml:space="preserve">The voltage per CCR step stays constant (it depends only on rail voltage and ARR). Reducing KA_CCR_MAX compresses the pot range, effectively zooming in on the lower end of the voltage scale. Use SET KA_MAX via UART to experiment with this on the bench before saving.</w:t>
      </w:r>
    </w:p>
    <w:p>
      <w:pPr>
        <w:spacing w:after="160"/>
      </w:pPr>
    </w:p>
    <w:p>
      <w:pPr>
        <w:pStyle w:val="Heading2"/>
      </w:pPr>
      <w:r>
        <w:t xml:space="preserve">15.6 Pot specification recommendations</w:t>
      </w:r>
    </w:p>
    <w:p>
      <w:pPr>
        <w:spacing w:after="120"/>
      </w:pPr>
      <w:r>
        <w:t xml:space="preserve">A standard 10kΩ linear pot is entirely adequate for this application. The ADC has far more resolution than the mechanical pot requires. However, the following properties do matter:</w:t>
      </w:r>
    </w:p>
    <w:p>
      <w:pPr>
        <w:pStyle w:val="ListParagraph"/>
        <w:numPr>
          <w:ilvl w:val="0"/>
          <w:numId w:val="2"/>
        </w:numPr>
        <w:spacing w:after="80"/>
      </w:pPr>
      <w:r>
        <w:t xml:space="preserve">Linearity: ±0.5–1% is sufficient. The non-linear resistance curve dominates at the soft-brake end regardless of pot linearity.</w:t>
      </w:r>
    </w:p>
    <w:p>
      <w:pPr>
        <w:pStyle w:val="ListParagraph"/>
        <w:numPr>
          <w:ilvl w:val="0"/>
          <w:numId w:val="2"/>
        </w:numPr>
        <w:spacing w:after="80"/>
      </w:pPr>
      <w:r>
        <w:t xml:space="preserve">Mechanical backlash: keep to ≤1° for anti-brake use. At 10mV/°, 1° of backlash causes ±10mV hysteresis in anti-brake voltage — acceptable.</w:t>
      </w:r>
    </w:p>
    <w:p>
      <w:pPr>
        <w:pStyle w:val="ListParagraph"/>
        <w:numPr>
          <w:ilvl w:val="0"/>
          <w:numId w:val="2"/>
        </w:numPr>
        <w:spacing w:after="80"/>
      </w:pPr>
      <w:r>
        <w:t xml:space="preserve">Centre detent: strongly recommended for Mode A. The detent gives the driver a tactile reference for the dead-short / anti-brake transition point. Without it, the transition is invisible and the driver cannot reliably find the boundary.</w:t>
      </w:r>
    </w:p>
    <w:p>
      <w:pPr>
        <w:pStyle w:val="ListParagraph"/>
        <w:numPr>
          <w:ilvl w:val="0"/>
          <w:numId w:val="2"/>
        </w:numPr>
        <w:spacing w:after="80"/>
      </w:pPr>
      <w:r>
        <w:t xml:space="preserve">Resistance value: 10kΩ is ideal. Lower values increase current draw from the 3.3V reference; higher values increase source impedance for the ADC (above ~50kΩ the 39.5-cycle sampling time may introduce errors). 10k is the sweet spot.</w:t>
      </w:r>
    </w:p>
    <w:p>
      <w:pPr>
        <w:pStyle w:val="ListParagraph"/>
        <w:numPr>
          <w:ilvl w:val="0"/>
          <w:numId w:val="2"/>
        </w:numPr>
        <w:spacing w:after="80"/>
      </w:pPr>
      <w:r>
        <w:t xml:space="preserve">Panel type vs servo: a panel-mount pot with a knob is more practical than a servo pot for this application. The driver adjusts between runs, not in real time — a knob with a scale marker is more useful than a multi-turn precision pot.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Q2/Q1 conduction analysis, updated pin map for STM32G051K6U6 QFN-32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section 9: scope verification tables split per mode, correct pot directions, expanded tuning 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revision: sections 1–4 rewritten for Rev 4 architecture. Wiper strip removed; brake detection via BLACK terminal voltage sense with hysteresis (enter &lt;500mV, exit &gt;1500mV). Keep-alive suppressed when controller above KA setpoint. BLACK sense divider R10/R11 (22k/4k7) added. ADC scan extended to 4 channels. Rail voltage updated to 12–16V. Banana plug connections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5 firmware: exponential brake ramp-in added (0–200ms, saved to flash). Industry terminology adopted. Capture button dual-function. Flash record extended to 64-bit. BSCRA/ISRA legality note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document audit: stale HAL-era constants replaced; title page updated; sections 4–6 corrected for V_BLACK brake detection; section 5 rewritten as Peripheral Configuration; section 7 open items refreshed; new section 7B Key Design Decisions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and thermal sanity check applied. Component changes: D1 P6KE18A → P6KE18CA (bidirectional); D2/D3 SS34 → SS310 (100V); D4 SS34 → MBRS360; F1 25A → 500mA–1A WHITE rail only; R8 15k → 18k. New section 3.5 Power and Thermal Analysis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stale CubeMX Setup Checklist entirely. Duplicate stale bench test table removed.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4.3 corrected: HAL_ADC_ConvCpltCallback replaced with dma1_channel1_isr(); two-element buffer updated to four channels.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UART debug and field flashing (section 14): USART1 on PA9/PA10 at 115200 8N1, CSV telemetry every 100ms, runtime SET/GET command interface. BOOT0 button J12 (PB8) and NRST button J13 added for ROM UART bootloader entry without ST-Link. SWD header J10 updated with +3.3V pin 4. KiCad schematic updated with all three debug/flash circuits. Firmware: new uart_debug.c/h, brake_get_ctx() API, runtime-adjustable thresholds.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Latvian brake (section 14B): WHITE rail dV/dt monitoring for emergency dead short on track call / PSU cut. Configurable threshold via SET LATVIAN_DVDT &lt;mV/ms&gt;, 0=disabled (default). Bypasses all normal mode logic, ramp-in, and keep-alive when active. STATE_LATVIAN_BRAKE added to telemetry. Firmware Rev 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UART SAVE command: persists all runtime SET parameters (brake thresholds, brake_soft, latvian_dvdt, ka_ccr, ramp_ms) to flash in one operation. Flash record extended to 24 bytes (three 64-bit double-words). Magic bumped to 0xAA270002. uart_debug_load_params() restores all values on boot. LED blinks 3× to confirm SAVE.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15: Potentiometer Resolution and Control Precision. Full signal chain, PWM quantisation as binding constraint, resistance non-linearity, anti-brake voltage resolution, KA_CCR_MAX scaling for finer control, pot specification recommendations.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2026-06-04T20:52:19.669Z</dcterms:created>
  <dcterms:modified xsi:type="dcterms:W3CDTF">2026-06-04T20:52:19.683Z</dcterms:modified>
</cp:coreProperties>
</file>

<file path=docProps/custom.xml><?xml version="1.0" encoding="utf-8"?>
<Properties xmlns="http://schemas.openxmlformats.org/officeDocument/2006/custom-properties" xmlns:vt="http://schemas.openxmlformats.org/officeDocument/2006/docPropsVTypes"/>
</file>