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d-famscript"/>
    <w:p>
      <w:pPr>
        <w:pStyle w:val="Heading1"/>
      </w:pPr>
      <w:r>
        <w:t xml:space="preserve">PRD — FamScript</w:t>
      </w:r>
    </w:p>
    <w:bookmarkStart w:id="20" w:name="X52394c3ad455b2b69671251e0d492a6e079fe83"/>
    <w:p>
      <w:pPr>
        <w:pStyle w:val="Heading2"/>
      </w:pPr>
      <w:r>
        <w:t xml:space="preserve">Mermaid-Based Genealogy &amp; Relationship Diagram Framework</w:t>
      </w:r>
    </w:p>
    <w:p>
      <w:pPr>
        <w:pStyle w:val="FirstParagraph"/>
      </w:pPr>
      <w:r>
        <w:t xml:space="preserve">Version: 1.0</w:t>
      </w:r>
      <w:r>
        <w:br/>
      </w:r>
      <w:r>
        <w:t xml:space="preserve">Prepared By: BuildCraft Labs LLP</w:t>
      </w:r>
      <w:r>
        <w:br/>
      </w:r>
      <w:r>
        <w:t xml:space="preserve">Status: Draft</w:t>
      </w:r>
      <w:r>
        <w:br/>
      </w:r>
      <w:r>
        <w:t xml:space="preserve">Date: May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product-overview"/>
    <w:p>
      <w:pPr>
        <w:pStyle w:val="Heading1"/>
      </w:pPr>
      <w:r>
        <w:t xml:space="preserve">1. Product Overview</w:t>
      </w:r>
    </w:p>
    <w:bookmarkStart w:id="22" w:name="product-name"/>
    <w:p>
      <w:pPr>
        <w:pStyle w:val="Heading2"/>
      </w:pPr>
      <w:r>
        <w:t xml:space="preserve">Product Name</w:t>
      </w:r>
    </w:p>
    <w:p>
      <w:pPr>
        <w:pStyle w:val="FirstParagraph"/>
      </w:pPr>
      <w:r>
        <w:t xml:space="preserve">FamScript</w:t>
      </w:r>
    </w:p>
    <w:bookmarkEnd w:id="22"/>
    <w:bookmarkStart w:id="23" w:name="product-type"/>
    <w:p>
      <w:pPr>
        <w:pStyle w:val="Heading2"/>
      </w:pPr>
      <w:r>
        <w:t xml:space="preserve">Product Type</w:t>
      </w:r>
    </w:p>
    <w:p>
      <w:pPr>
        <w:pStyle w:val="FirstParagraph"/>
      </w:pPr>
      <w:r>
        <w:t xml:space="preserve">Open specification and rendering framework for genealogy and relationship diagrams.</w:t>
      </w:r>
    </w:p>
    <w:bookmarkEnd w:id="23"/>
    <w:bookmarkStart w:id="24" w:name="core-concept"/>
    <w:p>
      <w:pPr>
        <w:pStyle w:val="Heading2"/>
      </w:pPr>
      <w:r>
        <w:t xml:space="preserve">Core Concept</w:t>
      </w:r>
    </w:p>
    <w:p>
      <w:pPr>
        <w:pStyle w:val="FirstParagraph"/>
      </w:pPr>
      <w:r>
        <w:t xml:space="preserve">FamScript is a Mermaid-inspired declarative diagram framework specifically designed for:</w:t>
      </w:r>
    </w:p>
    <w:p>
      <w:pPr>
        <w:pStyle w:val="Compact"/>
        <w:numPr>
          <w:ilvl w:val="0"/>
          <w:numId w:val="1001"/>
        </w:numPr>
      </w:pPr>
      <w:r>
        <w:t xml:space="preserve">Family trees</w:t>
      </w:r>
    </w:p>
    <w:p>
      <w:pPr>
        <w:pStyle w:val="Compact"/>
        <w:numPr>
          <w:ilvl w:val="0"/>
          <w:numId w:val="1001"/>
        </w:numPr>
      </w:pPr>
      <w:r>
        <w:t xml:space="preserve">Genealogy systems</w:t>
      </w:r>
    </w:p>
    <w:p>
      <w:pPr>
        <w:pStyle w:val="Compact"/>
        <w:numPr>
          <w:ilvl w:val="0"/>
          <w:numId w:val="1001"/>
        </w:numPr>
      </w:pPr>
      <w:r>
        <w:t xml:space="preserve">Relationship graphs</w:t>
      </w:r>
    </w:p>
    <w:p>
      <w:pPr>
        <w:pStyle w:val="Compact"/>
        <w:numPr>
          <w:ilvl w:val="0"/>
          <w:numId w:val="1001"/>
        </w:numPr>
      </w:pPr>
      <w:r>
        <w:t xml:space="preserve">Organizational hierarchies</w:t>
      </w:r>
    </w:p>
    <w:p>
      <w:pPr>
        <w:pStyle w:val="Compact"/>
        <w:numPr>
          <w:ilvl w:val="0"/>
          <w:numId w:val="1001"/>
        </w:numPr>
      </w:pPr>
      <w:r>
        <w:t xml:space="preserve">Social connections</w:t>
      </w:r>
    </w:p>
    <w:p>
      <w:pPr>
        <w:pStyle w:val="Compact"/>
        <w:numPr>
          <w:ilvl w:val="0"/>
          <w:numId w:val="1001"/>
        </w:numPr>
      </w:pPr>
      <w:r>
        <w:t xml:space="preserve">Professional networks</w:t>
      </w:r>
    </w:p>
    <w:p>
      <w:pPr>
        <w:pStyle w:val="FirstParagraph"/>
      </w:pPr>
      <w:r>
        <w:t xml:space="preserve">The framework aims to solve the limitations of generic graph systems when representing complex human relationships.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vision"/>
    <w:p>
      <w:pPr>
        <w:pStyle w:val="Heading1"/>
      </w:pPr>
      <w:r>
        <w:t xml:space="preserve">2. Vision</w:t>
      </w:r>
    </w:p>
    <w:p>
      <w:pPr>
        <w:pStyle w:val="FirstParagraph"/>
      </w:pPr>
      <w:r>
        <w:t xml:space="preserve">FamScript aims to become the standard markup language for structured human relationship visualization.</w:t>
      </w:r>
    </w:p>
    <w:p>
      <w:pPr>
        <w:pStyle w:val="BodyText"/>
      </w:pPr>
      <w:r>
        <w:t xml:space="preserve">It should enable developers, researchers, historians, organizations, and families to create:</w:t>
      </w:r>
    </w:p>
    <w:p>
      <w:pPr>
        <w:pStyle w:val="Compact"/>
        <w:numPr>
          <w:ilvl w:val="0"/>
          <w:numId w:val="1002"/>
        </w:numPr>
      </w:pPr>
      <w:r>
        <w:t xml:space="preserve">Clean</w:t>
      </w:r>
    </w:p>
    <w:p>
      <w:pPr>
        <w:pStyle w:val="Compact"/>
        <w:numPr>
          <w:ilvl w:val="0"/>
          <w:numId w:val="1002"/>
        </w:numPr>
      </w:pPr>
      <w:r>
        <w:t xml:space="preserve">Readable</w:t>
      </w:r>
    </w:p>
    <w:p>
      <w:pPr>
        <w:pStyle w:val="Compact"/>
        <w:numPr>
          <w:ilvl w:val="0"/>
          <w:numId w:val="1002"/>
        </w:numPr>
      </w:pPr>
      <w:r>
        <w:t xml:space="preserve">Structured</w:t>
      </w:r>
    </w:p>
    <w:p>
      <w:pPr>
        <w:pStyle w:val="Compact"/>
        <w:numPr>
          <w:ilvl w:val="0"/>
          <w:numId w:val="1002"/>
        </w:numPr>
      </w:pPr>
      <w:r>
        <w:t xml:space="preserve">Scalable</w:t>
      </w:r>
    </w:p>
    <w:p>
      <w:pPr>
        <w:pStyle w:val="Compact"/>
        <w:numPr>
          <w:ilvl w:val="0"/>
          <w:numId w:val="1002"/>
        </w:numPr>
      </w:pPr>
      <w:r>
        <w:t xml:space="preserve">Emotionally understandable</w:t>
      </w:r>
    </w:p>
    <w:p>
      <w:pPr>
        <w:pStyle w:val="FirstParagraph"/>
      </w:pPr>
      <w:r>
        <w:t xml:space="preserve">relationship diagrams using simple text-based syntax.</w:t>
      </w:r>
    </w:p>
    <w:p>
      <w:r>
        <w:pict>
          <v:rect style="width:0;height:1.5pt" o:hralign="center" o:hrstd="t" o:hr="t"/>
        </w:pict>
      </w:r>
    </w:p>
    <w:bookmarkEnd w:id="26"/>
    <w:bookmarkStart w:id="27" w:name="problem-statement"/>
    <w:p>
      <w:pPr>
        <w:pStyle w:val="Heading1"/>
      </w:pPr>
      <w:r>
        <w:t xml:space="preserve">3. Problem Statement</w:t>
      </w:r>
    </w:p>
    <w:p>
      <w:pPr>
        <w:pStyle w:val="FirstParagraph"/>
      </w:pPr>
      <w:r>
        <w:t xml:space="preserve">Existing diagram systems such as Mermaid and generic graph engines are not optimized for:</w:t>
      </w:r>
    </w:p>
    <w:p>
      <w:pPr>
        <w:pStyle w:val="Compact"/>
        <w:numPr>
          <w:ilvl w:val="0"/>
          <w:numId w:val="1003"/>
        </w:numPr>
      </w:pPr>
      <w:r>
        <w:t xml:space="preserve">Multi-generational family trees</w:t>
      </w:r>
    </w:p>
    <w:p>
      <w:pPr>
        <w:pStyle w:val="Compact"/>
        <w:numPr>
          <w:ilvl w:val="0"/>
          <w:numId w:val="1003"/>
        </w:numPr>
      </w:pPr>
      <w:r>
        <w:t xml:space="preserve">Complex relationship structures</w:t>
      </w:r>
    </w:p>
    <w:p>
      <w:pPr>
        <w:pStyle w:val="Compact"/>
        <w:numPr>
          <w:ilvl w:val="0"/>
          <w:numId w:val="1003"/>
        </w:numPr>
      </w:pPr>
      <w:r>
        <w:t xml:space="preserve">Cultural relationship systems</w:t>
      </w:r>
    </w:p>
    <w:p>
      <w:pPr>
        <w:pStyle w:val="Compact"/>
        <w:numPr>
          <w:ilvl w:val="0"/>
          <w:numId w:val="1003"/>
        </w:numPr>
      </w:pPr>
      <w:r>
        <w:t xml:space="preserve">Genealogical rendering rules</w:t>
      </w:r>
    </w:p>
    <w:p>
      <w:pPr>
        <w:pStyle w:val="Compact"/>
        <w:numPr>
          <w:ilvl w:val="0"/>
          <w:numId w:val="1003"/>
        </w:numPr>
      </w:pPr>
      <w:r>
        <w:t xml:space="preserve">Visual hierarchy consistency</w:t>
      </w:r>
    </w:p>
    <w:p>
      <w:pPr>
        <w:pStyle w:val="Compact"/>
        <w:numPr>
          <w:ilvl w:val="0"/>
          <w:numId w:val="1003"/>
        </w:numPr>
      </w:pPr>
      <w:r>
        <w:t xml:space="preserve">Family-centric layouts</w:t>
      </w:r>
    </w:p>
    <w:p>
      <w:pPr>
        <w:pStyle w:val="FirstParagraph"/>
      </w:pPr>
      <w:r>
        <w:t xml:space="preserve">Common issues include:</w:t>
      </w:r>
    </w:p>
    <w:p>
      <w:pPr>
        <w:pStyle w:val="Compact"/>
        <w:numPr>
          <w:ilvl w:val="0"/>
          <w:numId w:val="1004"/>
        </w:numPr>
      </w:pPr>
      <w:r>
        <w:t xml:space="preserve">Crooked relationship lines</w:t>
      </w:r>
    </w:p>
    <w:p>
      <w:pPr>
        <w:pStyle w:val="Compact"/>
        <w:numPr>
          <w:ilvl w:val="0"/>
          <w:numId w:val="1004"/>
        </w:numPr>
      </w:pPr>
      <w:r>
        <w:t xml:space="preserve">Uneven node balancing</w:t>
      </w:r>
    </w:p>
    <w:p>
      <w:pPr>
        <w:pStyle w:val="Compact"/>
        <w:numPr>
          <w:ilvl w:val="0"/>
          <w:numId w:val="1004"/>
        </w:numPr>
      </w:pPr>
      <w:r>
        <w:t xml:space="preserve">Unclear generation separation</w:t>
      </w:r>
    </w:p>
    <w:p>
      <w:pPr>
        <w:pStyle w:val="Compact"/>
        <w:numPr>
          <w:ilvl w:val="0"/>
          <w:numId w:val="1004"/>
        </w:numPr>
      </w:pPr>
      <w:r>
        <w:t xml:space="preserve">Poor spouse alignment</w:t>
      </w:r>
    </w:p>
    <w:p>
      <w:pPr>
        <w:pStyle w:val="Compact"/>
        <w:numPr>
          <w:ilvl w:val="0"/>
          <w:numId w:val="1004"/>
        </w:numPr>
      </w:pPr>
      <w:r>
        <w:t xml:space="preserve">Chaotic graph expansion</w:t>
      </w:r>
    </w:p>
    <w:p>
      <w:pPr>
        <w:pStyle w:val="Compact"/>
        <w:numPr>
          <w:ilvl w:val="0"/>
          <w:numId w:val="1004"/>
        </w:numPr>
      </w:pPr>
      <w:r>
        <w:t xml:space="preserve">Lack of genealogy semantics</w:t>
      </w:r>
    </w:p>
    <w:p>
      <w:pPr>
        <w:pStyle w:val="FirstParagraph"/>
      </w:pPr>
      <w:r>
        <w:t xml:space="preserve">FamScript is designed to solve these limitations.</w:t>
      </w:r>
    </w:p>
    <w:p>
      <w:r>
        <w:pict>
          <v:rect style="width:0;height:1.5pt" o:hralign="center" o:hrstd="t" o:hr="t"/>
        </w:pict>
      </w:r>
    </w:p>
    <w:bookmarkEnd w:id="27"/>
    <w:bookmarkStart w:id="34" w:name="product-goals"/>
    <w:p>
      <w:pPr>
        <w:pStyle w:val="Heading1"/>
      </w:pPr>
      <w:r>
        <w:t xml:space="preserve">4. Product Goals</w:t>
      </w:r>
    </w:p>
    <w:bookmarkStart w:id="33" w:name="primary-goals"/>
    <w:p>
      <w:pPr>
        <w:pStyle w:val="Heading2"/>
      </w:pPr>
      <w:r>
        <w:t xml:space="preserve">Primary Goals</w:t>
      </w:r>
    </w:p>
    <w:bookmarkStart w:id="28" w:name="structured-genealogy-rendering"/>
    <w:p>
      <w:pPr>
        <w:pStyle w:val="Heading3"/>
      </w:pPr>
      <w:r>
        <w:t xml:space="preserve">Structured Genealogy Rendering</w:t>
      </w:r>
    </w:p>
    <w:p>
      <w:pPr>
        <w:pStyle w:val="FirstParagraph"/>
      </w:pPr>
      <w:r>
        <w:t xml:space="preserve">Ensure clean, balanced, readable family tree layouts.</w:t>
      </w:r>
    </w:p>
    <w:bookmarkEnd w:id="28"/>
    <w:bookmarkStart w:id="29" w:name="declarative-syntax"/>
    <w:p>
      <w:pPr>
        <w:pStyle w:val="Heading3"/>
      </w:pPr>
      <w:r>
        <w:t xml:space="preserve">Declarative Syntax</w:t>
      </w:r>
    </w:p>
    <w:p>
      <w:pPr>
        <w:pStyle w:val="FirstParagraph"/>
      </w:pPr>
      <w:r>
        <w:t xml:space="preserve">Allow users to create relationship diagrams using simple text-based scripting.</w:t>
      </w:r>
    </w:p>
    <w:bookmarkEnd w:id="29"/>
    <w:bookmarkStart w:id="30" w:name="mermaid-compatibility"/>
    <w:p>
      <w:pPr>
        <w:pStyle w:val="Heading3"/>
      </w:pPr>
      <w:r>
        <w:t xml:space="preserve">Mermaid Compatibility</w:t>
      </w:r>
    </w:p>
    <w:p>
      <w:pPr>
        <w:pStyle w:val="FirstParagraph"/>
      </w:pPr>
      <w:r>
        <w:t xml:space="preserve">Leverage Mermaid ecosystem familiarity while extending genealogy capabilities.</w:t>
      </w:r>
    </w:p>
    <w:bookmarkEnd w:id="30"/>
    <w:bookmarkStart w:id="31" w:name="relationship-flexibility"/>
    <w:p>
      <w:pPr>
        <w:pStyle w:val="Heading3"/>
      </w:pPr>
      <w:r>
        <w:t xml:space="preserve">Relationship Flexibility</w:t>
      </w:r>
    </w:p>
    <w:p>
      <w:pPr>
        <w:pStyle w:val="FirstParagraph"/>
      </w:pPr>
      <w:r>
        <w:t xml:space="preserve">Support all forms of relationships and identity structures.</w:t>
      </w:r>
    </w:p>
    <w:bookmarkEnd w:id="31"/>
    <w:bookmarkStart w:id="32" w:name="visual-consistency"/>
    <w:p>
      <w:pPr>
        <w:pStyle w:val="Heading3"/>
      </w:pPr>
      <w:r>
        <w:t xml:space="preserve">Visual Consistency</w:t>
      </w:r>
    </w:p>
    <w:p>
      <w:pPr>
        <w:pStyle w:val="FirstParagraph"/>
      </w:pPr>
      <w:r>
        <w:t xml:space="preserve">Maintain sharp, straight, hierarchy-style relationship lines.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8" w:name="core-design-principles"/>
    <w:p>
      <w:pPr>
        <w:pStyle w:val="Heading1"/>
      </w:pPr>
      <w:r>
        <w:t xml:space="preserve">5. Core Design Principles</w:t>
      </w:r>
    </w:p>
    <w:bookmarkStart w:id="35" w:name="central-character-anchoring"/>
    <w:p>
      <w:pPr>
        <w:pStyle w:val="Heading2"/>
      </w:pPr>
      <w:r>
        <w:t xml:space="preserve">5.1 Central Character Anchoring</w:t>
      </w:r>
    </w:p>
    <w:p>
      <w:pPr>
        <w:pStyle w:val="FirstParagraph"/>
      </w:pPr>
      <w:r>
        <w:t xml:space="preserve">The primary or selected individuals must remain visually centered within the diagram.</w:t>
      </w:r>
    </w:p>
    <w:p>
      <w:pPr>
        <w:pStyle w:val="BodyText"/>
      </w:pPr>
      <w:r>
        <w:t xml:space="preserve">This ensures:</w:t>
      </w:r>
    </w:p>
    <w:p>
      <w:pPr>
        <w:pStyle w:val="Compact"/>
        <w:numPr>
          <w:ilvl w:val="0"/>
          <w:numId w:val="1005"/>
        </w:numPr>
      </w:pPr>
      <w:r>
        <w:t xml:space="preserve">Better readability</w:t>
      </w:r>
    </w:p>
    <w:p>
      <w:pPr>
        <w:pStyle w:val="Compact"/>
        <w:numPr>
          <w:ilvl w:val="0"/>
          <w:numId w:val="1005"/>
        </w:numPr>
      </w:pPr>
      <w:r>
        <w:t xml:space="preserve">Stable navigation</w:t>
      </w:r>
    </w:p>
    <w:p>
      <w:pPr>
        <w:pStyle w:val="Compact"/>
        <w:numPr>
          <w:ilvl w:val="0"/>
          <w:numId w:val="1005"/>
        </w:numPr>
      </w:pPr>
      <w:r>
        <w:t xml:space="preserve">Relationship clarity</w:t>
      </w:r>
    </w:p>
    <w:p>
      <w:pPr>
        <w:pStyle w:val="Compact"/>
        <w:numPr>
          <w:ilvl w:val="0"/>
          <w:numId w:val="1005"/>
        </w:numPr>
      </w:pPr>
      <w:r>
        <w:t xml:space="preserve">Reduced visual drift</w:t>
      </w:r>
    </w:p>
    <w:p>
      <w:r>
        <w:pict>
          <v:rect style="width:0;height:1.5pt" o:hralign="center" o:hrstd="t" o:hr="t"/>
        </w:pict>
      </w:r>
    </w:p>
    <w:bookmarkEnd w:id="35"/>
    <w:bookmarkStart w:id="36" w:name="generational-direction-rules"/>
    <w:p>
      <w:pPr>
        <w:pStyle w:val="Heading2"/>
      </w:pPr>
      <w:r>
        <w:t xml:space="preserve">5.2 Generational Direction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Generation Type</w:t>
            </w:r>
          </w:p>
        </w:tc>
        <w:tc>
          <w:tcPr/>
          <w:p>
            <w:pPr>
              <w:pStyle w:val="Compact"/>
            </w:pPr>
            <w:r>
              <w:t xml:space="preserve">Placement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Older generations</w:t>
            </w:r>
          </w:p>
        </w:tc>
        <w:tc>
          <w:tcPr/>
          <w:p>
            <w:pPr>
              <w:pStyle w:val="Compact"/>
            </w:pPr>
            <w:r>
              <w:t xml:space="preserve">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generation</w:t>
            </w:r>
          </w:p>
        </w:tc>
        <w:tc>
          <w:tcPr/>
          <w:p>
            <w:pPr>
              <w:pStyle w:val="Compac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Younger generations</w:t>
            </w:r>
          </w:p>
        </w:tc>
        <w:tc>
          <w:tcPr/>
          <w:p>
            <w:pPr>
              <w:pStyle w:val="Compact"/>
            </w:pPr>
            <w:r>
              <w:t xml:space="preserve">Below</w:t>
            </w:r>
          </w:p>
        </w:tc>
      </w:tr>
    </w:tbl>
    <w:p>
      <w:pPr>
        <w:pStyle w:val="BodyText"/>
      </w:pPr>
      <w:r>
        <w:t xml:space="preserve">The framework should automatically enforce generational hierarchy.</w:t>
      </w:r>
    </w:p>
    <w:p>
      <w:r>
        <w:pict>
          <v:rect style="width:0;height:1.5pt" o:hralign="center" o:hrstd="t" o:hr="t"/>
        </w:pict>
      </w:r>
    </w:p>
    <w:bookmarkEnd w:id="36"/>
    <w:bookmarkStart w:id="37" w:name="clean-line-rendering"/>
    <w:p>
      <w:pPr>
        <w:pStyle w:val="Heading2"/>
      </w:pPr>
      <w:r>
        <w:t xml:space="preserve">5.3 Clean Line Rendering</w:t>
      </w:r>
    </w:p>
    <w:p>
      <w:pPr>
        <w:pStyle w:val="FirstParagraph"/>
      </w:pPr>
      <w:r>
        <w:t xml:space="preserve">FamScript must prioritize:</w:t>
      </w:r>
    </w:p>
    <w:p>
      <w:pPr>
        <w:pStyle w:val="Compact"/>
        <w:numPr>
          <w:ilvl w:val="0"/>
          <w:numId w:val="1006"/>
        </w:numPr>
      </w:pPr>
      <w:r>
        <w:t xml:space="preserve">Straight lines</w:t>
      </w:r>
    </w:p>
    <w:p>
      <w:pPr>
        <w:pStyle w:val="Compact"/>
        <w:numPr>
          <w:ilvl w:val="0"/>
          <w:numId w:val="1006"/>
        </w:numPr>
      </w:pPr>
      <w:r>
        <w:t xml:space="preserve">Sharp corners</w:t>
      </w:r>
    </w:p>
    <w:p>
      <w:pPr>
        <w:pStyle w:val="Compact"/>
        <w:numPr>
          <w:ilvl w:val="0"/>
          <w:numId w:val="1006"/>
        </w:numPr>
      </w:pPr>
      <w:r>
        <w:t xml:space="preserve">Minimal crossing</w:t>
      </w:r>
    </w:p>
    <w:p>
      <w:pPr>
        <w:pStyle w:val="Compact"/>
        <w:numPr>
          <w:ilvl w:val="0"/>
          <w:numId w:val="1006"/>
        </w:numPr>
      </w:pPr>
      <w:r>
        <w:t xml:space="preserve">Structured hierarchy flow</w:t>
      </w:r>
    </w:p>
    <w:p>
      <w:pPr>
        <w:pStyle w:val="Compact"/>
        <w:numPr>
          <w:ilvl w:val="0"/>
          <w:numId w:val="1006"/>
        </w:numPr>
      </w:pPr>
      <w:r>
        <w:t xml:space="preserve">Predictable node spacing</w:t>
      </w:r>
    </w:p>
    <w:p>
      <w:pPr>
        <w:pStyle w:val="FirstParagraph"/>
      </w:pPr>
      <w:r>
        <w:t xml:space="preserve">The visual rendering should resemble:</w:t>
      </w:r>
    </w:p>
    <w:p>
      <w:pPr>
        <w:pStyle w:val="Compact"/>
        <w:numPr>
          <w:ilvl w:val="0"/>
          <w:numId w:val="1007"/>
        </w:numPr>
      </w:pPr>
      <w:r>
        <w:t xml:space="preserve">Traditional family charts</w:t>
      </w:r>
    </w:p>
    <w:p>
      <w:pPr>
        <w:pStyle w:val="Compact"/>
        <w:numPr>
          <w:ilvl w:val="0"/>
          <w:numId w:val="1007"/>
        </w:numPr>
      </w:pPr>
      <w:r>
        <w:t xml:space="preserve">Organizational hierarchy systems</w:t>
      </w:r>
    </w:p>
    <w:p>
      <w:pPr>
        <w:pStyle w:val="Compact"/>
        <w:numPr>
          <w:ilvl w:val="0"/>
          <w:numId w:val="1007"/>
        </w:numPr>
      </w:pPr>
      <w:r>
        <w:t xml:space="preserve">Professional genealogy diagrams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supported-relationship-types"/>
    <w:p>
      <w:pPr>
        <w:pStyle w:val="Heading1"/>
      </w:pPr>
      <w:r>
        <w:t xml:space="preserve">6. Supported Relationship Types</w:t>
      </w:r>
    </w:p>
    <w:bookmarkStart w:id="39" w:name="family-relationships"/>
    <w:p>
      <w:pPr>
        <w:pStyle w:val="Heading2"/>
      </w:pPr>
      <w:r>
        <w:t xml:space="preserve">Family Relationships</w:t>
      </w:r>
    </w:p>
    <w:p>
      <w:pPr>
        <w:pStyle w:val="Compact"/>
        <w:numPr>
          <w:ilvl w:val="0"/>
          <w:numId w:val="1008"/>
        </w:numPr>
      </w:pPr>
      <w:r>
        <w:t xml:space="preserve">Parent</w:t>
      </w:r>
    </w:p>
    <w:p>
      <w:pPr>
        <w:pStyle w:val="Compact"/>
        <w:numPr>
          <w:ilvl w:val="0"/>
          <w:numId w:val="1008"/>
        </w:numPr>
      </w:pPr>
      <w:r>
        <w:t xml:space="preserve">Child</w:t>
      </w:r>
    </w:p>
    <w:p>
      <w:pPr>
        <w:pStyle w:val="Compact"/>
        <w:numPr>
          <w:ilvl w:val="0"/>
          <w:numId w:val="1008"/>
        </w:numPr>
      </w:pPr>
      <w:r>
        <w:t xml:space="preserve">Sibling</w:t>
      </w:r>
    </w:p>
    <w:p>
      <w:pPr>
        <w:pStyle w:val="Compact"/>
        <w:numPr>
          <w:ilvl w:val="0"/>
          <w:numId w:val="1008"/>
        </w:numPr>
      </w:pPr>
      <w:r>
        <w:t xml:space="preserve">Grandparent</w:t>
      </w:r>
    </w:p>
    <w:p>
      <w:pPr>
        <w:pStyle w:val="Compact"/>
        <w:numPr>
          <w:ilvl w:val="0"/>
          <w:numId w:val="1008"/>
        </w:numPr>
      </w:pPr>
      <w:r>
        <w:t xml:space="preserve">Cousin</w:t>
      </w:r>
    </w:p>
    <w:p>
      <w:pPr>
        <w:pStyle w:val="Compact"/>
        <w:numPr>
          <w:ilvl w:val="0"/>
          <w:numId w:val="1008"/>
        </w:numPr>
      </w:pPr>
      <w:r>
        <w:t xml:space="preserve">Uncle/Aunt</w:t>
      </w:r>
    </w:p>
    <w:p>
      <w:pPr>
        <w:pStyle w:val="Compact"/>
        <w:numPr>
          <w:ilvl w:val="0"/>
          <w:numId w:val="1008"/>
        </w:numPr>
      </w:pPr>
      <w:r>
        <w:t xml:space="preserve">In-laws</w:t>
      </w:r>
    </w:p>
    <w:p>
      <w:pPr>
        <w:pStyle w:val="Compact"/>
        <w:numPr>
          <w:ilvl w:val="0"/>
          <w:numId w:val="1008"/>
        </w:numPr>
      </w:pPr>
      <w:r>
        <w:t xml:space="preserve">Step-relations</w:t>
      </w:r>
    </w:p>
    <w:p>
      <w:pPr>
        <w:pStyle w:val="Compact"/>
        <w:numPr>
          <w:ilvl w:val="0"/>
          <w:numId w:val="1008"/>
        </w:numPr>
      </w:pPr>
      <w:r>
        <w:t xml:space="preserve">Adoptive relations</w:t>
      </w:r>
    </w:p>
    <w:p>
      <w:pPr>
        <w:pStyle w:val="Compact"/>
        <w:numPr>
          <w:ilvl w:val="0"/>
          <w:numId w:val="1008"/>
        </w:numPr>
      </w:pPr>
      <w:r>
        <w:t xml:space="preserve">Foster relations</w:t>
      </w:r>
    </w:p>
    <w:p>
      <w:pPr>
        <w:pStyle w:val="Compact"/>
        <w:numPr>
          <w:ilvl w:val="0"/>
          <w:numId w:val="1008"/>
        </w:numPr>
      </w:pPr>
      <w:r>
        <w:t xml:space="preserve">Guardian relationships</w:t>
      </w:r>
    </w:p>
    <w:p>
      <w:r>
        <w:pict>
          <v:rect style="width:0;height:1.5pt" o:hralign="center" o:hrstd="t" o:hr="t"/>
        </w:pict>
      </w:r>
    </w:p>
    <w:bookmarkEnd w:id="39"/>
    <w:bookmarkStart w:id="40" w:name="romantic-relationships"/>
    <w:p>
      <w:pPr>
        <w:pStyle w:val="Heading2"/>
      </w:pPr>
      <w:r>
        <w:t xml:space="preserve">Romantic Relationships</w:t>
      </w:r>
    </w:p>
    <w:p>
      <w:pPr>
        <w:pStyle w:val="Compact"/>
        <w:numPr>
          <w:ilvl w:val="0"/>
          <w:numId w:val="1009"/>
        </w:numPr>
      </w:pPr>
      <w:r>
        <w:t xml:space="preserve">Married</w:t>
      </w:r>
    </w:p>
    <w:p>
      <w:pPr>
        <w:pStyle w:val="Compact"/>
        <w:numPr>
          <w:ilvl w:val="0"/>
          <w:numId w:val="1009"/>
        </w:numPr>
      </w:pPr>
      <w:r>
        <w:t xml:space="preserve">Divorced</w:t>
      </w:r>
    </w:p>
    <w:p>
      <w:pPr>
        <w:pStyle w:val="Compact"/>
        <w:numPr>
          <w:ilvl w:val="0"/>
          <w:numId w:val="1009"/>
        </w:numPr>
      </w:pPr>
      <w:r>
        <w:t xml:space="preserve">Engaged</w:t>
      </w:r>
    </w:p>
    <w:p>
      <w:pPr>
        <w:pStyle w:val="Compact"/>
        <w:numPr>
          <w:ilvl w:val="0"/>
          <w:numId w:val="1009"/>
        </w:numPr>
      </w:pPr>
      <w:r>
        <w:t xml:space="preserve">Separated</w:t>
      </w:r>
    </w:p>
    <w:p>
      <w:pPr>
        <w:pStyle w:val="Compact"/>
        <w:numPr>
          <w:ilvl w:val="0"/>
          <w:numId w:val="1009"/>
        </w:numPr>
      </w:pPr>
      <w:r>
        <w:t xml:space="preserve">Widowed</w:t>
      </w:r>
    </w:p>
    <w:p>
      <w:pPr>
        <w:pStyle w:val="Compact"/>
        <w:numPr>
          <w:ilvl w:val="0"/>
          <w:numId w:val="1009"/>
        </w:numPr>
      </w:pPr>
      <w:r>
        <w:t xml:space="preserve">Partnered</w:t>
      </w:r>
    </w:p>
    <w:p>
      <w:pPr>
        <w:pStyle w:val="Compact"/>
        <w:numPr>
          <w:ilvl w:val="0"/>
          <w:numId w:val="1009"/>
        </w:numPr>
      </w:pPr>
      <w:r>
        <w:t xml:space="preserve">Poly relationships</w:t>
      </w:r>
    </w:p>
    <w:p>
      <w:r>
        <w:pict>
          <v:rect style="width:0;height:1.5pt" o:hralign="center" o:hrstd="t" o:hr="t"/>
        </w:pict>
      </w:r>
    </w:p>
    <w:bookmarkEnd w:id="40"/>
    <w:bookmarkStart w:id="41" w:name="social-relationships"/>
    <w:p>
      <w:pPr>
        <w:pStyle w:val="Heading2"/>
      </w:pPr>
      <w:r>
        <w:t xml:space="preserve">Social Relationships</w:t>
      </w:r>
    </w:p>
    <w:p>
      <w:pPr>
        <w:pStyle w:val="Compact"/>
        <w:numPr>
          <w:ilvl w:val="0"/>
          <w:numId w:val="1010"/>
        </w:numPr>
      </w:pPr>
      <w:r>
        <w:t xml:space="preserve">Friend</w:t>
      </w:r>
    </w:p>
    <w:p>
      <w:pPr>
        <w:pStyle w:val="Compact"/>
        <w:numPr>
          <w:ilvl w:val="0"/>
          <w:numId w:val="1010"/>
        </w:numPr>
      </w:pPr>
      <w:r>
        <w:t xml:space="preserve">Best friend</w:t>
      </w:r>
    </w:p>
    <w:p>
      <w:pPr>
        <w:pStyle w:val="Compact"/>
        <w:numPr>
          <w:ilvl w:val="0"/>
          <w:numId w:val="1010"/>
        </w:numPr>
      </w:pPr>
      <w:r>
        <w:t xml:space="preserve">Mentor</w:t>
      </w:r>
    </w:p>
    <w:p>
      <w:pPr>
        <w:pStyle w:val="Compact"/>
        <w:numPr>
          <w:ilvl w:val="0"/>
          <w:numId w:val="1010"/>
        </w:numPr>
      </w:pPr>
      <w:r>
        <w:t xml:space="preserve">Guardian</w:t>
      </w:r>
    </w:p>
    <w:p>
      <w:pPr>
        <w:pStyle w:val="Compact"/>
        <w:numPr>
          <w:ilvl w:val="0"/>
          <w:numId w:val="1010"/>
        </w:numPr>
      </w:pPr>
      <w:r>
        <w:t xml:space="preserve">Caregiver</w:t>
      </w:r>
    </w:p>
    <w:p>
      <w:pPr>
        <w:pStyle w:val="Compact"/>
        <w:numPr>
          <w:ilvl w:val="0"/>
          <w:numId w:val="1010"/>
        </w:numPr>
      </w:pPr>
      <w:r>
        <w:t xml:space="preserve">Community member</w:t>
      </w:r>
    </w:p>
    <w:p>
      <w:r>
        <w:pict>
          <v:rect style="width:0;height:1.5pt" o:hralign="center" o:hrstd="t" o:hr="t"/>
        </w:pict>
      </w:r>
    </w:p>
    <w:bookmarkEnd w:id="41"/>
    <w:bookmarkStart w:id="42" w:name="professional-relationships"/>
    <w:p>
      <w:pPr>
        <w:pStyle w:val="Heading2"/>
      </w:pPr>
      <w:r>
        <w:t xml:space="preserve">Professional Relationships</w:t>
      </w:r>
    </w:p>
    <w:p>
      <w:pPr>
        <w:pStyle w:val="Compact"/>
        <w:numPr>
          <w:ilvl w:val="0"/>
          <w:numId w:val="1011"/>
        </w:numPr>
      </w:pPr>
      <w:r>
        <w:t xml:space="preserve">Manager</w:t>
      </w:r>
    </w:p>
    <w:p>
      <w:pPr>
        <w:pStyle w:val="Compact"/>
        <w:numPr>
          <w:ilvl w:val="0"/>
          <w:numId w:val="1011"/>
        </w:numPr>
      </w:pPr>
      <w:r>
        <w:t xml:space="preserve">Employee</w:t>
      </w:r>
    </w:p>
    <w:p>
      <w:pPr>
        <w:pStyle w:val="Compact"/>
        <w:numPr>
          <w:ilvl w:val="0"/>
          <w:numId w:val="1011"/>
        </w:numPr>
      </w:pPr>
      <w:r>
        <w:t xml:space="preserve">Co-founder</w:t>
      </w:r>
    </w:p>
    <w:p>
      <w:pPr>
        <w:pStyle w:val="Compact"/>
        <w:numPr>
          <w:ilvl w:val="0"/>
          <w:numId w:val="1011"/>
        </w:numPr>
      </w:pPr>
      <w:r>
        <w:t xml:space="preserve">Advisor</w:t>
      </w:r>
    </w:p>
    <w:p>
      <w:pPr>
        <w:pStyle w:val="Compact"/>
        <w:numPr>
          <w:ilvl w:val="0"/>
          <w:numId w:val="1011"/>
        </w:numPr>
      </w:pPr>
      <w:r>
        <w:t xml:space="preserve">Reporting structure</w:t>
      </w:r>
    </w:p>
    <w:p>
      <w:pPr>
        <w:pStyle w:val="Compact"/>
        <w:numPr>
          <w:ilvl w:val="0"/>
          <w:numId w:val="1011"/>
        </w:numPr>
      </w:pPr>
      <w:r>
        <w:t xml:space="preserve">Team relationships</w:t>
      </w:r>
    </w:p>
    <w:p>
      <w:r>
        <w:pict>
          <v:rect style="width:0;height:1.5pt" o:hralign="center" o:hrstd="t" o:hr="t"/>
        </w:pict>
      </w:r>
    </w:p>
    <w:bookmarkEnd w:id="42"/>
    <w:bookmarkStart w:id="43" w:name="hierarchical-relationships"/>
    <w:p>
      <w:pPr>
        <w:pStyle w:val="Heading2"/>
      </w:pPr>
      <w:r>
        <w:t xml:space="preserve">Hierarchical Relationships</w:t>
      </w:r>
    </w:p>
    <w:p>
      <w:pPr>
        <w:pStyle w:val="Compact"/>
        <w:numPr>
          <w:ilvl w:val="0"/>
          <w:numId w:val="1012"/>
        </w:numPr>
      </w:pPr>
      <w:r>
        <w:t xml:space="preserve">Organization structures</w:t>
      </w:r>
    </w:p>
    <w:p>
      <w:pPr>
        <w:pStyle w:val="Compact"/>
        <w:numPr>
          <w:ilvl w:val="0"/>
          <w:numId w:val="1012"/>
        </w:numPr>
      </w:pPr>
      <w:r>
        <w:t xml:space="preserve">Clan systems</w:t>
      </w:r>
    </w:p>
    <w:p>
      <w:pPr>
        <w:pStyle w:val="Compact"/>
        <w:numPr>
          <w:ilvl w:val="0"/>
          <w:numId w:val="1012"/>
        </w:numPr>
      </w:pPr>
      <w:r>
        <w:t xml:space="preserve">Royal lineage</w:t>
      </w:r>
    </w:p>
    <w:p>
      <w:pPr>
        <w:pStyle w:val="Compact"/>
        <w:numPr>
          <w:ilvl w:val="0"/>
          <w:numId w:val="1012"/>
        </w:numPr>
      </w:pPr>
      <w:r>
        <w:t xml:space="preserve">Religious hierarchy</w:t>
      </w:r>
    </w:p>
    <w:p>
      <w:pPr>
        <w:pStyle w:val="Compact"/>
        <w:numPr>
          <w:ilvl w:val="0"/>
          <w:numId w:val="1012"/>
        </w:numPr>
      </w:pPr>
      <w:r>
        <w:t xml:space="preserve">Community structures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identity-demographic-support"/>
    <w:p>
      <w:pPr>
        <w:pStyle w:val="Heading1"/>
      </w:pPr>
      <w:r>
        <w:t xml:space="preserve">7. Identity &amp; Demographic Support</w:t>
      </w:r>
    </w:p>
    <w:p>
      <w:pPr>
        <w:pStyle w:val="FirstParagraph"/>
      </w:pPr>
      <w:r>
        <w:t xml:space="preserve">FamScript must support:</w:t>
      </w:r>
    </w:p>
    <w:bookmarkStart w:id="45" w:name="gender-representation"/>
    <w:p>
      <w:pPr>
        <w:pStyle w:val="Heading2"/>
      </w:pPr>
      <w:r>
        <w:t xml:space="preserve">Gender Representation</w:t>
      </w:r>
    </w:p>
    <w:p>
      <w:pPr>
        <w:pStyle w:val="Compact"/>
        <w:numPr>
          <w:ilvl w:val="0"/>
          <w:numId w:val="1013"/>
        </w:numPr>
      </w:pPr>
      <w:r>
        <w:t xml:space="preserve">Male</w:t>
      </w:r>
    </w:p>
    <w:p>
      <w:pPr>
        <w:pStyle w:val="Compact"/>
        <w:numPr>
          <w:ilvl w:val="0"/>
          <w:numId w:val="1013"/>
        </w:numPr>
      </w:pPr>
      <w:r>
        <w:t xml:space="preserve">Female</w:t>
      </w:r>
    </w:p>
    <w:p>
      <w:pPr>
        <w:pStyle w:val="Compact"/>
        <w:numPr>
          <w:ilvl w:val="0"/>
          <w:numId w:val="1013"/>
        </w:numPr>
      </w:pPr>
      <w:r>
        <w:t xml:space="preserve">Non-binary</w:t>
      </w:r>
    </w:p>
    <w:p>
      <w:pPr>
        <w:pStyle w:val="Compact"/>
        <w:numPr>
          <w:ilvl w:val="0"/>
          <w:numId w:val="1013"/>
        </w:numPr>
      </w:pPr>
      <w:r>
        <w:t xml:space="preserve">Transgender identities</w:t>
      </w:r>
    </w:p>
    <w:p>
      <w:pPr>
        <w:pStyle w:val="Compact"/>
        <w:numPr>
          <w:ilvl w:val="0"/>
          <w:numId w:val="1013"/>
        </w:numPr>
      </w:pPr>
      <w:r>
        <w:t xml:space="preserve">Custom gender labels</w:t>
      </w:r>
    </w:p>
    <w:p>
      <w:pPr>
        <w:pStyle w:val="Compact"/>
        <w:numPr>
          <w:ilvl w:val="0"/>
          <w:numId w:val="1013"/>
        </w:numPr>
      </w:pPr>
      <w:r>
        <w:t xml:space="preserve">Unknown gender</w:t>
      </w:r>
    </w:p>
    <w:p>
      <w:r>
        <w:pict>
          <v:rect style="width:0;height:1.5pt" o:hralign="center" o:hrstd="t" o:hr="t"/>
        </w:pict>
      </w:r>
    </w:p>
    <w:bookmarkEnd w:id="45"/>
    <w:bookmarkStart w:id="46" w:name="biological-sex-representation"/>
    <w:p>
      <w:pPr>
        <w:pStyle w:val="Heading2"/>
      </w:pPr>
      <w:r>
        <w:t xml:space="preserve">Biological Sex Representation</w:t>
      </w:r>
    </w:p>
    <w:p>
      <w:pPr>
        <w:pStyle w:val="Compact"/>
        <w:numPr>
          <w:ilvl w:val="0"/>
          <w:numId w:val="1014"/>
        </w:numPr>
      </w:pPr>
      <w:r>
        <w:t xml:space="preserve">Male</w:t>
      </w:r>
    </w:p>
    <w:p>
      <w:pPr>
        <w:pStyle w:val="Compact"/>
        <w:numPr>
          <w:ilvl w:val="0"/>
          <w:numId w:val="1014"/>
        </w:numPr>
      </w:pPr>
      <w:r>
        <w:t xml:space="preserve">Female</w:t>
      </w:r>
    </w:p>
    <w:p>
      <w:pPr>
        <w:pStyle w:val="Compact"/>
        <w:numPr>
          <w:ilvl w:val="0"/>
          <w:numId w:val="1014"/>
        </w:numPr>
      </w:pPr>
      <w:r>
        <w:t xml:space="preserve">Intersex</w:t>
      </w:r>
    </w:p>
    <w:p>
      <w:pPr>
        <w:pStyle w:val="Compact"/>
        <w:numPr>
          <w:ilvl w:val="0"/>
          <w:numId w:val="1014"/>
        </w:numPr>
      </w:pPr>
      <w:r>
        <w:t xml:space="preserve">Unknown</w:t>
      </w:r>
    </w:p>
    <w:p>
      <w:pPr>
        <w:pStyle w:val="Compact"/>
        <w:numPr>
          <w:ilvl w:val="0"/>
          <w:numId w:val="1014"/>
        </w:numPr>
      </w:pPr>
      <w:r>
        <w:t xml:space="preserve">Optional disclosure</w:t>
      </w:r>
    </w:p>
    <w:p>
      <w:r>
        <w:pict>
          <v:rect style="width:0;height:1.5pt" o:hralign="center" o:hrstd="t" o:hr="t"/>
        </w:pict>
      </w:r>
    </w:p>
    <w:bookmarkEnd w:id="46"/>
    <w:bookmarkStart w:id="47" w:name="life-status"/>
    <w:p>
      <w:pPr>
        <w:pStyle w:val="Heading2"/>
      </w:pPr>
      <w:r>
        <w:t xml:space="preserve">Life Status</w:t>
      </w:r>
    </w:p>
    <w:p>
      <w:pPr>
        <w:pStyle w:val="Compact"/>
        <w:numPr>
          <w:ilvl w:val="0"/>
          <w:numId w:val="1015"/>
        </w:numPr>
      </w:pPr>
      <w:r>
        <w:t xml:space="preserve">Living</w:t>
      </w:r>
    </w:p>
    <w:p>
      <w:pPr>
        <w:pStyle w:val="Compact"/>
        <w:numPr>
          <w:ilvl w:val="0"/>
          <w:numId w:val="1015"/>
        </w:numPr>
      </w:pPr>
      <w:r>
        <w:t xml:space="preserve">Deceased</w:t>
      </w:r>
    </w:p>
    <w:p>
      <w:pPr>
        <w:pStyle w:val="Compact"/>
        <w:numPr>
          <w:ilvl w:val="0"/>
          <w:numId w:val="1015"/>
        </w:numPr>
      </w:pPr>
      <w:r>
        <w:t xml:space="preserve">Unknown status</w:t>
      </w:r>
    </w:p>
    <w:p>
      <w:pPr>
        <w:pStyle w:val="Compact"/>
        <w:numPr>
          <w:ilvl w:val="0"/>
          <w:numId w:val="1015"/>
        </w:numPr>
      </w:pPr>
      <w:r>
        <w:t xml:space="preserve">Missing persons</w:t>
      </w:r>
    </w:p>
    <w:p>
      <w:r>
        <w:pict>
          <v:rect style="width:0;height:1.5pt" o:hralign="center" o:hrstd="t" o:hr="t"/>
        </w:pict>
      </w:r>
    </w:p>
    <w:bookmarkEnd w:id="47"/>
    <w:bookmarkStart w:id="48" w:name="relationship-certainty"/>
    <w:p>
      <w:pPr>
        <w:pStyle w:val="Heading2"/>
      </w:pPr>
      <w:r>
        <w:t xml:space="preserve">Relationship Certainty</w:t>
      </w:r>
    </w:p>
    <w:p>
      <w:pPr>
        <w:pStyle w:val="Compact"/>
        <w:numPr>
          <w:ilvl w:val="0"/>
          <w:numId w:val="1016"/>
        </w:numPr>
      </w:pPr>
      <w:r>
        <w:t xml:space="preserve">Confirmed</w:t>
      </w:r>
    </w:p>
    <w:p>
      <w:pPr>
        <w:pStyle w:val="Compact"/>
        <w:numPr>
          <w:ilvl w:val="0"/>
          <w:numId w:val="1016"/>
        </w:numPr>
      </w:pPr>
      <w:r>
        <w:t xml:space="preserve">Assumed</w:t>
      </w:r>
    </w:p>
    <w:p>
      <w:pPr>
        <w:pStyle w:val="Compact"/>
        <w:numPr>
          <w:ilvl w:val="0"/>
          <w:numId w:val="1016"/>
        </w:numPr>
      </w:pPr>
      <w:r>
        <w:t xml:space="preserve">Unknown</w:t>
      </w:r>
    </w:p>
    <w:p>
      <w:pPr>
        <w:pStyle w:val="Compact"/>
        <w:numPr>
          <w:ilvl w:val="0"/>
          <w:numId w:val="1016"/>
        </w:numPr>
      </w:pPr>
      <w:r>
        <w:t xml:space="preserve">Disputed</w:t>
      </w:r>
    </w:p>
    <w:p>
      <w:pPr>
        <w:pStyle w:val="Compact"/>
        <w:numPr>
          <w:ilvl w:val="0"/>
          <w:numId w:val="1016"/>
        </w:numPr>
      </w:pPr>
      <w:r>
        <w:t xml:space="preserve">Historical estimate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deceased-unknown-person-support"/>
    <w:p>
      <w:pPr>
        <w:pStyle w:val="Heading1"/>
      </w:pPr>
      <w:r>
        <w:t xml:space="preserve">8. Deceased &amp; Unknown Person Support</w:t>
      </w:r>
    </w:p>
    <w:bookmarkStart w:id="50" w:name="deceased-representation"/>
    <w:p>
      <w:pPr>
        <w:pStyle w:val="Heading2"/>
      </w:pPr>
      <w:r>
        <w:t xml:space="preserve">Deceased Representation</w:t>
      </w:r>
    </w:p>
    <w:p>
      <w:pPr>
        <w:pStyle w:val="FirstParagraph"/>
      </w:pPr>
      <w:r>
        <w:t xml:space="preserve">The framework should visually distinguish deceased individuals.</w:t>
      </w:r>
    </w:p>
    <w:p>
      <w:pPr>
        <w:pStyle w:val="BodyText"/>
      </w:pPr>
      <w:r>
        <w:t xml:space="preserve">Potential styles:</w:t>
      </w:r>
    </w:p>
    <w:p>
      <w:pPr>
        <w:pStyle w:val="Compact"/>
        <w:numPr>
          <w:ilvl w:val="0"/>
          <w:numId w:val="1017"/>
        </w:numPr>
      </w:pPr>
      <w:r>
        <w:t xml:space="preserve">Cross marker</w:t>
      </w:r>
    </w:p>
    <w:p>
      <w:pPr>
        <w:pStyle w:val="Compact"/>
        <w:numPr>
          <w:ilvl w:val="0"/>
          <w:numId w:val="1017"/>
        </w:numPr>
      </w:pPr>
      <w:r>
        <w:t xml:space="preserve">Dimmed node</w:t>
      </w:r>
    </w:p>
    <w:p>
      <w:pPr>
        <w:pStyle w:val="Compact"/>
        <w:numPr>
          <w:ilvl w:val="0"/>
          <w:numId w:val="1017"/>
        </w:numPr>
      </w:pPr>
      <w:r>
        <w:t xml:space="preserve">Alternate border style</w:t>
      </w:r>
    </w:p>
    <w:p>
      <w:pPr>
        <w:pStyle w:val="Compact"/>
        <w:numPr>
          <w:ilvl w:val="0"/>
          <w:numId w:val="1017"/>
        </w:numPr>
      </w:pPr>
      <w:r>
        <w:t xml:space="preserve">Symbol overlays</w:t>
      </w:r>
    </w:p>
    <w:p>
      <w:r>
        <w:pict>
          <v:rect style="width:0;height:1.5pt" o:hralign="center" o:hrstd="t" o:hr="t"/>
        </w:pict>
      </w:r>
    </w:p>
    <w:bookmarkEnd w:id="50"/>
    <w:bookmarkStart w:id="51" w:name="unknown-individuals"/>
    <w:p>
      <w:pPr>
        <w:pStyle w:val="Heading2"/>
      </w:pPr>
      <w:r>
        <w:t xml:space="preserve">Unknown Individuals</w:t>
      </w:r>
    </w:p>
    <w:p>
      <w:pPr>
        <w:pStyle w:val="FirstParagraph"/>
      </w:pPr>
      <w:r>
        <w:t xml:space="preserve">Support placeholder nodes for:</w:t>
      </w:r>
    </w:p>
    <w:p>
      <w:pPr>
        <w:pStyle w:val="Compact"/>
        <w:numPr>
          <w:ilvl w:val="0"/>
          <w:numId w:val="1018"/>
        </w:numPr>
      </w:pPr>
      <w:r>
        <w:t xml:space="preserve">Unknown parents</w:t>
      </w:r>
    </w:p>
    <w:p>
      <w:pPr>
        <w:pStyle w:val="Compact"/>
        <w:numPr>
          <w:ilvl w:val="0"/>
          <w:numId w:val="1018"/>
        </w:numPr>
      </w:pPr>
      <w:r>
        <w:t xml:space="preserve">Unknown lineage</w:t>
      </w:r>
    </w:p>
    <w:p>
      <w:pPr>
        <w:pStyle w:val="Compact"/>
        <w:numPr>
          <w:ilvl w:val="0"/>
          <w:numId w:val="1018"/>
        </w:numPr>
      </w:pPr>
      <w:r>
        <w:t xml:space="preserve">Missing information</w:t>
      </w:r>
    </w:p>
    <w:p>
      <w:pPr>
        <w:pStyle w:val="Compact"/>
        <w:numPr>
          <w:ilvl w:val="0"/>
          <w:numId w:val="1018"/>
        </w:numPr>
      </w:pPr>
      <w:r>
        <w:t xml:space="preserve">Anonymous individuals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rendering-engine-requirements"/>
    <w:p>
      <w:pPr>
        <w:pStyle w:val="Heading1"/>
      </w:pPr>
      <w:r>
        <w:t xml:space="preserve">9. Rendering Engine Requirements</w:t>
      </w:r>
    </w:p>
    <w:bookmarkStart w:id="53" w:name="layout-engine"/>
    <w:p>
      <w:pPr>
        <w:pStyle w:val="Heading2"/>
      </w:pPr>
      <w:r>
        <w:t xml:space="preserve">Layout Engine</w:t>
      </w:r>
    </w:p>
    <w:p>
      <w:pPr>
        <w:pStyle w:val="FirstParagraph"/>
      </w:pPr>
      <w:r>
        <w:t xml:space="preserve">The layout engine must:</w:t>
      </w:r>
    </w:p>
    <w:p>
      <w:pPr>
        <w:pStyle w:val="Compact"/>
        <w:numPr>
          <w:ilvl w:val="0"/>
          <w:numId w:val="1019"/>
        </w:numPr>
      </w:pPr>
      <w:r>
        <w:t xml:space="preserve">Keep primary nodes centered</w:t>
      </w:r>
    </w:p>
    <w:p>
      <w:pPr>
        <w:pStyle w:val="Compact"/>
        <w:numPr>
          <w:ilvl w:val="0"/>
          <w:numId w:val="1019"/>
        </w:numPr>
      </w:pPr>
      <w:r>
        <w:t xml:space="preserve">Prevent overlapping relationships</w:t>
      </w:r>
    </w:p>
    <w:p>
      <w:pPr>
        <w:pStyle w:val="Compact"/>
        <w:numPr>
          <w:ilvl w:val="0"/>
          <w:numId w:val="1019"/>
        </w:numPr>
      </w:pPr>
      <w:r>
        <w:t xml:space="preserve">Reduce line crossing</w:t>
      </w:r>
    </w:p>
    <w:p>
      <w:pPr>
        <w:pStyle w:val="Compact"/>
        <w:numPr>
          <w:ilvl w:val="0"/>
          <w:numId w:val="1019"/>
        </w:numPr>
      </w:pPr>
      <w:r>
        <w:t xml:space="preserve">Support large graphs efficiently</w:t>
      </w:r>
    </w:p>
    <w:p>
      <w:pPr>
        <w:pStyle w:val="Compact"/>
        <w:numPr>
          <w:ilvl w:val="0"/>
          <w:numId w:val="1019"/>
        </w:numPr>
      </w:pPr>
      <w:r>
        <w:t xml:space="preserve">Handle dynamic expansion</w:t>
      </w:r>
    </w:p>
    <w:p>
      <w:r>
        <w:pict>
          <v:rect style="width:0;height:1.5pt" o:hralign="center" o:hrstd="t" o:hr="t"/>
        </w:pict>
      </w:r>
    </w:p>
    <w:bookmarkEnd w:id="53"/>
    <w:bookmarkStart w:id="54" w:name="css-rendering-system"/>
    <w:p>
      <w:pPr>
        <w:pStyle w:val="Heading2"/>
      </w:pPr>
      <w:r>
        <w:t xml:space="preserve">CSS Rendering System</w:t>
      </w:r>
    </w:p>
    <w:p>
      <w:pPr>
        <w:pStyle w:val="FirstParagraph"/>
      </w:pPr>
      <w:r>
        <w:t xml:space="preserve">Internal CSS must ensure:</w:t>
      </w:r>
    </w:p>
    <w:p>
      <w:pPr>
        <w:pStyle w:val="Compact"/>
        <w:numPr>
          <w:ilvl w:val="0"/>
          <w:numId w:val="1020"/>
        </w:numPr>
      </w:pPr>
      <w:r>
        <w:t xml:space="preserve">Sharp edges</w:t>
      </w:r>
    </w:p>
    <w:p>
      <w:pPr>
        <w:pStyle w:val="Compact"/>
        <w:numPr>
          <w:ilvl w:val="0"/>
          <w:numId w:val="1020"/>
        </w:numPr>
      </w:pPr>
      <w:r>
        <w:t xml:space="preserve">Straight hierarchy lines</w:t>
      </w:r>
    </w:p>
    <w:p>
      <w:pPr>
        <w:pStyle w:val="Compact"/>
        <w:numPr>
          <w:ilvl w:val="0"/>
          <w:numId w:val="1020"/>
        </w:numPr>
      </w:pPr>
      <w:r>
        <w:t xml:space="preserve">Consistent spacing</w:t>
      </w:r>
    </w:p>
    <w:p>
      <w:pPr>
        <w:pStyle w:val="Compact"/>
        <w:numPr>
          <w:ilvl w:val="0"/>
          <w:numId w:val="1020"/>
        </w:numPr>
      </w:pPr>
      <w:r>
        <w:t xml:space="preserve">Scalable typography</w:t>
      </w:r>
    </w:p>
    <w:p>
      <w:pPr>
        <w:pStyle w:val="Compact"/>
        <w:numPr>
          <w:ilvl w:val="0"/>
          <w:numId w:val="1020"/>
        </w:numPr>
      </w:pPr>
      <w:r>
        <w:t xml:space="preserve">Clean node alignment</w:t>
      </w:r>
    </w:p>
    <w:p>
      <w:pPr>
        <w:pStyle w:val="Compact"/>
        <w:numPr>
          <w:ilvl w:val="0"/>
          <w:numId w:val="1020"/>
        </w:numPr>
      </w:pPr>
      <w:r>
        <w:t xml:space="preserve">Responsive rendering</w:t>
      </w:r>
    </w:p>
    <w:p>
      <w:pPr>
        <w:pStyle w:val="FirstParagraph"/>
      </w:pPr>
      <w:r>
        <w:t xml:space="preserve">The framework should avoid</w:t>
      </w:r>
      <w:r>
        <w:t xml:space="preserve"> </w:t>
      </w:r>
      <w:r>
        <w:t xml:space="preserve">“organic graph chaos”</w:t>
      </w:r>
      <w:r>
        <w:t xml:space="preserve"> </w:t>
      </w:r>
      <w:r>
        <w:t xml:space="preserve">common in force-directed systems.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mermaid-compatibility-1"/>
    <w:p>
      <w:pPr>
        <w:pStyle w:val="Heading1"/>
      </w:pPr>
      <w:r>
        <w:t xml:space="preserve">10. Mermaid Compatibility</w:t>
      </w:r>
    </w:p>
    <w:p>
      <w:pPr>
        <w:pStyle w:val="FirstParagraph"/>
      </w:pPr>
      <w:r>
        <w:t xml:space="preserve">FamScript should be:</w:t>
      </w:r>
    </w:p>
    <w:p>
      <w:pPr>
        <w:pStyle w:val="Compact"/>
        <w:numPr>
          <w:ilvl w:val="0"/>
          <w:numId w:val="1021"/>
        </w:numPr>
      </w:pPr>
      <w:r>
        <w:t xml:space="preserve">Mermaid-inspired</w:t>
      </w:r>
    </w:p>
    <w:p>
      <w:pPr>
        <w:pStyle w:val="Compact"/>
        <w:numPr>
          <w:ilvl w:val="0"/>
          <w:numId w:val="1021"/>
        </w:numPr>
      </w:pPr>
      <w:r>
        <w:t xml:space="preserve">Markdown-friendly</w:t>
      </w:r>
    </w:p>
    <w:p>
      <w:pPr>
        <w:pStyle w:val="Compact"/>
        <w:numPr>
          <w:ilvl w:val="0"/>
          <w:numId w:val="1021"/>
        </w:numPr>
      </w:pPr>
      <w:r>
        <w:t xml:space="preserve">Easy to embed</w:t>
      </w:r>
    </w:p>
    <w:p>
      <w:pPr>
        <w:pStyle w:val="Compact"/>
        <w:numPr>
          <w:ilvl w:val="0"/>
          <w:numId w:val="1021"/>
        </w:numPr>
      </w:pPr>
      <w:r>
        <w:t xml:space="preserve">Compatible with documentation systems</w:t>
      </w:r>
    </w:p>
    <w:p>
      <w:pPr>
        <w:pStyle w:val="FirstParagraph"/>
      </w:pPr>
      <w:r>
        <w:t xml:space="preserve">Potential support:</w:t>
      </w:r>
    </w:p>
    <w:p>
      <w:pPr>
        <w:pStyle w:val="Compact"/>
        <w:numPr>
          <w:ilvl w:val="0"/>
          <w:numId w:val="1022"/>
        </w:numPr>
      </w:pPr>
      <w:r>
        <w:t xml:space="preserve">Mermaid plugin architecture</w:t>
      </w:r>
    </w:p>
    <w:p>
      <w:pPr>
        <w:pStyle w:val="Compact"/>
        <w:numPr>
          <w:ilvl w:val="0"/>
          <w:numId w:val="1022"/>
        </w:numPr>
      </w:pPr>
      <w:r>
        <w:t xml:space="preserve">Markdown rendering</w:t>
      </w:r>
    </w:p>
    <w:p>
      <w:pPr>
        <w:pStyle w:val="Compact"/>
        <w:numPr>
          <w:ilvl w:val="0"/>
          <w:numId w:val="1022"/>
        </w:numPr>
      </w:pPr>
      <w:r>
        <w:t xml:space="preserve">Static exports</w:t>
      </w:r>
    </w:p>
    <w:p>
      <w:pPr>
        <w:pStyle w:val="Compact"/>
        <w:numPr>
          <w:ilvl w:val="0"/>
          <w:numId w:val="1022"/>
        </w:numPr>
      </w:pPr>
      <w:r>
        <w:t xml:space="preserve">Web rendering</w:t>
      </w:r>
    </w:p>
    <w:p>
      <w:r>
        <w:pict>
          <v:rect style="width:0;height:1.5pt" o:hralign="center" o:hrstd="t" o:hr="t"/>
        </w:pict>
      </w:r>
    </w:p>
    <w:bookmarkEnd w:id="56"/>
    <w:bookmarkStart w:id="57" w:name="example-syntax-direction"/>
    <w:p>
      <w:pPr>
        <w:pStyle w:val="Heading1"/>
      </w:pPr>
      <w:r>
        <w:t xml:space="preserve">11. Example Syntax Direction</w:t>
      </w:r>
    </w:p>
    <w:p>
      <w:pPr>
        <w:pStyle w:val="FirstParagraph"/>
      </w:pPr>
      <w:r>
        <w:t xml:space="preserve">Example conceptual syntax:</w:t>
      </w:r>
    </w:p>
    <w:p>
      <w:pPr>
        <w:pStyle w:val="SourceCode"/>
      </w:pPr>
      <w:r>
        <w:rPr>
          <w:rStyle w:val="VerbatimChar"/>
        </w:rPr>
        <w:t xml:space="preserve">person A [Atharva]</w:t>
      </w:r>
      <w:r>
        <w:br/>
      </w:r>
      <w:r>
        <w:rPr>
          <w:rStyle w:val="VerbatimChar"/>
        </w:rPr>
        <w:t xml:space="preserve">person B [Father]</w:t>
      </w:r>
      <w:r>
        <w:br/>
      </w:r>
      <w:r>
        <w:rPr>
          <w:rStyle w:val="VerbatimChar"/>
        </w:rPr>
        <w:t xml:space="preserve">person C [Mother]</w:t>
      </w:r>
      <w:r>
        <w:br/>
      </w:r>
      <w:r>
        <w:br/>
      </w:r>
      <w:r>
        <w:rPr>
          <w:rStyle w:val="VerbatimChar"/>
        </w:rPr>
        <w:t xml:space="preserve">B -&gt; parent_of -&gt; A</w:t>
      </w:r>
      <w:r>
        <w:br/>
      </w:r>
      <w:r>
        <w:rPr>
          <w:rStyle w:val="VerbatimChar"/>
        </w:rPr>
        <w:t xml:space="preserve">C -&gt; parent_of -&gt; A</w:t>
      </w:r>
      <w:r>
        <w:br/>
      </w:r>
      <w:r>
        <w:br/>
      </w:r>
      <w:r>
        <w:rPr>
          <w:rStyle w:val="VerbatimChar"/>
        </w:rPr>
        <w:t xml:space="preserve">A -&gt; married_to -&gt; D</w:t>
      </w:r>
      <w:r>
        <w:br/>
      </w:r>
      <w:r>
        <w:rPr>
          <w:rStyle w:val="VerbatimChar"/>
        </w:rPr>
        <w:t xml:space="preserve">A -&gt; friend_of -&gt; E</w:t>
      </w:r>
    </w:p>
    <w:p>
      <w:pPr>
        <w:pStyle w:val="FirstParagraph"/>
      </w:pPr>
      <w:r>
        <w:t xml:space="preserve">The syntax should prioritize:</w:t>
      </w:r>
    </w:p>
    <w:p>
      <w:pPr>
        <w:pStyle w:val="Compact"/>
        <w:numPr>
          <w:ilvl w:val="0"/>
          <w:numId w:val="1023"/>
        </w:numPr>
      </w:pPr>
      <w:r>
        <w:t xml:space="preserve">Human readability</w:t>
      </w:r>
    </w:p>
    <w:p>
      <w:pPr>
        <w:pStyle w:val="Compact"/>
        <w:numPr>
          <w:ilvl w:val="0"/>
          <w:numId w:val="1023"/>
        </w:numPr>
      </w:pPr>
      <w:r>
        <w:t xml:space="preserve">Minimal verbosity</w:t>
      </w:r>
    </w:p>
    <w:p>
      <w:pPr>
        <w:pStyle w:val="Compact"/>
        <w:numPr>
          <w:ilvl w:val="0"/>
          <w:numId w:val="1023"/>
        </w:numPr>
      </w:pPr>
      <w:r>
        <w:t xml:space="preserve">Relationship semantics</w:t>
      </w:r>
    </w:p>
    <w:p>
      <w:pPr>
        <w:pStyle w:val="Compact"/>
        <w:numPr>
          <w:ilvl w:val="0"/>
          <w:numId w:val="1023"/>
        </w:numPr>
      </w:pPr>
      <w:r>
        <w:t xml:space="preserve">Extensibility</w:t>
      </w:r>
    </w:p>
    <w:p>
      <w:r>
        <w:pict>
          <v:rect style="width:0;height:1.5pt" o:hralign="center" o:hrstd="t" o:hr="t"/>
        </w:pict>
      </w:r>
    </w:p>
    <w:bookmarkEnd w:id="57"/>
    <w:bookmarkStart w:id="59" w:name="technical-goals"/>
    <w:p>
      <w:pPr>
        <w:pStyle w:val="Heading1"/>
      </w:pPr>
      <w:r>
        <w:t xml:space="preserve">12. Technical Goals</w:t>
      </w:r>
    </w:p>
    <w:bookmarkStart w:id="58" w:name="rendering-goals"/>
    <w:p>
      <w:pPr>
        <w:pStyle w:val="Heading2"/>
      </w:pPr>
      <w:r>
        <w:t xml:space="preserve">Rendering Goals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render</w:t>
            </w:r>
          </w:p>
        </w:tc>
        <w:tc>
          <w:tcPr/>
          <w:p>
            <w:pPr>
              <w:pStyle w:val="Compact"/>
            </w:pPr>
            <w:r>
              <w:t xml:space="preserve">&lt; 1 second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graph support</w:t>
            </w:r>
          </w:p>
        </w:tc>
        <w:tc>
          <w:tcPr/>
          <w:p>
            <w:pPr>
              <w:pStyle w:val="Compact"/>
            </w:pPr>
            <w:r>
              <w:t xml:space="preserve">10,000+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Zoom responsiveness</w:t>
            </w:r>
          </w:p>
        </w:tc>
        <w:tc>
          <w:tcPr/>
          <w:p>
            <w:pPr>
              <w:pStyle w:val="Compact"/>
            </w:pPr>
            <w:r>
              <w:t xml:space="preserve">Smooth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rendering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0" w:name="accessibility-requirements"/>
    <w:p>
      <w:pPr>
        <w:pStyle w:val="Heading1"/>
      </w:pPr>
      <w:r>
        <w:t xml:space="preserve">13. Accessibility Requirements</w:t>
      </w:r>
    </w:p>
    <w:p>
      <w:pPr>
        <w:pStyle w:val="FirstParagraph"/>
      </w:pPr>
      <w:r>
        <w:t xml:space="preserve">FamScript should support:</w:t>
      </w:r>
    </w:p>
    <w:p>
      <w:pPr>
        <w:pStyle w:val="Compact"/>
        <w:numPr>
          <w:ilvl w:val="0"/>
          <w:numId w:val="1024"/>
        </w:numPr>
      </w:pPr>
      <w:r>
        <w:t xml:space="preserve">Screen readers</w:t>
      </w:r>
    </w:p>
    <w:p>
      <w:pPr>
        <w:pStyle w:val="Compact"/>
        <w:numPr>
          <w:ilvl w:val="0"/>
          <w:numId w:val="1024"/>
        </w:numPr>
      </w:pPr>
      <w:r>
        <w:t xml:space="preserve">Keyboard navigation</w:t>
      </w:r>
    </w:p>
    <w:p>
      <w:pPr>
        <w:pStyle w:val="Compact"/>
        <w:numPr>
          <w:ilvl w:val="0"/>
          <w:numId w:val="1024"/>
        </w:numPr>
      </w:pPr>
      <w:r>
        <w:t xml:space="preserve">High contrast rendering</w:t>
      </w:r>
    </w:p>
    <w:p>
      <w:pPr>
        <w:pStyle w:val="Compact"/>
        <w:numPr>
          <w:ilvl w:val="0"/>
          <w:numId w:val="1024"/>
        </w:numPr>
      </w:pPr>
      <w:r>
        <w:t xml:space="preserve">Accessible labels</w:t>
      </w:r>
    </w:p>
    <w:p>
      <w:pPr>
        <w:pStyle w:val="Compact"/>
        <w:numPr>
          <w:ilvl w:val="0"/>
          <w:numId w:val="1024"/>
        </w:numPr>
      </w:pPr>
      <w:r>
        <w:t xml:space="preserve">Semantic relationship descriptions</w:t>
      </w:r>
    </w:p>
    <w:p>
      <w:r>
        <w:pict>
          <v:rect style="width:0;height:1.5pt" o:hralign="center" o:hrstd="t" o:hr="t"/>
        </w:pict>
      </w:r>
    </w:p>
    <w:bookmarkEnd w:id="60"/>
    <w:bookmarkStart w:id="61" w:name="export-support"/>
    <w:p>
      <w:pPr>
        <w:pStyle w:val="Heading1"/>
      </w:pPr>
      <w:r>
        <w:t xml:space="preserve">14. Export Support</w:t>
      </w:r>
    </w:p>
    <w:p>
      <w:pPr>
        <w:pStyle w:val="FirstParagraph"/>
      </w:pPr>
      <w:r>
        <w:t xml:space="preserve">Potential exports:</w:t>
      </w:r>
    </w:p>
    <w:p>
      <w:pPr>
        <w:pStyle w:val="Compact"/>
        <w:numPr>
          <w:ilvl w:val="0"/>
          <w:numId w:val="1025"/>
        </w:numPr>
      </w:pPr>
      <w:r>
        <w:t xml:space="preserve">SVG</w:t>
      </w:r>
    </w:p>
    <w:p>
      <w:pPr>
        <w:pStyle w:val="Compact"/>
        <w:numPr>
          <w:ilvl w:val="0"/>
          <w:numId w:val="1025"/>
        </w:numPr>
      </w:pPr>
      <w:r>
        <w:t xml:space="preserve">PNG</w:t>
      </w:r>
    </w:p>
    <w:p>
      <w:pPr>
        <w:pStyle w:val="Compact"/>
        <w:numPr>
          <w:ilvl w:val="0"/>
          <w:numId w:val="1025"/>
        </w:numPr>
      </w:pPr>
      <w:r>
        <w:t xml:space="preserve">PDF</w:t>
      </w:r>
    </w:p>
    <w:p>
      <w:pPr>
        <w:pStyle w:val="Compact"/>
        <w:numPr>
          <w:ilvl w:val="0"/>
          <w:numId w:val="1025"/>
        </w:numPr>
      </w:pPr>
      <w:r>
        <w:t xml:space="preserve">Interactive HTML</w:t>
      </w:r>
    </w:p>
    <w:p>
      <w:pPr>
        <w:pStyle w:val="Compact"/>
        <w:numPr>
          <w:ilvl w:val="0"/>
          <w:numId w:val="1025"/>
        </w:numPr>
      </w:pPr>
      <w:r>
        <w:t xml:space="preserve">JSON graph schema</w:t>
      </w:r>
    </w:p>
    <w:p>
      <w:r>
        <w:pict>
          <v:rect style="width:0;height:1.5pt" o:hralign="center" o:hrstd="t" o:hr="t"/>
        </w:pict>
      </w:r>
    </w:p>
    <w:bookmarkEnd w:id="61"/>
    <w:bookmarkStart w:id="62" w:name="developer-experience-goals"/>
    <w:p>
      <w:pPr>
        <w:pStyle w:val="Heading1"/>
      </w:pPr>
      <w:r>
        <w:t xml:space="preserve">15. Developer Experience Goals</w:t>
      </w:r>
    </w:p>
    <w:p>
      <w:pPr>
        <w:pStyle w:val="FirstParagraph"/>
      </w:pPr>
      <w:r>
        <w:t xml:space="preserve">FamScript should be:</w:t>
      </w:r>
    </w:p>
    <w:p>
      <w:pPr>
        <w:pStyle w:val="Compact"/>
        <w:numPr>
          <w:ilvl w:val="0"/>
          <w:numId w:val="1026"/>
        </w:numPr>
      </w:pPr>
      <w:r>
        <w:t xml:space="preserve">Easy to learn</w:t>
      </w:r>
    </w:p>
    <w:p>
      <w:pPr>
        <w:pStyle w:val="Compact"/>
        <w:numPr>
          <w:ilvl w:val="0"/>
          <w:numId w:val="1026"/>
        </w:numPr>
      </w:pPr>
      <w:r>
        <w:t xml:space="preserve">Easy to embed</w:t>
      </w:r>
    </w:p>
    <w:p>
      <w:pPr>
        <w:pStyle w:val="Compact"/>
        <w:numPr>
          <w:ilvl w:val="0"/>
          <w:numId w:val="1026"/>
        </w:numPr>
      </w:pPr>
      <w:r>
        <w:t xml:space="preserve">Documentation-friendly</w:t>
      </w:r>
    </w:p>
    <w:p>
      <w:pPr>
        <w:pStyle w:val="Compact"/>
        <w:numPr>
          <w:ilvl w:val="0"/>
          <w:numId w:val="1026"/>
        </w:numPr>
      </w:pPr>
      <w:r>
        <w:t xml:space="preserve">API-extensible</w:t>
      </w:r>
    </w:p>
    <w:p>
      <w:pPr>
        <w:pStyle w:val="Compact"/>
        <w:numPr>
          <w:ilvl w:val="0"/>
          <w:numId w:val="1026"/>
        </w:numPr>
      </w:pPr>
      <w:r>
        <w:t xml:space="preserve">Open-standard oriented</w:t>
      </w:r>
    </w:p>
    <w:p>
      <w:r>
        <w:pict>
          <v:rect style="width:0;height:1.5pt" o:hralign="center" o:hrstd="t" o:hr="t"/>
        </w:pict>
      </w:r>
    </w:p>
    <w:bookmarkEnd w:id="62"/>
    <w:bookmarkStart w:id="66" w:name="potential-use-cases"/>
    <w:p>
      <w:pPr>
        <w:pStyle w:val="Heading1"/>
      </w:pPr>
      <w:r>
        <w:t xml:space="preserve">16. Potential Use Cases</w:t>
      </w:r>
    </w:p>
    <w:bookmarkStart w:id="63" w:name="family-systems"/>
    <w:p>
      <w:pPr>
        <w:pStyle w:val="Heading2"/>
      </w:pPr>
      <w:r>
        <w:t xml:space="preserve">Family Systems</w:t>
      </w:r>
    </w:p>
    <w:p>
      <w:pPr>
        <w:pStyle w:val="Compact"/>
        <w:numPr>
          <w:ilvl w:val="0"/>
          <w:numId w:val="1027"/>
        </w:numPr>
      </w:pPr>
      <w:r>
        <w:t xml:space="preserve">Family trees</w:t>
      </w:r>
    </w:p>
    <w:p>
      <w:pPr>
        <w:pStyle w:val="Compact"/>
        <w:numPr>
          <w:ilvl w:val="0"/>
          <w:numId w:val="1027"/>
        </w:numPr>
      </w:pPr>
      <w:r>
        <w:t xml:space="preserve">Heritage archives</w:t>
      </w:r>
    </w:p>
    <w:p>
      <w:pPr>
        <w:pStyle w:val="Compact"/>
        <w:numPr>
          <w:ilvl w:val="0"/>
          <w:numId w:val="1027"/>
        </w:numPr>
      </w:pPr>
      <w:r>
        <w:t xml:space="preserve">Community lineage</w:t>
      </w:r>
    </w:p>
    <w:p>
      <w:pPr>
        <w:pStyle w:val="Compact"/>
        <w:numPr>
          <w:ilvl w:val="0"/>
          <w:numId w:val="1027"/>
        </w:numPr>
      </w:pPr>
      <w:r>
        <w:t xml:space="preserve">Marriage mapping</w:t>
      </w:r>
    </w:p>
    <w:p>
      <w:r>
        <w:pict>
          <v:rect style="width:0;height:1.5pt" o:hralign="center" o:hrstd="t" o:hr="t"/>
        </w:pict>
      </w:r>
    </w:p>
    <w:bookmarkEnd w:id="63"/>
    <w:bookmarkStart w:id="64" w:name="enterprise-professional"/>
    <w:p>
      <w:pPr>
        <w:pStyle w:val="Heading2"/>
      </w:pPr>
      <w:r>
        <w:t xml:space="preserve">Enterprise &amp; Professional</w:t>
      </w:r>
    </w:p>
    <w:p>
      <w:pPr>
        <w:pStyle w:val="Compact"/>
        <w:numPr>
          <w:ilvl w:val="0"/>
          <w:numId w:val="1028"/>
        </w:numPr>
      </w:pPr>
      <w:r>
        <w:t xml:space="preserve">Organization charts</w:t>
      </w:r>
    </w:p>
    <w:p>
      <w:pPr>
        <w:pStyle w:val="Compact"/>
        <w:numPr>
          <w:ilvl w:val="0"/>
          <w:numId w:val="1028"/>
        </w:numPr>
      </w:pPr>
      <w:r>
        <w:t xml:space="preserve">Startup structures</w:t>
      </w:r>
    </w:p>
    <w:p>
      <w:pPr>
        <w:pStyle w:val="Compact"/>
        <w:numPr>
          <w:ilvl w:val="0"/>
          <w:numId w:val="1028"/>
        </w:numPr>
      </w:pPr>
      <w:r>
        <w:t xml:space="preserve">Team reporting systems</w:t>
      </w:r>
    </w:p>
    <w:p>
      <w:pPr>
        <w:pStyle w:val="Compact"/>
        <w:numPr>
          <w:ilvl w:val="0"/>
          <w:numId w:val="1028"/>
        </w:numPr>
      </w:pPr>
      <w:r>
        <w:t xml:space="preserve">Founder relationship mapping</w:t>
      </w:r>
    </w:p>
    <w:p>
      <w:r>
        <w:pict>
          <v:rect style="width:0;height:1.5pt" o:hralign="center" o:hrstd="t" o:hr="t"/>
        </w:pict>
      </w:r>
    </w:p>
    <w:bookmarkEnd w:id="64"/>
    <w:bookmarkStart w:id="65" w:name="historical-academic"/>
    <w:p>
      <w:pPr>
        <w:pStyle w:val="Heading2"/>
      </w:pPr>
      <w:r>
        <w:t xml:space="preserve">Historical &amp; Academic</w:t>
      </w:r>
    </w:p>
    <w:p>
      <w:pPr>
        <w:pStyle w:val="Compact"/>
        <w:numPr>
          <w:ilvl w:val="0"/>
          <w:numId w:val="1029"/>
        </w:numPr>
      </w:pPr>
      <w:r>
        <w:t xml:space="preserve">Royal lineage</w:t>
      </w:r>
    </w:p>
    <w:p>
      <w:pPr>
        <w:pStyle w:val="Compact"/>
        <w:numPr>
          <w:ilvl w:val="0"/>
          <w:numId w:val="1029"/>
        </w:numPr>
      </w:pPr>
      <w:r>
        <w:t xml:space="preserve">Historical dynasties</w:t>
      </w:r>
    </w:p>
    <w:p>
      <w:pPr>
        <w:pStyle w:val="Compact"/>
        <w:numPr>
          <w:ilvl w:val="0"/>
          <w:numId w:val="1029"/>
        </w:numPr>
      </w:pPr>
      <w:r>
        <w:t xml:space="preserve">Research genealogy</w:t>
      </w:r>
    </w:p>
    <w:p>
      <w:pPr>
        <w:pStyle w:val="Compact"/>
        <w:numPr>
          <w:ilvl w:val="0"/>
          <w:numId w:val="1029"/>
        </w:numPr>
      </w:pPr>
      <w:r>
        <w:t xml:space="preserve">Cultural preservation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non-goals-initial-version"/>
    <w:p>
      <w:pPr>
        <w:pStyle w:val="Heading1"/>
      </w:pPr>
      <w:r>
        <w:t xml:space="preserve">17. Non-Goals (Initial Version)</w:t>
      </w:r>
    </w:p>
    <w:p>
      <w:pPr>
        <w:pStyle w:val="FirstParagraph"/>
      </w:pPr>
      <w:r>
        <w:t xml:space="preserve">The first version will not focus on:</w:t>
      </w:r>
    </w:p>
    <w:p>
      <w:pPr>
        <w:pStyle w:val="Compact"/>
        <w:numPr>
          <w:ilvl w:val="0"/>
          <w:numId w:val="1030"/>
        </w:numPr>
      </w:pPr>
      <w:r>
        <w:t xml:space="preserve">AI relationship prediction</w:t>
      </w:r>
    </w:p>
    <w:p>
      <w:pPr>
        <w:pStyle w:val="Compact"/>
        <w:numPr>
          <w:ilvl w:val="0"/>
          <w:numId w:val="1030"/>
        </w:numPr>
      </w:pPr>
      <w:r>
        <w:t xml:space="preserve">3D rendering</w:t>
      </w:r>
    </w:p>
    <w:p>
      <w:pPr>
        <w:pStyle w:val="Compact"/>
        <w:numPr>
          <w:ilvl w:val="0"/>
          <w:numId w:val="1030"/>
        </w:numPr>
      </w:pPr>
      <w:r>
        <w:t xml:space="preserve">Real-time collaboration</w:t>
      </w:r>
    </w:p>
    <w:p>
      <w:pPr>
        <w:pStyle w:val="Compact"/>
        <w:numPr>
          <w:ilvl w:val="0"/>
          <w:numId w:val="1030"/>
        </w:numPr>
      </w:pPr>
      <w:r>
        <w:t xml:space="preserve">VR visualization</w:t>
      </w:r>
    </w:p>
    <w:p>
      <w:pPr>
        <w:pStyle w:val="Compact"/>
        <w:numPr>
          <w:ilvl w:val="0"/>
          <w:numId w:val="1030"/>
        </w:numPr>
      </w:pPr>
      <w:r>
        <w:t xml:space="preserve">Social media features</w:t>
      </w:r>
    </w:p>
    <w:p>
      <w:r>
        <w:pict>
          <v:rect style="width:0;height:1.5pt" o:hralign="center" o:hrstd="t" o:hr="t"/>
        </w:pict>
      </w:r>
    </w:p>
    <w:bookmarkEnd w:id="67"/>
    <w:bookmarkStart w:id="70" w:name="future-roadmap"/>
    <w:p>
      <w:pPr>
        <w:pStyle w:val="Heading1"/>
      </w:pPr>
      <w:r>
        <w:t xml:space="preserve">18. Future Roadmap</w:t>
      </w:r>
    </w:p>
    <w:bookmarkStart w:id="68" w:name="phase-2"/>
    <w:p>
      <w:pPr>
        <w:pStyle w:val="Heading2"/>
      </w:pPr>
      <w:r>
        <w:t xml:space="preserve">Phase 2</w:t>
      </w:r>
    </w:p>
    <w:p>
      <w:pPr>
        <w:pStyle w:val="Compact"/>
        <w:numPr>
          <w:ilvl w:val="0"/>
          <w:numId w:val="1031"/>
        </w:numPr>
      </w:pPr>
      <w:r>
        <w:t xml:space="preserve">Interactive editing</w:t>
      </w:r>
    </w:p>
    <w:p>
      <w:pPr>
        <w:pStyle w:val="Compact"/>
        <w:numPr>
          <w:ilvl w:val="0"/>
          <w:numId w:val="1031"/>
        </w:numPr>
      </w:pPr>
      <w:r>
        <w:t xml:space="preserve">Relationship validation</w:t>
      </w:r>
    </w:p>
    <w:p>
      <w:pPr>
        <w:pStyle w:val="Compact"/>
        <w:numPr>
          <w:ilvl w:val="0"/>
          <w:numId w:val="1031"/>
        </w:numPr>
      </w:pPr>
      <w:r>
        <w:t xml:space="preserve">Automatic balancing</w:t>
      </w:r>
    </w:p>
    <w:p>
      <w:pPr>
        <w:pStyle w:val="Compact"/>
        <w:numPr>
          <w:ilvl w:val="0"/>
          <w:numId w:val="1031"/>
        </w:numPr>
      </w:pPr>
      <w:r>
        <w:t xml:space="preserve">Smart spacing engine</w:t>
      </w:r>
    </w:p>
    <w:bookmarkEnd w:id="68"/>
    <w:bookmarkStart w:id="69" w:name="phase-3"/>
    <w:p>
      <w:pPr>
        <w:pStyle w:val="Heading2"/>
      </w:pPr>
      <w:r>
        <w:t xml:space="preserve">Phase 3</w:t>
      </w:r>
    </w:p>
    <w:p>
      <w:pPr>
        <w:pStyle w:val="Compact"/>
        <w:numPr>
          <w:ilvl w:val="0"/>
          <w:numId w:val="1032"/>
        </w:numPr>
      </w:pPr>
      <w:r>
        <w:t xml:space="preserve">AI-assisted genealogy</w:t>
      </w:r>
    </w:p>
    <w:p>
      <w:pPr>
        <w:pStyle w:val="Compact"/>
        <w:numPr>
          <w:ilvl w:val="0"/>
          <w:numId w:val="1032"/>
        </w:numPr>
      </w:pPr>
      <w:r>
        <w:t xml:space="preserve">Timeline integration</w:t>
      </w:r>
    </w:p>
    <w:p>
      <w:pPr>
        <w:pStyle w:val="Compact"/>
        <w:numPr>
          <w:ilvl w:val="0"/>
          <w:numId w:val="1032"/>
        </w:numPr>
      </w:pPr>
      <w:r>
        <w:t xml:space="preserve">Historical reconstruction</w:t>
      </w:r>
    </w:p>
    <w:p>
      <w:pPr>
        <w:pStyle w:val="Compact"/>
        <w:numPr>
          <w:ilvl w:val="0"/>
          <w:numId w:val="1032"/>
        </w:numPr>
      </w:pPr>
      <w:r>
        <w:t xml:space="preserve">Live collaborative editing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strategic-importance"/>
    <w:p>
      <w:pPr>
        <w:pStyle w:val="Heading1"/>
      </w:pPr>
      <w:r>
        <w:t xml:space="preserve">19. Strategic Importance</w:t>
      </w:r>
    </w:p>
    <w:p>
      <w:pPr>
        <w:pStyle w:val="FirstParagraph"/>
      </w:pPr>
      <w:r>
        <w:t xml:space="preserve">FamScript is intended to become the foundational relationship rendering engine for:</w:t>
      </w:r>
    </w:p>
    <w:p>
      <w:pPr>
        <w:pStyle w:val="Compact"/>
        <w:numPr>
          <w:ilvl w:val="0"/>
          <w:numId w:val="1033"/>
        </w:numPr>
      </w:pPr>
      <w:r>
        <w:t xml:space="preserve">Fam</w:t>
      </w:r>
    </w:p>
    <w:p>
      <w:pPr>
        <w:pStyle w:val="Compact"/>
        <w:numPr>
          <w:ilvl w:val="0"/>
          <w:numId w:val="1033"/>
        </w:numPr>
      </w:pPr>
      <w:r>
        <w:t xml:space="preserve">Genealogy products</w:t>
      </w:r>
    </w:p>
    <w:p>
      <w:pPr>
        <w:pStyle w:val="Compact"/>
        <w:numPr>
          <w:ilvl w:val="0"/>
          <w:numId w:val="1033"/>
        </w:numPr>
      </w:pPr>
      <w:r>
        <w:t xml:space="preserve">Community systems</w:t>
      </w:r>
    </w:p>
    <w:p>
      <w:pPr>
        <w:pStyle w:val="Compact"/>
        <w:numPr>
          <w:ilvl w:val="0"/>
          <w:numId w:val="1033"/>
        </w:numPr>
      </w:pPr>
      <w:r>
        <w:t xml:space="preserve">Organizational visualization</w:t>
      </w:r>
    </w:p>
    <w:p>
      <w:pPr>
        <w:pStyle w:val="Compact"/>
        <w:numPr>
          <w:ilvl w:val="0"/>
          <w:numId w:val="1033"/>
        </w:numPr>
      </w:pPr>
      <w:r>
        <w:t xml:space="preserve">Relationship-centric applications</w:t>
      </w:r>
    </w:p>
    <w:p>
      <w:pPr>
        <w:pStyle w:val="FirstParagraph"/>
      </w:pPr>
      <w:r>
        <w:t xml:space="preserve">It can evolve into an independent open framework ecosystem.</w:t>
      </w:r>
    </w:p>
    <w:p>
      <w:r>
        <w:pict>
          <v:rect style="width:0;height:1.5pt" o:hralign="center" o:hrstd="t" o:hr="t"/>
        </w:pict>
      </w:r>
    </w:p>
    <w:bookmarkEnd w:id="71"/>
    <w:bookmarkStart w:id="72" w:name="final-product-philosophy"/>
    <w:p>
      <w:pPr>
        <w:pStyle w:val="Heading1"/>
      </w:pPr>
      <w:r>
        <w:t xml:space="preserve">20. Final Product Philosophy</w:t>
      </w:r>
    </w:p>
    <w:p>
      <w:pPr>
        <w:pStyle w:val="FirstParagraph"/>
      </w:pPr>
      <w:r>
        <w:t xml:space="preserve">FamScript should make relationship diagrams:</w:t>
      </w:r>
    </w:p>
    <w:p>
      <w:pPr>
        <w:pStyle w:val="Compact"/>
        <w:numPr>
          <w:ilvl w:val="0"/>
          <w:numId w:val="1034"/>
        </w:numPr>
      </w:pPr>
      <w:r>
        <w:t xml:space="preserve">Structured</w:t>
      </w:r>
    </w:p>
    <w:p>
      <w:pPr>
        <w:pStyle w:val="Compact"/>
        <w:numPr>
          <w:ilvl w:val="0"/>
          <w:numId w:val="1034"/>
        </w:numPr>
      </w:pPr>
      <w:r>
        <w:t xml:space="preserve">Human-readable</w:t>
      </w:r>
    </w:p>
    <w:p>
      <w:pPr>
        <w:pStyle w:val="Compact"/>
        <w:numPr>
          <w:ilvl w:val="0"/>
          <w:numId w:val="1034"/>
        </w:numPr>
      </w:pPr>
      <w:r>
        <w:t xml:space="preserve">Emotionally understandable</w:t>
      </w:r>
    </w:p>
    <w:p>
      <w:pPr>
        <w:pStyle w:val="Compact"/>
        <w:numPr>
          <w:ilvl w:val="0"/>
          <w:numId w:val="1034"/>
        </w:numPr>
      </w:pPr>
      <w:r>
        <w:t xml:space="preserve">Technically scalable</w:t>
      </w:r>
    </w:p>
    <w:p>
      <w:pPr>
        <w:pStyle w:val="Compact"/>
        <w:numPr>
          <w:ilvl w:val="0"/>
          <w:numId w:val="1034"/>
        </w:numPr>
      </w:pPr>
      <w:r>
        <w:t xml:space="preserve">Visually elegant</w:t>
      </w:r>
    </w:p>
    <w:p>
      <w:pPr>
        <w:pStyle w:val="FirstParagraph"/>
      </w:pPr>
      <w:r>
        <w:t xml:space="preserve">The framework must prioritize clarity over visual complexity.</w:t>
      </w:r>
    </w:p>
    <w:p>
      <w:pPr>
        <w:pStyle w:val="BodyText"/>
      </w:pPr>
      <w:r>
        <w:t xml:space="preserve">Its ultimate goal is to make human relationships programmable, visual, and universally understandable.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2026-05-11T19:03:01Z</dcterms:created>
  <dcterms:modified xsi:type="dcterms:W3CDTF">2026-05-11T19:03:01Z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