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C36" w:rsidRDefault="00105C36" w:rsidP="00105C36">
      <w:pPr>
        <w:pStyle w:val="NormalWeb"/>
        <w:spacing w:before="0" w:beforeAutospacing="0" w:after="0" w:afterAutospacing="0"/>
        <w:jc w:val="center"/>
        <w:rPr>
          <w:lang/>
        </w:rPr>
      </w:pPr>
      <w:bookmarkStart w:id="0" w:name="_GoBack"/>
      <w:r>
        <w:rPr>
          <w:rStyle w:val="Strong"/>
          <w:lang/>
        </w:rPr>
        <w:t>ENDORSEMENT</w:t>
      </w:r>
    </w:p>
    <w:p w:rsidR="00105C36" w:rsidRDefault="00105C36" w:rsidP="00105C36">
      <w:pPr>
        <w:pStyle w:val="NormalWeb"/>
        <w:spacing w:before="0" w:beforeAutospacing="0" w:after="0" w:afterAutospacing="0"/>
        <w:jc w:val="center"/>
        <w:rPr>
          <w:lang/>
        </w:rPr>
      </w:pPr>
      <w:r>
        <w:rPr>
          <w:rStyle w:val="Strong"/>
          <w:lang/>
        </w:rPr>
        <w:t xml:space="preserve">File No.: </w:t>
      </w:r>
      <w:r w:rsidR="00D00A2D">
        <w:rPr>
          <w:rStyle w:val="cketoken1"/>
          <w:b/>
          <w:bCs/>
          <w:lang/>
        </w:rPr>
        <w:t/>
      </w:r>
      <w:r w:rsidR="007812B1" w:rsidRPr="007812B1">
        <w:rPr>
          <w:b/>
          <w:bCs/>
          <w:noProof/>
        </w:rPr>
      </w:r>
      <w:r w:rsidR="007812B1" w:rsidRPr="007812B1">
        <w:rPr>
          <w:noProof/>
        </w:rPr>
        <w:pict>
          <v:rect id="AutoShape 329"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D00A2D">
        <w:rPr>
          <w:rStyle w:val="cketoken1"/>
          <w:lang/>
        </w:rPr>
        <w:t/>
      </w:r>
      <w:r w:rsidR="007812B1" w:rsidRPr="007812B1">
        <w:rPr>
          <w:noProof/>
        </w:rPr>
      </w:r>
      <w:r w:rsidR="007812B1" w:rsidRPr="007812B1">
        <w:rPr>
          <w:noProof/>
        </w:rPr>
        <w:pict>
          <v:rect id="AutoShape 330"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D00A2D">
        <w:rPr>
          <w:rStyle w:val="cketoken1"/>
          <w:lang/>
        </w:rPr>
        <w:t/>
      </w:r>
      <w:r w:rsidR="007812B1" w:rsidRPr="007812B1">
        <w:rPr>
          <w:noProof/>
        </w:rPr>
      </w:r>
      <w:r w:rsidR="007812B1" w:rsidRPr="007812B1">
        <w:rPr>
          <w:noProof/>
        </w:rPr>
        <w:pict>
          <v:rect id="AutoShape 331"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05C36" w:rsidRDefault="00105C36" w:rsidP="00105C36">
      <w:pPr>
        <w:pStyle w:val="NormalWeb"/>
        <w:spacing w:before="0" w:beforeAutospacing="0" w:after="0" w:afterAutospacing="0"/>
        <w:rPr>
          <w:lang/>
        </w:rPr>
      </w:pPr>
    </w:p>
    <w:p w:rsidR="00105C36" w:rsidRDefault="00105C36" w:rsidP="00105C36">
      <w:pPr>
        <w:pStyle w:val="NormalWeb"/>
        <w:spacing w:before="0" w:beforeAutospacing="0" w:after="0" w:afterAutospacing="0"/>
        <w:rPr>
          <w:lang/>
        </w:rPr>
      </w:pPr>
      <w:r>
        <w:rPr>
          <w:rFonts w:ascii="Tahoma" w:hAnsi="Tahoma" w:cs="Tahoma"/>
          <w:lang/>
        </w:rPr>
        <w:t xml:space="preserve">The Company insures against loss or damage sustained by the Insured by reason of the failure of the Land as described in Schedule A to be the same as that identified on the Survey made by _________ dated , and designated job no. </w:t>
      </w:r>
    </w:p>
    <w:p w:rsidR="00105C36" w:rsidRDefault="00105C36" w:rsidP="00105C36">
      <w:pPr>
        <w:pStyle w:val="NormalWeb"/>
        <w:spacing w:before="0" w:beforeAutospacing="0" w:after="0" w:afterAutospacing="0"/>
        <w:rPr>
          <w:lang/>
        </w:rPr>
      </w:pPr>
    </w:p>
    <w:p w:rsidR="00105C36" w:rsidRDefault="00105C36" w:rsidP="00105C36">
      <w:pPr>
        <w:pStyle w:val="NormalWeb"/>
        <w:spacing w:before="0" w:beforeAutospacing="0" w:after="0" w:afterAutospacing="0"/>
        <w:rPr>
          <w:lang/>
        </w:rPr>
      </w:pPr>
      <w:r>
        <w:rPr>
          <w:rFonts w:ascii="Tahoma" w:hAnsi="Tahoma" w:cs="Tahoma"/>
          <w:lang/>
        </w:rPr>
        <w:t>This endorsement is issued as part of the policy. Except as it expressly states, it does not (</w:t>
      </w:r>
      <w:proofErr w:type="spellStart"/>
      <w:r>
        <w:rPr>
          <w:rFonts w:ascii="Tahoma" w:hAnsi="Tahoma" w:cs="Tahoma"/>
          <w:lang/>
        </w:rPr>
        <w:t>i</w:t>
      </w:r>
      <w:proofErr w:type="spellEnd"/>
      <w:r>
        <w:rPr>
          <w:rFonts w:ascii="Tahoma" w:hAnsi="Tahoma" w:cs="Tahoma"/>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105C36" w:rsidRDefault="00105C36" w:rsidP="00105C36">
      <w:pPr>
        <w:pStyle w:val="NormalWeb"/>
        <w:spacing w:before="0" w:beforeAutospacing="0" w:after="0" w:afterAutospacing="0"/>
        <w:rPr>
          <w:lang/>
        </w:rPr>
      </w:pPr>
    </w:p>
    <w:p w:rsidR="00105C36" w:rsidRDefault="00105C36" w:rsidP="00105C36">
      <w:pPr>
        <w:pStyle w:val="NormalWeb"/>
        <w:spacing w:before="0" w:beforeAutospacing="0" w:after="0" w:afterAutospacing="0"/>
        <w:rPr>
          <w:lang/>
        </w:rPr>
      </w:pPr>
      <w:r>
        <w:rPr>
          <w:lang/>
        </w:rPr>
        <w:t>                                                                            </w:t>
      </w:r>
    </w:p>
    <w:p w:rsidR="00105C36" w:rsidRDefault="00D00A2D" w:rsidP="00105C36">
      <w:pPr>
        <w:pStyle w:val="NormalWeb"/>
        <w:spacing w:before="0" w:beforeAutospacing="0" w:after="0" w:afterAutospacing="0"/>
        <w:rPr>
          <w:lang/>
        </w:rPr>
      </w:pPr>
      <w:r>
        <w:rPr>
          <w:rStyle w:val="cketoken1"/>
          <w:lang/>
        </w:rPr>
        <w:t/>
      </w:r>
      <w:r w:rsidR="007812B1" w:rsidRPr="007812B1">
        <w:rPr>
          <w:noProof/>
        </w:rPr>
      </w:r>
      <w:r w:rsidR="007812B1" w:rsidRPr="007812B1">
        <w:rPr>
          <w:noProof/>
        </w:rPr>
        <w:pict>
          <v:rect id="AutoShape 332"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05C36" w:rsidRDefault="00D00A2D" w:rsidP="00105C36">
      <w:pPr>
        <w:pStyle w:val="NormalWeb"/>
        <w:spacing w:before="0" w:beforeAutospacing="0" w:after="0" w:afterAutospacing="0"/>
        <w:rPr>
          <w:lang/>
        </w:rPr>
      </w:pPr>
      <w:r>
        <w:rPr>
          <w:rStyle w:val="cketoken1"/>
          <w:lang/>
        </w:rPr>
        <w:t/>
      </w:r>
      <w:r w:rsidR="007812B1" w:rsidRPr="007812B1">
        <w:rPr>
          <w:noProof/>
        </w:rPr>
      </w:r>
      <w:r w:rsidR="007812B1" w:rsidRPr="007812B1">
        <w:rPr>
          <w:noProof/>
        </w:rPr>
        <w:pict>
          <v:rect id="AutoShape 333"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05C36" w:rsidRDefault="00D00A2D" w:rsidP="00105C36">
      <w:pPr>
        <w:pStyle w:val="NormalWeb"/>
        <w:spacing w:before="0" w:beforeAutospacing="0" w:after="0" w:afterAutospacing="0"/>
        <w:rPr>
          <w:lang/>
        </w:rPr>
      </w:pPr>
      <w:r>
        <w:rPr>
          <w:rStyle w:val="cketoken1"/>
          <w:lang/>
        </w:rPr>
        <w:t/>
      </w:r>
      <w:r w:rsidR="007812B1" w:rsidRPr="007812B1">
        <w:rPr>
          <w:noProof/>
        </w:rPr>
      </w:r>
      <w:r w:rsidR="007812B1" w:rsidRPr="007812B1">
        <w:rPr>
          <w:noProof/>
        </w:rPr>
        <w:pict>
          <v:rect id="AutoShape 334"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05C36" w:rsidRDefault="00D00A2D" w:rsidP="00105C36">
      <w:pPr>
        <w:pStyle w:val="NormalWeb"/>
        <w:spacing w:before="0" w:beforeAutospacing="0" w:after="0" w:afterAutospacing="0"/>
        <w:rPr>
          <w:lang/>
        </w:rPr>
      </w:pPr>
      <w:r>
        <w:rPr>
          <w:rStyle w:val="cketoken1"/>
          <w:lang/>
        </w:rPr>
        <w:t/>
      </w:r>
      <w:r w:rsidR="007812B1" w:rsidRPr="007812B1">
        <w:rPr>
          <w:noProof/>
        </w:rPr>
      </w:r>
      <w:r w:rsidR="007812B1" w:rsidRPr="007812B1">
        <w:rPr>
          <w:noProof/>
        </w:rPr>
        <w:pict>
          <v:rect id="AutoShape 335"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05C36" w:rsidRDefault="00105C36" w:rsidP="00105C36">
      <w:pPr>
        <w:pStyle w:val="NormalWeb"/>
        <w:spacing w:before="0" w:beforeAutospacing="0" w:after="0" w:afterAutospacing="0"/>
        <w:rPr>
          <w:lang/>
        </w:rPr>
      </w:pPr>
    </w:p>
    <w:p w:rsidR="00105C36" w:rsidRDefault="00105C36" w:rsidP="00105C36">
      <w:pPr>
        <w:pStyle w:val="NormalWeb"/>
        <w:spacing w:before="0" w:beforeAutospacing="0" w:after="0" w:afterAutospacing="0"/>
        <w:rPr>
          <w:lang/>
        </w:rPr>
      </w:pPr>
    </w:p>
    <w:p w:rsidR="00105C36" w:rsidRDefault="00105C36" w:rsidP="00105C36">
      <w:pPr>
        <w:pStyle w:val="NormalWeb"/>
        <w:spacing w:before="0" w:beforeAutospacing="0" w:after="0" w:afterAutospacing="0"/>
        <w:rPr>
          <w:lang/>
        </w:rPr>
      </w:pPr>
      <w:r>
        <w:rPr>
          <w:lang/>
        </w:rPr>
        <w:t>Authorized Signatory: ________________________________</w:t>
      </w:r>
    </w:p>
    <w:p w:rsidR="00105C36" w:rsidRDefault="00105C36" w:rsidP="00105C36">
      <w:pPr>
        <w:pStyle w:val="NormalWeb"/>
        <w:spacing w:before="0" w:beforeAutospacing="0" w:after="0" w:afterAutospacing="0"/>
        <w:rPr>
          <w:lang/>
        </w:rPr>
      </w:pPr>
    </w:p>
    <w:p w:rsidR="00105C36" w:rsidRDefault="00105C36" w:rsidP="00105C36">
      <w:pPr>
        <w:pStyle w:val="NormalWeb"/>
        <w:spacing w:before="0" w:beforeAutospacing="0" w:after="0" w:afterAutospacing="0"/>
        <w:rPr>
          <w:lang/>
        </w:rPr>
      </w:pPr>
    </w:p>
    <w:p w:rsidR="00105C36" w:rsidRDefault="00105C36" w:rsidP="00105C36">
      <w:pPr>
        <w:pStyle w:val="NormalWeb"/>
        <w:spacing w:before="0" w:beforeAutospacing="0" w:after="0" w:afterAutospacing="0"/>
        <w:rPr>
          <w:lang/>
        </w:rPr>
      </w:pPr>
      <w:r>
        <w:rPr>
          <w:rFonts w:ascii="Tahoma" w:hAnsi="Tahoma" w:cs="Tahoma"/>
          <w:lang/>
        </w:rPr>
        <w:t>ALTA Endorsement 25-06 (Same as Survey)</w:t>
      </w:r>
    </w:p>
    <w:p w:rsidR="00105C36" w:rsidRDefault="00105C36" w:rsidP="00105C36">
      <w:pPr>
        <w:pStyle w:val="NormalWeb"/>
        <w:spacing w:before="0" w:beforeAutospacing="0" w:after="0" w:afterAutospacing="0"/>
        <w:rPr>
          <w:lang/>
        </w:rPr>
      </w:pPr>
      <w:r>
        <w:rPr>
          <w:rFonts w:ascii="Tahoma" w:hAnsi="Tahoma" w:cs="Tahoma"/>
          <w:lang/>
        </w:rPr>
        <w:t>Adopted 10-</w:t>
      </w:r>
      <w:bookmarkEnd w:id="0"/>
      <w:r>
        <w:rPr>
          <w:rFonts w:ascii="Tahoma" w:hAnsi="Tahoma" w:cs="Tahoma"/>
          <w:lang/>
        </w:rPr>
        <w:t>16-08</w:t>
      </w:r>
    </w:p>
    <w:p w:rsidR="00EC388D" w:rsidRPr="00105C36" w:rsidRDefault="00EC388D" w:rsidP="00105C36"/>
    <w:sectPr w:rsidR="00EC388D" w:rsidRPr="00105C36" w:rsidSect="007812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105C36"/>
    <w:rsid w:val="00107BD7"/>
    <w:rsid w:val="001F7F04"/>
    <w:rsid w:val="00270236"/>
    <w:rsid w:val="0032145C"/>
    <w:rsid w:val="003D494C"/>
    <w:rsid w:val="0047585B"/>
    <w:rsid w:val="00491B43"/>
    <w:rsid w:val="005F1C46"/>
    <w:rsid w:val="006203D3"/>
    <w:rsid w:val="007812B1"/>
    <w:rsid w:val="008306E1"/>
    <w:rsid w:val="00905CCC"/>
    <w:rsid w:val="00954387"/>
    <w:rsid w:val="009B7824"/>
    <w:rsid w:val="00A03B58"/>
    <w:rsid w:val="00AB25D9"/>
    <w:rsid w:val="00AC0D2F"/>
    <w:rsid w:val="00B3040F"/>
    <w:rsid w:val="00D00A2D"/>
    <w:rsid w:val="00D5458D"/>
    <w:rsid w:val="00DA0429"/>
    <w:rsid w:val="00E44761"/>
    <w:rsid w:val="00E94FD8"/>
    <w:rsid w:val="00EC38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2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2017-09-05T21:20:00Z</dcterms:created>
  <dcterms:modified xsi:type="dcterms:W3CDTF">2017-09-07T13:47:00Z</dcterms:modified>
</cp:coreProperties>
</file>