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C1227E" w14:textId="77777777" w:rsidR="00515E50" w:rsidRPr="00515E50" w:rsidRDefault="00515E50" w:rsidP="00515E50">
      <w:pPr>
        <w:rPr>
          <w:lang w:val="en-US"/>
        </w:rPr>
      </w:pPr>
      <w:r w:rsidRPr="00515E50">
        <w:rPr>
          <w:lang w:val="en-US"/>
        </w:rPr>
        <w:t xml:space="preserve">Your code is a </w:t>
      </w:r>
      <w:r w:rsidRPr="00515E50">
        <w:rPr>
          <w:b/>
          <w:bCs/>
          <w:lang w:val="en-US"/>
        </w:rPr>
        <w:t>Bare-Metal Digital Signal Processing (DSP)</w:t>
      </w:r>
      <w:r w:rsidRPr="00515E50">
        <w:rPr>
          <w:lang w:val="en-US"/>
        </w:rPr>
        <w:t xml:space="preserve"> application designed for the STM32L452 microcontroller. It takes raw mathematical data (signals) stored in the chip's memory and "streams" it to your computer so you can visualize it as a graph.</w:t>
      </w:r>
    </w:p>
    <w:p w14:paraId="3D55353C" w14:textId="77777777" w:rsidR="00515E50" w:rsidRPr="00515E50" w:rsidRDefault="00515E50" w:rsidP="00515E50">
      <w:pPr>
        <w:rPr>
          <w:lang w:val="en-US"/>
        </w:rPr>
      </w:pPr>
      <w:r w:rsidRPr="00515E50">
        <w:rPr>
          <w:lang w:val="en-US"/>
        </w:rPr>
        <w:t>Here is the technical breakdown of the most important aspects:</w:t>
      </w:r>
    </w:p>
    <w:p w14:paraId="08E80323" w14:textId="77777777" w:rsidR="00515E50" w:rsidRPr="00515E50" w:rsidRDefault="00515E50" w:rsidP="00515E50">
      <w:pPr>
        <w:rPr>
          <w:b/>
          <w:bCs/>
          <w:lang w:val="en-US"/>
        </w:rPr>
      </w:pPr>
      <w:r w:rsidRPr="00515E50">
        <w:rPr>
          <w:b/>
          <w:bCs/>
          <w:lang w:val="en-US"/>
        </w:rPr>
        <w:t>1. Hardware Initialization (The "Foundation")</w:t>
      </w:r>
    </w:p>
    <w:p w14:paraId="47CCFC01" w14:textId="77777777" w:rsidR="00515E50" w:rsidRPr="00515E50" w:rsidRDefault="00515E50" w:rsidP="00515E50">
      <w:pPr>
        <w:numPr>
          <w:ilvl w:val="0"/>
          <w:numId w:val="1"/>
        </w:numPr>
        <w:rPr>
          <w:lang w:val="en-US"/>
        </w:rPr>
      </w:pPr>
      <w:r w:rsidRPr="00515E50">
        <w:rPr>
          <w:b/>
          <w:bCs/>
          <w:lang w:val="en-US"/>
        </w:rPr>
        <w:t>FPU Enable (</w:t>
      </w:r>
      <w:proofErr w:type="spellStart"/>
      <w:r w:rsidRPr="00515E50">
        <w:rPr>
          <w:b/>
          <w:bCs/>
          <w:lang w:val="en-US"/>
        </w:rPr>
        <w:t>fpu_enable</w:t>
      </w:r>
      <w:proofErr w:type="spellEnd"/>
      <w:r w:rsidRPr="00515E50">
        <w:rPr>
          <w:b/>
          <w:bCs/>
          <w:lang w:val="en-US"/>
        </w:rPr>
        <w:t>)</w:t>
      </w:r>
      <w:r w:rsidRPr="00515E50">
        <w:rPr>
          <w:lang w:val="en-US"/>
        </w:rPr>
        <w:t xml:space="preserve">: Your chip has a dedicated hardware "Math Engine" called the </w:t>
      </w:r>
      <w:proofErr w:type="gramStart"/>
      <w:r w:rsidRPr="00515E50">
        <w:rPr>
          <w:b/>
          <w:bCs/>
          <w:lang w:val="en-US"/>
        </w:rPr>
        <w:t>Floating Point</w:t>
      </w:r>
      <w:proofErr w:type="gramEnd"/>
      <w:r w:rsidRPr="00515E50">
        <w:rPr>
          <w:b/>
          <w:bCs/>
          <w:lang w:val="en-US"/>
        </w:rPr>
        <w:t xml:space="preserve"> Unit (FPU)</w:t>
      </w:r>
      <w:r w:rsidRPr="00515E50">
        <w:rPr>
          <w:lang w:val="en-US"/>
        </w:rPr>
        <w:t>. By default, it is turned off to save power. Your code manually enables "Full Access" to this unit so the processor can handle decimal numbers (floats) instantly instead of using slow software calculations.</w:t>
      </w:r>
    </w:p>
    <w:p w14:paraId="1DEC853D" w14:textId="77777777" w:rsidR="00515E50" w:rsidRPr="00515E50" w:rsidRDefault="00515E50" w:rsidP="00515E50">
      <w:pPr>
        <w:numPr>
          <w:ilvl w:val="0"/>
          <w:numId w:val="1"/>
        </w:numPr>
        <w:rPr>
          <w:lang w:val="en-US"/>
        </w:rPr>
      </w:pPr>
      <w:r w:rsidRPr="00515E50">
        <w:rPr>
          <w:b/>
          <w:bCs/>
          <w:lang w:val="en-US"/>
        </w:rPr>
        <w:t>UART Driver (</w:t>
      </w:r>
      <w:proofErr w:type="spellStart"/>
      <w:r w:rsidRPr="00515E50">
        <w:rPr>
          <w:b/>
          <w:bCs/>
          <w:lang w:val="en-US"/>
        </w:rPr>
        <w:t>uart_tx_init</w:t>
      </w:r>
      <w:proofErr w:type="spellEnd"/>
      <w:r w:rsidRPr="00515E50">
        <w:rPr>
          <w:b/>
          <w:bCs/>
          <w:lang w:val="en-US"/>
        </w:rPr>
        <w:t>)</w:t>
      </w:r>
      <w:r w:rsidRPr="00515E50">
        <w:rPr>
          <w:lang w:val="en-US"/>
        </w:rPr>
        <w:t>: This sets up the "Serial Port." It talks directly to the hardware registers to tell the chip which physical pin to use (PA2), what speed to talk at (115200 baud), and to turn on the transmitter.</w:t>
      </w:r>
    </w:p>
    <w:p w14:paraId="15C02498" w14:textId="77777777" w:rsidR="00515E50" w:rsidRPr="00515E50" w:rsidRDefault="00515E50" w:rsidP="00515E50">
      <w:pPr>
        <w:numPr>
          <w:ilvl w:val="0"/>
          <w:numId w:val="1"/>
        </w:numPr>
        <w:rPr>
          <w:lang w:val="en-US"/>
        </w:rPr>
      </w:pPr>
      <w:r w:rsidRPr="00515E50">
        <w:rPr>
          <w:b/>
          <w:bCs/>
          <w:lang w:val="en-US"/>
        </w:rPr>
        <w:t>Register Polling</w:t>
      </w:r>
      <w:r w:rsidRPr="00515E50">
        <w:rPr>
          <w:lang w:val="en-US"/>
        </w:rPr>
        <w:t xml:space="preserve">: In uart2_write, you use a while loop to "poll" the </w:t>
      </w:r>
      <w:r w:rsidRPr="00515E50">
        <w:rPr>
          <w:b/>
          <w:bCs/>
          <w:lang w:val="en-US"/>
        </w:rPr>
        <w:t>Status Register (ISR)</w:t>
      </w:r>
      <w:r w:rsidRPr="00515E50">
        <w:rPr>
          <w:lang w:val="en-US"/>
        </w:rPr>
        <w:t xml:space="preserve">. This makes the CPU wait until the previous character is physically sent out before trying to cram the next one into the </w:t>
      </w:r>
      <w:r w:rsidRPr="00515E50">
        <w:rPr>
          <w:b/>
          <w:bCs/>
          <w:lang w:val="en-US"/>
        </w:rPr>
        <w:t>Transmit Data Register (TDR)</w:t>
      </w:r>
      <w:r w:rsidRPr="00515E50">
        <w:rPr>
          <w:lang w:val="en-US"/>
        </w:rPr>
        <w:t>.</w:t>
      </w:r>
    </w:p>
    <w:p w14:paraId="07488DE0" w14:textId="77777777" w:rsidR="00515E50" w:rsidRPr="00515E50" w:rsidRDefault="00515E50" w:rsidP="00515E50">
      <w:pPr>
        <w:rPr>
          <w:b/>
          <w:bCs/>
          <w:lang w:val="en-US"/>
        </w:rPr>
      </w:pPr>
      <w:r w:rsidRPr="00515E50">
        <w:rPr>
          <w:b/>
          <w:bCs/>
          <w:lang w:val="en-US"/>
        </w:rPr>
        <w:t>2. Standard I/O Redirection (The "Bridge")</w:t>
      </w:r>
    </w:p>
    <w:p w14:paraId="057775C3" w14:textId="77777777" w:rsidR="00515E50" w:rsidRPr="00515E50" w:rsidRDefault="00515E50" w:rsidP="00515E50">
      <w:pPr>
        <w:numPr>
          <w:ilvl w:val="0"/>
          <w:numId w:val="2"/>
        </w:numPr>
        <w:rPr>
          <w:lang w:val="en-US"/>
        </w:rPr>
      </w:pPr>
      <w:proofErr w:type="spellStart"/>
      <w:r w:rsidRPr="00515E50">
        <w:rPr>
          <w:b/>
          <w:bCs/>
          <w:lang w:val="en-US"/>
        </w:rPr>
        <w:t>printf</w:t>
      </w:r>
      <w:proofErr w:type="spellEnd"/>
      <w:r w:rsidRPr="00515E50">
        <w:rPr>
          <w:b/>
          <w:bCs/>
          <w:lang w:val="en-US"/>
        </w:rPr>
        <w:t xml:space="preserve"> Retargeting</w:t>
      </w:r>
      <w:r w:rsidRPr="00515E50">
        <w:rPr>
          <w:lang w:val="en-US"/>
        </w:rPr>
        <w:t xml:space="preserve">: Normally, </w:t>
      </w:r>
      <w:proofErr w:type="spellStart"/>
      <w:r w:rsidRPr="00515E50">
        <w:rPr>
          <w:lang w:val="en-US"/>
        </w:rPr>
        <w:t>printf</w:t>
      </w:r>
      <w:proofErr w:type="spellEnd"/>
      <w:r w:rsidRPr="00515E50">
        <w:rPr>
          <w:lang w:val="en-US"/>
        </w:rPr>
        <w:t xml:space="preserve"> tries to print to a screen you don't have. You implemented a special function called __</w:t>
      </w:r>
      <w:proofErr w:type="spellStart"/>
      <w:r w:rsidRPr="00515E50">
        <w:rPr>
          <w:lang w:val="en-US"/>
        </w:rPr>
        <w:t>io_putchar</w:t>
      </w:r>
      <w:proofErr w:type="spellEnd"/>
      <w:r w:rsidRPr="00515E50">
        <w:rPr>
          <w:lang w:val="en-US"/>
        </w:rPr>
        <w:t xml:space="preserve">. Because of this, every time you call </w:t>
      </w:r>
      <w:proofErr w:type="spellStart"/>
      <w:r w:rsidRPr="00515E50">
        <w:rPr>
          <w:lang w:val="en-US"/>
        </w:rPr>
        <w:t>printf</w:t>
      </w:r>
      <w:proofErr w:type="spellEnd"/>
      <w:r w:rsidRPr="00515E50">
        <w:rPr>
          <w:lang w:val="en-US"/>
        </w:rPr>
        <w:t>, the code "diverts" that text into your uart2_write function, sending it across the USB cable to your PC.</w:t>
      </w:r>
    </w:p>
    <w:p w14:paraId="52ED73D5" w14:textId="77777777" w:rsidR="00515E50" w:rsidRPr="00515E50" w:rsidRDefault="00515E50" w:rsidP="00515E50">
      <w:pPr>
        <w:rPr>
          <w:b/>
          <w:bCs/>
          <w:lang w:val="en-US"/>
        </w:rPr>
      </w:pPr>
      <w:r w:rsidRPr="00515E50">
        <w:rPr>
          <w:b/>
          <w:bCs/>
          <w:lang w:val="en-US"/>
        </w:rPr>
        <w:t>3. Data Streaming Logic</w:t>
      </w:r>
    </w:p>
    <w:p w14:paraId="7A81A2D8" w14:textId="77777777" w:rsidR="00515E50" w:rsidRPr="00515E50" w:rsidRDefault="00515E50" w:rsidP="00515E50">
      <w:pPr>
        <w:numPr>
          <w:ilvl w:val="0"/>
          <w:numId w:val="3"/>
        </w:numPr>
        <w:rPr>
          <w:lang w:val="en-US"/>
        </w:rPr>
      </w:pPr>
      <w:r w:rsidRPr="00515E50">
        <w:rPr>
          <w:b/>
          <w:bCs/>
          <w:lang w:val="en-US"/>
        </w:rPr>
        <w:t>The Plotting Loop</w:t>
      </w:r>
      <w:r w:rsidRPr="00515E50">
        <w:rPr>
          <w:lang w:val="en-US"/>
        </w:rPr>
        <w:t xml:space="preserve">: Functions like </w:t>
      </w:r>
      <w:proofErr w:type="spellStart"/>
      <w:r w:rsidRPr="00515E50">
        <w:rPr>
          <w:lang w:val="en-US"/>
        </w:rPr>
        <w:t>serial_plot_input_sig</w:t>
      </w:r>
      <w:proofErr w:type="spellEnd"/>
      <w:r w:rsidRPr="00515E50">
        <w:rPr>
          <w:lang w:val="en-US"/>
        </w:rPr>
        <w:t xml:space="preserve"> act as a "Data Pump." They iterate through a massive array of pre-calculated numbers and send them one by one.</w:t>
      </w:r>
    </w:p>
    <w:p w14:paraId="5A512AF5" w14:textId="77777777" w:rsidR="00515E50" w:rsidRDefault="00515E50" w:rsidP="00515E50">
      <w:pPr>
        <w:numPr>
          <w:ilvl w:val="0"/>
          <w:numId w:val="3"/>
        </w:numPr>
        <w:rPr>
          <w:lang w:val="en-US"/>
        </w:rPr>
      </w:pPr>
      <w:r w:rsidRPr="00515E50">
        <w:rPr>
          <w:b/>
          <w:bCs/>
          <w:lang w:val="en-US"/>
        </w:rPr>
        <w:t>Pseudo Delay</w:t>
      </w:r>
      <w:r w:rsidRPr="00515E50">
        <w:rPr>
          <w:lang w:val="en-US"/>
        </w:rPr>
        <w:t>: You use a "Burn" loop (</w:t>
      </w:r>
      <w:proofErr w:type="spellStart"/>
      <w:r w:rsidRPr="00515E50">
        <w:rPr>
          <w:lang w:val="en-US"/>
        </w:rPr>
        <w:t>pseudo_dly</w:t>
      </w:r>
      <w:proofErr w:type="spellEnd"/>
      <w:r w:rsidRPr="00515E50">
        <w:rPr>
          <w:lang w:val="en-US"/>
        </w:rPr>
        <w:t>) to waste time. This prevents the STM32 from sending the data too fast for the Arduino Serial Plotter to keep up.</w:t>
      </w:r>
    </w:p>
    <w:p w14:paraId="6347DF4D" w14:textId="77777777" w:rsidR="00515E50" w:rsidRDefault="00515E50" w:rsidP="00515E50">
      <w:pPr>
        <w:rPr>
          <w:lang w:val="en-US"/>
        </w:rPr>
      </w:pPr>
    </w:p>
    <w:p w14:paraId="798DFFE8" w14:textId="77777777" w:rsidR="00515E50" w:rsidRDefault="00515E50" w:rsidP="00515E50">
      <w:pPr>
        <w:rPr>
          <w:lang w:val="en-US"/>
        </w:rPr>
      </w:pPr>
    </w:p>
    <w:p w14:paraId="1954B198" w14:textId="77777777" w:rsidR="00515E50" w:rsidRDefault="00515E50" w:rsidP="00515E50">
      <w:pPr>
        <w:rPr>
          <w:lang w:val="en-US"/>
        </w:rPr>
      </w:pPr>
    </w:p>
    <w:p w14:paraId="33A3713A" w14:textId="77777777" w:rsidR="00515E50" w:rsidRDefault="00515E50" w:rsidP="00515E50">
      <w:pPr>
        <w:rPr>
          <w:lang w:val="en-US"/>
        </w:rPr>
      </w:pPr>
    </w:p>
    <w:p w14:paraId="269C15B6" w14:textId="77777777" w:rsidR="00515E50" w:rsidRDefault="00515E50" w:rsidP="00515E50">
      <w:pPr>
        <w:rPr>
          <w:lang w:val="en-US"/>
        </w:rPr>
      </w:pPr>
    </w:p>
    <w:p w14:paraId="20029B81" w14:textId="77777777" w:rsidR="00515E50" w:rsidRPr="00515E50" w:rsidRDefault="00515E50" w:rsidP="00515E50">
      <w:pPr>
        <w:rPr>
          <w:lang w:val="en-US"/>
        </w:rPr>
      </w:pPr>
    </w:p>
    <w:p w14:paraId="76E9E7D2" w14:textId="77777777" w:rsidR="00515E50" w:rsidRPr="00515E50" w:rsidRDefault="00515E50" w:rsidP="00515E50">
      <w:pPr>
        <w:rPr>
          <w:lang w:val="en-US"/>
        </w:rPr>
      </w:pPr>
      <w:r w:rsidRPr="00515E50">
        <w:rPr>
          <w:lang w:val="en-US"/>
        </w:rPr>
        <w:pict w14:anchorId="11077285">
          <v:rect id="_x0000_i1031" style="width:0;height:1.5pt" o:hralign="center" o:hrstd="t" o:hrnoshade="t" o:hr="t" fillcolor="gray" stroked="f"/>
        </w:pict>
      </w:r>
    </w:p>
    <w:p w14:paraId="066F55EF" w14:textId="77777777" w:rsidR="00515E50" w:rsidRPr="00515E50" w:rsidRDefault="00515E50" w:rsidP="00515E50">
      <w:pPr>
        <w:rPr>
          <w:b/>
          <w:bCs/>
          <w:lang w:val="en-US"/>
        </w:rPr>
      </w:pPr>
      <w:r w:rsidRPr="00515E50">
        <w:rPr>
          <w:b/>
          <w:bCs/>
          <w:lang w:val="en-US"/>
        </w:rPr>
        <w:t>Understanding the Signal Naming Convention</w:t>
      </w:r>
    </w:p>
    <w:p w14:paraId="78406200" w14:textId="77777777" w:rsidR="00515E50" w:rsidRPr="00515E50" w:rsidRDefault="00515E50" w:rsidP="00515E50">
      <w:pPr>
        <w:rPr>
          <w:lang w:val="en-US"/>
        </w:rPr>
      </w:pPr>
      <w:r w:rsidRPr="00515E50">
        <w:rPr>
          <w:lang w:val="en-US"/>
        </w:rPr>
        <w:t xml:space="preserve">The names in your </w:t>
      </w:r>
      <w:proofErr w:type="spellStart"/>
      <w:r w:rsidRPr="00515E50">
        <w:rPr>
          <w:lang w:val="en-US"/>
        </w:rPr>
        <w:t>signals.h</w:t>
      </w:r>
      <w:proofErr w:type="spellEnd"/>
      <w:r w:rsidRPr="00515E50">
        <w:rPr>
          <w:lang w:val="en-US"/>
        </w:rPr>
        <w:t xml:space="preserve"> and </w:t>
      </w:r>
      <w:proofErr w:type="spellStart"/>
      <w:r w:rsidRPr="00515E50">
        <w:rPr>
          <w:lang w:val="en-US"/>
        </w:rPr>
        <w:t>signals.c</w:t>
      </w:r>
      <w:proofErr w:type="spellEnd"/>
      <w:r w:rsidRPr="00515E50">
        <w:rPr>
          <w:lang w:val="en-US"/>
        </w:rPr>
        <w:t xml:space="preserve"> files follow standard </w:t>
      </w:r>
      <w:r w:rsidRPr="00515E50">
        <w:rPr>
          <w:b/>
          <w:bCs/>
          <w:lang w:val="en-US"/>
        </w:rPr>
        <w:t>Digital Signal Processing (DSP)</w:t>
      </w:r>
      <w:r w:rsidRPr="00515E50">
        <w:rPr>
          <w:lang w:val="en-US"/>
        </w:rPr>
        <w:t xml:space="preserve"> naming rules:</w:t>
      </w:r>
    </w:p>
    <w:p w14:paraId="58FC9255" w14:textId="77777777" w:rsidR="00515E50" w:rsidRPr="00515E50" w:rsidRDefault="00515E50" w:rsidP="00515E50">
      <w:pPr>
        <w:numPr>
          <w:ilvl w:val="0"/>
          <w:numId w:val="4"/>
        </w:numPr>
        <w:rPr>
          <w:lang w:val="en-US"/>
        </w:rPr>
      </w:pPr>
      <w:r w:rsidRPr="00515E50">
        <w:rPr>
          <w:b/>
          <w:bCs/>
          <w:lang w:val="en-US"/>
        </w:rPr>
        <w:t>f32</w:t>
      </w:r>
      <w:r w:rsidRPr="00515E50">
        <w:rPr>
          <w:lang w:val="en-US"/>
        </w:rPr>
        <w:t xml:space="preserve">: This stands for </w:t>
      </w:r>
      <w:r w:rsidRPr="00515E50">
        <w:rPr>
          <w:b/>
          <w:bCs/>
          <w:lang w:val="en-US"/>
        </w:rPr>
        <w:t>32-bit Floating Point</w:t>
      </w:r>
      <w:r w:rsidRPr="00515E50">
        <w:rPr>
          <w:lang w:val="en-US"/>
        </w:rPr>
        <w:t>. It tells you that every number in that array is a decimal (e.g., 0.592465), not a whole integer.</w:t>
      </w:r>
    </w:p>
    <w:p w14:paraId="6C86BC4A" w14:textId="77777777" w:rsidR="00515E50" w:rsidRPr="00515E50" w:rsidRDefault="00515E50" w:rsidP="00515E50">
      <w:pPr>
        <w:numPr>
          <w:ilvl w:val="0"/>
          <w:numId w:val="4"/>
        </w:numPr>
        <w:rPr>
          <w:lang w:val="en-US"/>
        </w:rPr>
      </w:pPr>
      <w:r w:rsidRPr="00515E50">
        <w:rPr>
          <w:b/>
          <w:bCs/>
          <w:lang w:val="en-US"/>
        </w:rPr>
        <w:t>_5hz_signal</w:t>
      </w:r>
      <w:r w:rsidRPr="00515E50">
        <w:rPr>
          <w:lang w:val="en-US"/>
        </w:rPr>
        <w:t xml:space="preserve">: This describes the </w:t>
      </w:r>
      <w:r w:rsidRPr="00515E50">
        <w:rPr>
          <w:b/>
          <w:bCs/>
          <w:lang w:val="en-US"/>
        </w:rPr>
        <w:t>Frequency</w:t>
      </w:r>
      <w:r w:rsidRPr="00515E50">
        <w:rPr>
          <w:lang w:val="en-US"/>
        </w:rPr>
        <w:t xml:space="preserve">. "5Hz" means if you plotted this </w:t>
      </w:r>
      <w:proofErr w:type="gramStart"/>
      <w:r w:rsidRPr="00515E50">
        <w:rPr>
          <w:lang w:val="en-US"/>
        </w:rPr>
        <w:t>signal</w:t>
      </w:r>
      <w:proofErr w:type="gramEnd"/>
      <w:r w:rsidRPr="00515E50">
        <w:rPr>
          <w:lang w:val="en-US"/>
        </w:rPr>
        <w:t xml:space="preserve"> over 1 second, the wave would repeat itself exactly 5 times.</w:t>
      </w:r>
    </w:p>
    <w:p w14:paraId="07F254ED" w14:textId="77777777" w:rsidR="00515E50" w:rsidRPr="00515E50" w:rsidRDefault="00515E50" w:rsidP="00515E50">
      <w:pPr>
        <w:numPr>
          <w:ilvl w:val="0"/>
          <w:numId w:val="4"/>
        </w:numPr>
        <w:rPr>
          <w:lang w:val="en-US"/>
        </w:rPr>
      </w:pPr>
      <w:r w:rsidRPr="00515E50">
        <w:rPr>
          <w:b/>
          <w:bCs/>
          <w:lang w:val="en-US"/>
        </w:rPr>
        <w:t>1kHz_15kHz</w:t>
      </w:r>
      <w:r w:rsidRPr="00515E50">
        <w:rPr>
          <w:lang w:val="en-US"/>
        </w:rPr>
        <w:t xml:space="preserve">: This indicates a </w:t>
      </w:r>
      <w:r w:rsidRPr="00515E50">
        <w:rPr>
          <w:b/>
          <w:bCs/>
          <w:lang w:val="en-US"/>
        </w:rPr>
        <w:t>Composite Signal</w:t>
      </w:r>
      <w:r w:rsidRPr="00515E50">
        <w:rPr>
          <w:lang w:val="en-US"/>
        </w:rPr>
        <w:t>. It means the data is a mixture of a low-pitch 1,000Hz wave and a high-pitch 15,000Hz wave added together.</w:t>
      </w:r>
    </w:p>
    <w:p w14:paraId="76B0CD41" w14:textId="77777777" w:rsidR="00515E50" w:rsidRPr="00515E50" w:rsidRDefault="00515E50" w:rsidP="00515E50">
      <w:pPr>
        <w:numPr>
          <w:ilvl w:val="0"/>
          <w:numId w:val="4"/>
        </w:numPr>
        <w:rPr>
          <w:lang w:val="en-US"/>
        </w:rPr>
      </w:pPr>
      <w:proofErr w:type="spellStart"/>
      <w:r w:rsidRPr="00515E50">
        <w:rPr>
          <w:b/>
          <w:bCs/>
          <w:lang w:val="en-US"/>
        </w:rPr>
        <w:t>impulse_response</w:t>
      </w:r>
      <w:proofErr w:type="spellEnd"/>
      <w:r w:rsidRPr="00515E50">
        <w:rPr>
          <w:lang w:val="en-US"/>
        </w:rPr>
        <w:t xml:space="preserve">: In DSP, this is often called the </w:t>
      </w:r>
      <w:r w:rsidRPr="00515E50">
        <w:rPr>
          <w:b/>
          <w:bCs/>
          <w:lang w:val="en-US"/>
        </w:rPr>
        <w:t>Kernel</w:t>
      </w:r>
      <w:r w:rsidRPr="00515E50">
        <w:rPr>
          <w:lang w:val="en-US"/>
        </w:rPr>
        <w:t xml:space="preserve">. It represents a mathematical "Filter." If you were to "convolve" (mix) your input signal with this impulse response, it would remove the </w:t>
      </w:r>
      <w:proofErr w:type="gramStart"/>
      <w:r w:rsidRPr="00515E50">
        <w:rPr>
          <w:lang w:val="en-US"/>
        </w:rPr>
        <w:t>high-pitch</w:t>
      </w:r>
      <w:proofErr w:type="gramEnd"/>
      <w:r w:rsidRPr="00515E50">
        <w:rPr>
          <w:lang w:val="en-US"/>
        </w:rPr>
        <w:t xml:space="preserve"> 15kHz noise and leave you with just the clean 1kHz signal.</w:t>
      </w:r>
    </w:p>
    <w:p w14:paraId="77BF298D" w14:textId="77777777" w:rsidR="00515E50" w:rsidRPr="00515E50" w:rsidRDefault="00515E50" w:rsidP="00515E50">
      <w:pPr>
        <w:numPr>
          <w:ilvl w:val="0"/>
          <w:numId w:val="4"/>
        </w:numPr>
        <w:rPr>
          <w:lang w:val="en-US"/>
        </w:rPr>
      </w:pPr>
      <w:r w:rsidRPr="00515E50">
        <w:rPr>
          <w:b/>
          <w:bCs/>
          <w:lang w:val="en-US"/>
        </w:rPr>
        <w:t>SIG_LEN / LENGTH</w:t>
      </w:r>
      <w:r w:rsidRPr="00515E50">
        <w:rPr>
          <w:lang w:val="en-US"/>
        </w:rPr>
        <w:t xml:space="preserve">: These constants tell the computer the </w:t>
      </w:r>
      <w:r w:rsidRPr="00515E50">
        <w:rPr>
          <w:b/>
          <w:bCs/>
          <w:lang w:val="en-US"/>
        </w:rPr>
        <w:t>Buffer Size</w:t>
      </w:r>
      <w:r w:rsidRPr="00515E50">
        <w:rPr>
          <w:lang w:val="en-US"/>
        </w:rPr>
        <w:t xml:space="preserve"> (how many items are in the list</w:t>
      </w:r>
      <w:proofErr w:type="gramStart"/>
      <w:r w:rsidRPr="00515E50">
        <w:rPr>
          <w:lang w:val="en-US"/>
        </w:rPr>
        <w:t>)</w:t>
      </w:r>
      <w:proofErr w:type="gramEnd"/>
      <w:r w:rsidRPr="00515E50">
        <w:rPr>
          <w:lang w:val="en-US"/>
        </w:rPr>
        <w:t xml:space="preserve"> so it doesn't try to read past the end of the memory.</w:t>
      </w:r>
    </w:p>
    <w:p w14:paraId="23D19044" w14:textId="77777777" w:rsidR="003F5E69" w:rsidRDefault="003F5E69"/>
    <w:sectPr w:rsidR="003F5E6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6DA2B27"/>
    <w:multiLevelType w:val="multilevel"/>
    <w:tmpl w:val="76841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90156F7"/>
    <w:multiLevelType w:val="multilevel"/>
    <w:tmpl w:val="16202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41646E5"/>
    <w:multiLevelType w:val="multilevel"/>
    <w:tmpl w:val="0458E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9046EE9"/>
    <w:multiLevelType w:val="multilevel"/>
    <w:tmpl w:val="635AD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91252623">
    <w:abstractNumId w:val="1"/>
  </w:num>
  <w:num w:numId="2" w16cid:durableId="1327854184">
    <w:abstractNumId w:val="3"/>
  </w:num>
  <w:num w:numId="3" w16cid:durableId="140930801">
    <w:abstractNumId w:val="0"/>
  </w:num>
  <w:num w:numId="4" w16cid:durableId="195902523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5E50"/>
    <w:rsid w:val="00303BF3"/>
    <w:rsid w:val="003F5E69"/>
    <w:rsid w:val="00492D76"/>
    <w:rsid w:val="004F0681"/>
    <w:rsid w:val="00515E50"/>
    <w:rsid w:val="008442F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32FE52"/>
  <w15:chartTrackingRefBased/>
  <w15:docId w15:val="{E751081C-EDB7-4322-A58F-AEFBF591F9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paragraph" w:styleId="Heading1">
    <w:name w:val="heading 1"/>
    <w:basedOn w:val="Normal"/>
    <w:next w:val="Normal"/>
    <w:link w:val="Heading1Char"/>
    <w:uiPriority w:val="9"/>
    <w:qFormat/>
    <w:rsid w:val="00515E5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15E5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15E5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15E5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15E5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15E5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15E5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15E5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15E5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15E50"/>
    <w:rPr>
      <w:rFonts w:asciiTheme="majorHAnsi" w:eastAsiaTheme="majorEastAsia" w:hAnsiTheme="majorHAnsi" w:cstheme="majorBidi"/>
      <w:color w:val="0F4761" w:themeColor="accent1" w:themeShade="BF"/>
      <w:sz w:val="40"/>
      <w:szCs w:val="40"/>
      <w:lang w:val="en-GB"/>
    </w:rPr>
  </w:style>
  <w:style w:type="character" w:customStyle="1" w:styleId="Heading2Char">
    <w:name w:val="Heading 2 Char"/>
    <w:basedOn w:val="DefaultParagraphFont"/>
    <w:link w:val="Heading2"/>
    <w:uiPriority w:val="9"/>
    <w:semiHidden/>
    <w:rsid w:val="00515E50"/>
    <w:rPr>
      <w:rFonts w:asciiTheme="majorHAnsi" w:eastAsiaTheme="majorEastAsia" w:hAnsiTheme="majorHAnsi" w:cstheme="majorBidi"/>
      <w:color w:val="0F4761" w:themeColor="accent1" w:themeShade="BF"/>
      <w:sz w:val="32"/>
      <w:szCs w:val="32"/>
      <w:lang w:val="en-GB"/>
    </w:rPr>
  </w:style>
  <w:style w:type="character" w:customStyle="1" w:styleId="Heading3Char">
    <w:name w:val="Heading 3 Char"/>
    <w:basedOn w:val="DefaultParagraphFont"/>
    <w:link w:val="Heading3"/>
    <w:uiPriority w:val="9"/>
    <w:semiHidden/>
    <w:rsid w:val="00515E50"/>
    <w:rPr>
      <w:rFonts w:eastAsiaTheme="majorEastAsia" w:cstheme="majorBidi"/>
      <w:color w:val="0F4761" w:themeColor="accent1" w:themeShade="BF"/>
      <w:sz w:val="28"/>
      <w:szCs w:val="28"/>
      <w:lang w:val="en-GB"/>
    </w:rPr>
  </w:style>
  <w:style w:type="character" w:customStyle="1" w:styleId="Heading4Char">
    <w:name w:val="Heading 4 Char"/>
    <w:basedOn w:val="DefaultParagraphFont"/>
    <w:link w:val="Heading4"/>
    <w:uiPriority w:val="9"/>
    <w:semiHidden/>
    <w:rsid w:val="00515E50"/>
    <w:rPr>
      <w:rFonts w:eastAsiaTheme="majorEastAsia" w:cstheme="majorBidi"/>
      <w:i/>
      <w:iCs/>
      <w:color w:val="0F4761" w:themeColor="accent1" w:themeShade="BF"/>
      <w:lang w:val="en-GB"/>
    </w:rPr>
  </w:style>
  <w:style w:type="character" w:customStyle="1" w:styleId="Heading5Char">
    <w:name w:val="Heading 5 Char"/>
    <w:basedOn w:val="DefaultParagraphFont"/>
    <w:link w:val="Heading5"/>
    <w:uiPriority w:val="9"/>
    <w:semiHidden/>
    <w:rsid w:val="00515E50"/>
    <w:rPr>
      <w:rFonts w:eastAsiaTheme="majorEastAsia" w:cstheme="majorBidi"/>
      <w:color w:val="0F4761" w:themeColor="accent1" w:themeShade="BF"/>
      <w:lang w:val="en-GB"/>
    </w:rPr>
  </w:style>
  <w:style w:type="character" w:customStyle="1" w:styleId="Heading6Char">
    <w:name w:val="Heading 6 Char"/>
    <w:basedOn w:val="DefaultParagraphFont"/>
    <w:link w:val="Heading6"/>
    <w:uiPriority w:val="9"/>
    <w:semiHidden/>
    <w:rsid w:val="00515E50"/>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rsid w:val="00515E50"/>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rsid w:val="00515E50"/>
    <w:rPr>
      <w:rFonts w:eastAsiaTheme="majorEastAsia" w:cstheme="majorBidi"/>
      <w:i/>
      <w:iCs/>
      <w:color w:val="272727" w:themeColor="text1" w:themeTint="D8"/>
      <w:lang w:val="en-GB"/>
    </w:rPr>
  </w:style>
  <w:style w:type="character" w:customStyle="1" w:styleId="Heading9Char">
    <w:name w:val="Heading 9 Char"/>
    <w:basedOn w:val="DefaultParagraphFont"/>
    <w:link w:val="Heading9"/>
    <w:uiPriority w:val="9"/>
    <w:semiHidden/>
    <w:rsid w:val="00515E50"/>
    <w:rPr>
      <w:rFonts w:eastAsiaTheme="majorEastAsia" w:cstheme="majorBidi"/>
      <w:color w:val="272727" w:themeColor="text1" w:themeTint="D8"/>
      <w:lang w:val="en-GB"/>
    </w:rPr>
  </w:style>
  <w:style w:type="paragraph" w:styleId="Title">
    <w:name w:val="Title"/>
    <w:basedOn w:val="Normal"/>
    <w:next w:val="Normal"/>
    <w:link w:val="TitleChar"/>
    <w:uiPriority w:val="10"/>
    <w:qFormat/>
    <w:rsid w:val="00515E5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15E50"/>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sid w:val="00515E5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15E50"/>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515E50"/>
    <w:pPr>
      <w:spacing w:before="160"/>
      <w:jc w:val="center"/>
    </w:pPr>
    <w:rPr>
      <w:i/>
      <w:iCs/>
      <w:color w:val="404040" w:themeColor="text1" w:themeTint="BF"/>
    </w:rPr>
  </w:style>
  <w:style w:type="character" w:customStyle="1" w:styleId="QuoteChar">
    <w:name w:val="Quote Char"/>
    <w:basedOn w:val="DefaultParagraphFont"/>
    <w:link w:val="Quote"/>
    <w:uiPriority w:val="29"/>
    <w:rsid w:val="00515E50"/>
    <w:rPr>
      <w:i/>
      <w:iCs/>
      <w:color w:val="404040" w:themeColor="text1" w:themeTint="BF"/>
      <w:lang w:val="en-GB"/>
    </w:rPr>
  </w:style>
  <w:style w:type="paragraph" w:styleId="ListParagraph">
    <w:name w:val="List Paragraph"/>
    <w:basedOn w:val="Normal"/>
    <w:uiPriority w:val="34"/>
    <w:qFormat/>
    <w:rsid w:val="00515E50"/>
    <w:pPr>
      <w:ind w:left="720"/>
      <w:contextualSpacing/>
    </w:pPr>
  </w:style>
  <w:style w:type="character" w:styleId="IntenseEmphasis">
    <w:name w:val="Intense Emphasis"/>
    <w:basedOn w:val="DefaultParagraphFont"/>
    <w:uiPriority w:val="21"/>
    <w:qFormat/>
    <w:rsid w:val="00515E50"/>
    <w:rPr>
      <w:i/>
      <w:iCs/>
      <w:color w:val="0F4761" w:themeColor="accent1" w:themeShade="BF"/>
    </w:rPr>
  </w:style>
  <w:style w:type="paragraph" w:styleId="IntenseQuote">
    <w:name w:val="Intense Quote"/>
    <w:basedOn w:val="Normal"/>
    <w:next w:val="Normal"/>
    <w:link w:val="IntenseQuoteChar"/>
    <w:uiPriority w:val="30"/>
    <w:qFormat/>
    <w:rsid w:val="00515E5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15E50"/>
    <w:rPr>
      <w:i/>
      <w:iCs/>
      <w:color w:val="0F4761" w:themeColor="accent1" w:themeShade="BF"/>
      <w:lang w:val="en-GB"/>
    </w:rPr>
  </w:style>
  <w:style w:type="character" w:styleId="IntenseReference">
    <w:name w:val="Intense Reference"/>
    <w:basedOn w:val="DefaultParagraphFont"/>
    <w:uiPriority w:val="32"/>
    <w:qFormat/>
    <w:rsid w:val="00515E5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424</Words>
  <Characters>2423</Characters>
  <Application>Microsoft Office Word</Application>
  <DocSecurity>0</DocSecurity>
  <Lines>20</Lines>
  <Paragraphs>5</Paragraphs>
  <ScaleCrop>false</ScaleCrop>
  <Company/>
  <LinksUpToDate>false</LinksUpToDate>
  <CharactersWithSpaces>2842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Aarush Arya [bdgw0689]</dc:creator>
  <cp:keywords/>
  <dc:description/>
  <cp:lastModifiedBy>Aarush Arya [bdgw0689]</cp:lastModifiedBy>
  <cp:revision>1</cp:revision>
  <dcterms:created xsi:type="dcterms:W3CDTF">2026-04-08T19:19:00Z</dcterms:created>
  <dcterms:modified xsi:type="dcterms:W3CDTF">2026-04-08T19:19:00Z</dcterms:modified>
</cp:coreProperties>
</file>