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417532">
      <w:pPr>
        <w:pStyle w:val="BodyText"/>
        <w:spacing w:before="4"/>
        <w:rPr>
          <w:rFonts w:ascii="Arial" w:hAnsi="Arial" w:cs="Arial"/>
          <w:sz w:val="20"/>
          <w:szCs w:val="20"/>
        </w:rPr>
      </w:pPr>
    </w:p>
    <w:p w:rsidR="00417532" w:rsidRPr="006E1506" w:rsidRDefault="002A1C10">
      <w:pPr>
        <w:spacing w:before="93"/>
        <w:ind w:left="2588" w:right="2582"/>
        <w:jc w:val="center"/>
        <w:rPr>
          <w:rFonts w:ascii="Arial" w:hAnsi="Arial" w:cs="Arial"/>
          <w:b/>
          <w:sz w:val="20"/>
          <w:szCs w:val="20"/>
        </w:rPr>
      </w:pPr>
      <w:r w:rsidRPr="006E1506">
        <w:rPr>
          <w:rFonts w:ascii="Arial" w:hAnsi="Arial" w:cs="Arial"/>
          <w:b/>
          <w:sz w:val="20"/>
          <w:szCs w:val="20"/>
        </w:rPr>
        <w:t>ADVANCED STATISTICS</w:t>
      </w:r>
    </w:p>
    <w:p w:rsidR="00417532" w:rsidRPr="006E1506" w:rsidRDefault="00FD4895">
      <w:pPr>
        <w:pStyle w:val="BodyText"/>
        <w:rPr>
          <w:rFonts w:ascii="Arial" w:hAnsi="Arial" w:cs="Arial"/>
          <w:b/>
          <w:sz w:val="20"/>
          <w:szCs w:val="20"/>
        </w:rPr>
      </w:pPr>
      <w:r>
        <w:pict>
          <v:line id="_x0000_s1026" alt="" style="position:absolute;z-index:-251658752;mso-wrap-edited:f;mso-width-percent:0;mso-height-percent:0;mso-wrap-distance-left:0;mso-wrap-distance-right:0;mso-position-horizontal-relative:page;mso-width-percent:0;mso-height-percent:0" from="68.7pt,19.15pt" to="523.9pt,21.1pt" strokecolor="#5b9bd3" strokeweight=".33819mm">
            <w10:wrap type="topAndBottom" anchorx="page"/>
          </v:line>
        </w:pict>
      </w:r>
    </w:p>
    <w:p w:rsidR="00417532" w:rsidRPr="006E1506" w:rsidRDefault="00175545">
      <w:pPr>
        <w:pStyle w:val="Heading1"/>
        <w:ind w:left="2588" w:right="2581" w:firstLine="0"/>
        <w:jc w:val="center"/>
        <w:rPr>
          <w:rFonts w:ascii="Arial" w:hAnsi="Arial" w:cs="Arial"/>
          <w:sz w:val="20"/>
          <w:szCs w:val="20"/>
        </w:rPr>
      </w:pPr>
      <w:r w:rsidRPr="006E1506">
        <w:rPr>
          <w:rFonts w:ascii="Arial" w:hAnsi="Arial" w:cs="Arial"/>
          <w:sz w:val="20"/>
          <w:szCs w:val="20"/>
        </w:rPr>
        <w:t>Project Report</w:t>
      </w:r>
    </w:p>
    <w:p w:rsidR="00417532" w:rsidRPr="006E1506" w:rsidRDefault="00417532">
      <w:pPr>
        <w:jc w:val="center"/>
        <w:rPr>
          <w:rFonts w:ascii="Arial" w:hAnsi="Arial" w:cs="Arial"/>
          <w:sz w:val="20"/>
          <w:szCs w:val="20"/>
        </w:rPr>
        <w:sectPr w:rsidR="00417532" w:rsidRPr="006E1506">
          <w:type w:val="continuous"/>
          <w:pgSz w:w="11910" w:h="16840"/>
          <w:pgMar w:top="1580" w:right="1040" w:bottom="280" w:left="1020" w:header="720" w:footer="720" w:gutter="0"/>
          <w:cols w:space="720"/>
        </w:sectPr>
      </w:pPr>
    </w:p>
    <w:p w:rsidR="00417532" w:rsidRPr="006E1506" w:rsidRDefault="00175545">
      <w:pPr>
        <w:pStyle w:val="ListParagraph"/>
        <w:numPr>
          <w:ilvl w:val="0"/>
          <w:numId w:val="19"/>
        </w:numPr>
        <w:tabs>
          <w:tab w:val="left" w:pos="536"/>
          <w:tab w:val="left" w:pos="537"/>
        </w:tabs>
        <w:spacing w:before="73"/>
        <w:ind w:hanging="427"/>
        <w:rPr>
          <w:rFonts w:ascii="Arial" w:hAnsi="Arial" w:cs="Arial"/>
          <w:b/>
          <w:sz w:val="20"/>
          <w:szCs w:val="20"/>
        </w:rPr>
      </w:pPr>
      <w:r w:rsidRPr="006E1506">
        <w:rPr>
          <w:rFonts w:ascii="Arial" w:hAnsi="Arial" w:cs="Arial"/>
          <w:b/>
          <w:sz w:val="20"/>
          <w:szCs w:val="20"/>
        </w:rPr>
        <w:lastRenderedPageBreak/>
        <w:t>PROJECT</w:t>
      </w:r>
      <w:r w:rsidRPr="006E1506">
        <w:rPr>
          <w:rFonts w:ascii="Arial" w:hAnsi="Arial" w:cs="Arial"/>
          <w:b/>
          <w:spacing w:val="-3"/>
          <w:sz w:val="20"/>
          <w:szCs w:val="20"/>
        </w:rPr>
        <w:t xml:space="preserve"> </w:t>
      </w:r>
      <w:r w:rsidRPr="006E1506">
        <w:rPr>
          <w:rFonts w:ascii="Arial" w:hAnsi="Arial" w:cs="Arial"/>
          <w:b/>
          <w:sz w:val="20"/>
          <w:szCs w:val="20"/>
        </w:rPr>
        <w:t>OBJECTIVE</w:t>
      </w:r>
    </w:p>
    <w:p w:rsidR="00417532" w:rsidRPr="006E1506" w:rsidRDefault="00175545">
      <w:pPr>
        <w:pStyle w:val="BodyText"/>
        <w:spacing w:before="3"/>
        <w:ind w:left="536" w:right="169"/>
        <w:rPr>
          <w:rFonts w:ascii="Arial" w:hAnsi="Arial" w:cs="Arial"/>
          <w:sz w:val="20"/>
          <w:szCs w:val="20"/>
        </w:rPr>
      </w:pPr>
      <w:r w:rsidRPr="006E1506">
        <w:rPr>
          <w:rFonts w:ascii="Arial" w:hAnsi="Arial" w:cs="Arial"/>
          <w:sz w:val="20"/>
          <w:szCs w:val="20"/>
        </w:rPr>
        <w:t xml:space="preserve">The objective of the report is to explore the data set for the </w:t>
      </w:r>
      <w:r w:rsidR="00025880" w:rsidRPr="006E1506">
        <w:rPr>
          <w:rFonts w:ascii="Arial" w:hAnsi="Arial" w:cs="Arial"/>
          <w:sz w:val="20"/>
          <w:szCs w:val="20"/>
        </w:rPr>
        <w:t>2</w:t>
      </w:r>
      <w:r w:rsidRPr="006E1506">
        <w:rPr>
          <w:rFonts w:ascii="Arial" w:hAnsi="Arial" w:cs="Arial"/>
          <w:sz w:val="20"/>
          <w:szCs w:val="20"/>
        </w:rPr>
        <w:t xml:space="preserve"> problem sets</w:t>
      </w:r>
      <w:r w:rsidR="00025880" w:rsidRPr="006E1506">
        <w:rPr>
          <w:rFonts w:ascii="Arial" w:hAnsi="Arial" w:cs="Arial"/>
          <w:sz w:val="20"/>
          <w:szCs w:val="20"/>
        </w:rPr>
        <w:t xml:space="preserve"> </w:t>
      </w:r>
      <w:r w:rsidRPr="006E1506">
        <w:rPr>
          <w:rFonts w:ascii="Arial" w:hAnsi="Arial" w:cs="Arial"/>
          <w:sz w:val="20"/>
          <w:szCs w:val="20"/>
        </w:rPr>
        <w:t>in Python and generate insights and recommendations for the same. This report will consist of the following:</w:t>
      </w:r>
    </w:p>
    <w:p w:rsidR="00417532" w:rsidRPr="006E1506" w:rsidRDefault="00417532">
      <w:pPr>
        <w:pStyle w:val="BodyText"/>
        <w:spacing w:before="11"/>
        <w:rPr>
          <w:rFonts w:ascii="Arial" w:hAnsi="Arial" w:cs="Arial"/>
          <w:sz w:val="20"/>
          <w:szCs w:val="20"/>
        </w:rPr>
      </w:pPr>
    </w:p>
    <w:p w:rsidR="00417532" w:rsidRPr="006E1506" w:rsidRDefault="00175545">
      <w:pPr>
        <w:pStyle w:val="ListParagraph"/>
        <w:numPr>
          <w:ilvl w:val="1"/>
          <w:numId w:val="19"/>
        </w:numPr>
        <w:tabs>
          <w:tab w:val="left" w:pos="961"/>
          <w:tab w:val="left" w:pos="962"/>
        </w:tabs>
        <w:spacing w:line="275" w:lineRule="exact"/>
        <w:ind w:hanging="426"/>
        <w:rPr>
          <w:rFonts w:ascii="Arial" w:hAnsi="Arial" w:cs="Arial"/>
          <w:sz w:val="20"/>
          <w:szCs w:val="20"/>
        </w:rPr>
      </w:pPr>
      <w:r w:rsidRPr="006E1506">
        <w:rPr>
          <w:rFonts w:ascii="Arial" w:hAnsi="Arial" w:cs="Arial"/>
          <w:sz w:val="20"/>
          <w:szCs w:val="20"/>
        </w:rPr>
        <w:t>Importing the dataset in</w:t>
      </w:r>
      <w:r w:rsidRPr="006E1506">
        <w:rPr>
          <w:rFonts w:ascii="Arial" w:hAnsi="Arial" w:cs="Arial"/>
          <w:spacing w:val="-2"/>
          <w:sz w:val="20"/>
          <w:szCs w:val="20"/>
        </w:rPr>
        <w:t xml:space="preserve"> </w:t>
      </w:r>
      <w:r w:rsidRPr="006E1506">
        <w:rPr>
          <w:rFonts w:ascii="Arial" w:hAnsi="Arial" w:cs="Arial"/>
          <w:sz w:val="20"/>
          <w:szCs w:val="20"/>
        </w:rPr>
        <w:t>python;</w:t>
      </w:r>
    </w:p>
    <w:p w:rsidR="00417532" w:rsidRPr="006E1506" w:rsidRDefault="00175545">
      <w:pPr>
        <w:pStyle w:val="ListParagraph"/>
        <w:numPr>
          <w:ilvl w:val="1"/>
          <w:numId w:val="19"/>
        </w:numPr>
        <w:tabs>
          <w:tab w:val="left" w:pos="961"/>
          <w:tab w:val="left" w:pos="962"/>
        </w:tabs>
        <w:spacing w:line="275" w:lineRule="exact"/>
        <w:ind w:hanging="426"/>
        <w:rPr>
          <w:rFonts w:ascii="Arial" w:hAnsi="Arial" w:cs="Arial"/>
          <w:sz w:val="20"/>
          <w:szCs w:val="20"/>
        </w:rPr>
      </w:pPr>
      <w:r w:rsidRPr="006E1506">
        <w:rPr>
          <w:rFonts w:ascii="Arial" w:hAnsi="Arial" w:cs="Arial"/>
          <w:sz w:val="20"/>
          <w:szCs w:val="20"/>
        </w:rPr>
        <w:t>Understanding the structure of the data</w:t>
      </w:r>
      <w:r w:rsidRPr="006E1506">
        <w:rPr>
          <w:rFonts w:ascii="Arial" w:hAnsi="Arial" w:cs="Arial"/>
          <w:spacing w:val="-2"/>
          <w:sz w:val="20"/>
          <w:szCs w:val="20"/>
        </w:rPr>
        <w:t xml:space="preserve"> </w:t>
      </w:r>
      <w:r w:rsidRPr="006E1506">
        <w:rPr>
          <w:rFonts w:ascii="Arial" w:hAnsi="Arial" w:cs="Arial"/>
          <w:sz w:val="20"/>
          <w:szCs w:val="20"/>
        </w:rPr>
        <w:t>set;</w:t>
      </w:r>
    </w:p>
    <w:p w:rsidR="00417532" w:rsidRPr="006E1506" w:rsidRDefault="00175545">
      <w:pPr>
        <w:pStyle w:val="ListParagraph"/>
        <w:numPr>
          <w:ilvl w:val="1"/>
          <w:numId w:val="19"/>
        </w:numPr>
        <w:tabs>
          <w:tab w:val="left" w:pos="961"/>
          <w:tab w:val="left" w:pos="962"/>
        </w:tabs>
        <w:spacing w:before="3" w:line="275" w:lineRule="exact"/>
        <w:ind w:hanging="426"/>
        <w:rPr>
          <w:rFonts w:ascii="Arial" w:hAnsi="Arial" w:cs="Arial"/>
          <w:sz w:val="20"/>
          <w:szCs w:val="20"/>
        </w:rPr>
      </w:pPr>
      <w:r w:rsidRPr="006E1506">
        <w:rPr>
          <w:rFonts w:ascii="Arial" w:hAnsi="Arial" w:cs="Arial"/>
          <w:sz w:val="20"/>
          <w:szCs w:val="20"/>
        </w:rPr>
        <w:t>Graphical exploration;</w:t>
      </w:r>
    </w:p>
    <w:p w:rsidR="00417532" w:rsidRPr="006E1506" w:rsidRDefault="00175545">
      <w:pPr>
        <w:pStyle w:val="ListParagraph"/>
        <w:numPr>
          <w:ilvl w:val="1"/>
          <w:numId w:val="19"/>
        </w:numPr>
        <w:tabs>
          <w:tab w:val="left" w:pos="961"/>
          <w:tab w:val="left" w:pos="962"/>
        </w:tabs>
        <w:spacing w:line="275" w:lineRule="exact"/>
        <w:ind w:hanging="426"/>
        <w:rPr>
          <w:rFonts w:ascii="Arial" w:hAnsi="Arial" w:cs="Arial"/>
          <w:sz w:val="20"/>
          <w:szCs w:val="20"/>
        </w:rPr>
      </w:pPr>
      <w:r w:rsidRPr="006E1506">
        <w:rPr>
          <w:rFonts w:ascii="Arial" w:hAnsi="Arial" w:cs="Arial"/>
          <w:sz w:val="20"/>
          <w:szCs w:val="20"/>
        </w:rPr>
        <w:t>Descriptive statistics;</w:t>
      </w:r>
      <w:r w:rsidRPr="006E1506">
        <w:rPr>
          <w:rFonts w:ascii="Arial" w:hAnsi="Arial" w:cs="Arial"/>
          <w:spacing w:val="-2"/>
          <w:sz w:val="20"/>
          <w:szCs w:val="20"/>
        </w:rPr>
        <w:t xml:space="preserve"> </w:t>
      </w:r>
      <w:r w:rsidRPr="006E1506">
        <w:rPr>
          <w:rFonts w:ascii="Arial" w:hAnsi="Arial" w:cs="Arial"/>
          <w:sz w:val="20"/>
          <w:szCs w:val="20"/>
        </w:rPr>
        <w:t>and</w:t>
      </w:r>
    </w:p>
    <w:p w:rsidR="00417532" w:rsidRPr="006E1506" w:rsidRDefault="00175545">
      <w:pPr>
        <w:pStyle w:val="ListParagraph"/>
        <w:numPr>
          <w:ilvl w:val="1"/>
          <w:numId w:val="19"/>
        </w:numPr>
        <w:tabs>
          <w:tab w:val="left" w:pos="961"/>
          <w:tab w:val="left" w:pos="962"/>
        </w:tabs>
        <w:spacing w:before="2"/>
        <w:ind w:hanging="426"/>
        <w:rPr>
          <w:rFonts w:ascii="Arial" w:hAnsi="Arial" w:cs="Arial"/>
          <w:sz w:val="20"/>
          <w:szCs w:val="20"/>
        </w:rPr>
      </w:pPr>
      <w:r w:rsidRPr="006E1506">
        <w:rPr>
          <w:rFonts w:ascii="Arial" w:hAnsi="Arial" w:cs="Arial"/>
          <w:sz w:val="20"/>
          <w:szCs w:val="20"/>
        </w:rPr>
        <w:t>Insights from the dataset and</w:t>
      </w:r>
      <w:r w:rsidRPr="006E1506">
        <w:rPr>
          <w:rFonts w:ascii="Arial" w:hAnsi="Arial" w:cs="Arial"/>
          <w:spacing w:val="-3"/>
          <w:sz w:val="20"/>
          <w:szCs w:val="20"/>
        </w:rPr>
        <w:t xml:space="preserve"> </w:t>
      </w:r>
      <w:r w:rsidRPr="006E1506">
        <w:rPr>
          <w:rFonts w:ascii="Arial" w:hAnsi="Arial" w:cs="Arial"/>
          <w:sz w:val="20"/>
          <w:szCs w:val="20"/>
        </w:rPr>
        <w:t>recommendations.</w:t>
      </w:r>
    </w:p>
    <w:p w:rsidR="00417532" w:rsidRPr="006E1506" w:rsidRDefault="00417532">
      <w:pPr>
        <w:pStyle w:val="BodyText"/>
        <w:rPr>
          <w:rFonts w:ascii="Arial" w:hAnsi="Arial" w:cs="Arial"/>
          <w:sz w:val="20"/>
          <w:szCs w:val="20"/>
        </w:rPr>
      </w:pPr>
    </w:p>
    <w:p w:rsidR="00417532" w:rsidRPr="006E1506" w:rsidRDefault="00175545">
      <w:pPr>
        <w:pStyle w:val="ListParagraph"/>
        <w:numPr>
          <w:ilvl w:val="0"/>
          <w:numId w:val="19"/>
        </w:numPr>
        <w:tabs>
          <w:tab w:val="left" w:pos="536"/>
          <w:tab w:val="left" w:pos="537"/>
        </w:tabs>
        <w:spacing w:line="275" w:lineRule="exact"/>
        <w:ind w:hanging="427"/>
        <w:rPr>
          <w:rFonts w:ascii="Arial" w:hAnsi="Arial" w:cs="Arial"/>
          <w:b/>
          <w:sz w:val="20"/>
          <w:szCs w:val="20"/>
        </w:rPr>
      </w:pPr>
      <w:r w:rsidRPr="006E1506">
        <w:rPr>
          <w:rFonts w:ascii="Arial" w:hAnsi="Arial" w:cs="Arial"/>
          <w:b/>
          <w:sz w:val="20"/>
          <w:szCs w:val="20"/>
        </w:rPr>
        <w:t>ASSUMPTIONS</w:t>
      </w:r>
    </w:p>
    <w:p w:rsidR="00417532" w:rsidRPr="006E1506" w:rsidRDefault="00175545">
      <w:pPr>
        <w:pStyle w:val="BodyText"/>
        <w:spacing w:line="275" w:lineRule="exact"/>
        <w:ind w:left="536"/>
        <w:rPr>
          <w:rFonts w:ascii="Arial" w:hAnsi="Arial" w:cs="Arial"/>
          <w:sz w:val="20"/>
          <w:szCs w:val="20"/>
        </w:rPr>
      </w:pPr>
      <w:r w:rsidRPr="006E1506">
        <w:rPr>
          <w:rFonts w:ascii="Arial" w:hAnsi="Arial" w:cs="Arial"/>
          <w:sz w:val="20"/>
          <w:szCs w:val="20"/>
        </w:rPr>
        <w:t>We will make the following assumptions about the data set:</w:t>
      </w:r>
    </w:p>
    <w:p w:rsidR="004B0476" w:rsidRPr="006E1506" w:rsidRDefault="00A23121" w:rsidP="00A23121">
      <w:pPr>
        <w:pStyle w:val="BodyText"/>
        <w:numPr>
          <w:ilvl w:val="0"/>
          <w:numId w:val="23"/>
        </w:numPr>
        <w:spacing w:line="275" w:lineRule="exact"/>
        <w:rPr>
          <w:rFonts w:ascii="Arial" w:hAnsi="Arial" w:cs="Arial"/>
          <w:sz w:val="20"/>
          <w:szCs w:val="20"/>
        </w:rPr>
      </w:pPr>
      <w:r w:rsidRPr="006E1506">
        <w:rPr>
          <w:rFonts w:ascii="Arial" w:hAnsi="Arial" w:cs="Arial"/>
          <w:sz w:val="20"/>
          <w:szCs w:val="20"/>
        </w:rPr>
        <w:t>Dependent variable to be measured at the continuous level</w:t>
      </w:r>
    </w:p>
    <w:p w:rsidR="00A23121" w:rsidRPr="006E1506" w:rsidRDefault="00A23121" w:rsidP="00A23121">
      <w:pPr>
        <w:pStyle w:val="BodyText"/>
        <w:numPr>
          <w:ilvl w:val="0"/>
          <w:numId w:val="23"/>
        </w:numPr>
        <w:spacing w:line="275" w:lineRule="exact"/>
        <w:rPr>
          <w:rFonts w:ascii="Arial" w:hAnsi="Arial" w:cs="Arial"/>
          <w:sz w:val="20"/>
          <w:szCs w:val="20"/>
        </w:rPr>
      </w:pPr>
      <w:r w:rsidRPr="006E1506">
        <w:rPr>
          <w:rFonts w:ascii="Arial" w:hAnsi="Arial" w:cs="Arial"/>
          <w:sz w:val="20"/>
          <w:szCs w:val="20"/>
        </w:rPr>
        <w:t>There should be no significant outliers</w:t>
      </w:r>
    </w:p>
    <w:p w:rsidR="00A23121" w:rsidRPr="006E1506" w:rsidRDefault="00A23121" w:rsidP="00A23121">
      <w:pPr>
        <w:pStyle w:val="BodyText"/>
        <w:numPr>
          <w:ilvl w:val="0"/>
          <w:numId w:val="23"/>
        </w:numPr>
        <w:spacing w:line="275" w:lineRule="exact"/>
        <w:rPr>
          <w:rFonts w:ascii="Arial" w:hAnsi="Arial" w:cs="Arial"/>
          <w:sz w:val="20"/>
          <w:szCs w:val="20"/>
        </w:rPr>
      </w:pPr>
      <w:r w:rsidRPr="006E1506">
        <w:rPr>
          <w:rFonts w:ascii="Arial" w:hAnsi="Arial" w:cs="Arial"/>
          <w:sz w:val="20"/>
          <w:szCs w:val="20"/>
        </w:rPr>
        <w:t xml:space="preserve">Dependent variable should be approximately normally distributed </w:t>
      </w:r>
    </w:p>
    <w:p w:rsidR="007411D9" w:rsidRPr="006E1506" w:rsidRDefault="007411D9" w:rsidP="00A23121">
      <w:pPr>
        <w:pStyle w:val="BodyText"/>
        <w:numPr>
          <w:ilvl w:val="0"/>
          <w:numId w:val="23"/>
        </w:numPr>
        <w:spacing w:line="275" w:lineRule="exact"/>
        <w:rPr>
          <w:rFonts w:ascii="Arial" w:hAnsi="Arial" w:cs="Arial"/>
          <w:sz w:val="20"/>
          <w:szCs w:val="20"/>
        </w:rPr>
      </w:pPr>
      <w:r w:rsidRPr="006E1506">
        <w:rPr>
          <w:rFonts w:ascii="Arial" w:hAnsi="Arial" w:cs="Arial"/>
          <w:sz w:val="20"/>
          <w:szCs w:val="20"/>
        </w:rPr>
        <w:t>Randomization</w:t>
      </w:r>
      <w:r w:rsidR="00DB7349" w:rsidRPr="006E1506">
        <w:rPr>
          <w:rFonts w:ascii="Arial" w:hAnsi="Arial" w:cs="Arial"/>
          <w:sz w:val="20"/>
          <w:szCs w:val="20"/>
        </w:rPr>
        <w:t xml:space="preserve"> and replication of observations</w:t>
      </w:r>
    </w:p>
    <w:p w:rsidR="00417532" w:rsidRPr="006E1506" w:rsidRDefault="00417532">
      <w:pPr>
        <w:pStyle w:val="BodyText"/>
        <w:spacing w:before="11"/>
        <w:rPr>
          <w:rFonts w:ascii="Arial" w:hAnsi="Arial" w:cs="Arial"/>
          <w:sz w:val="20"/>
          <w:szCs w:val="20"/>
        </w:rPr>
      </w:pPr>
    </w:p>
    <w:p w:rsidR="00417532" w:rsidRPr="006E1506" w:rsidRDefault="00175545">
      <w:pPr>
        <w:pStyle w:val="ListParagraph"/>
        <w:numPr>
          <w:ilvl w:val="0"/>
          <w:numId w:val="19"/>
        </w:numPr>
        <w:tabs>
          <w:tab w:val="left" w:pos="536"/>
          <w:tab w:val="left" w:pos="537"/>
        </w:tabs>
        <w:spacing w:line="275" w:lineRule="exact"/>
        <w:ind w:hanging="427"/>
        <w:rPr>
          <w:rFonts w:ascii="Arial" w:hAnsi="Arial" w:cs="Arial"/>
          <w:b/>
          <w:sz w:val="20"/>
          <w:szCs w:val="20"/>
        </w:rPr>
      </w:pPr>
      <w:r w:rsidRPr="006E1506">
        <w:rPr>
          <w:rFonts w:ascii="Arial" w:hAnsi="Arial" w:cs="Arial"/>
          <w:b/>
          <w:sz w:val="20"/>
          <w:szCs w:val="20"/>
        </w:rPr>
        <w:t>EXPLORATORY DATA</w:t>
      </w:r>
      <w:r w:rsidRPr="006E1506">
        <w:rPr>
          <w:rFonts w:ascii="Arial" w:hAnsi="Arial" w:cs="Arial"/>
          <w:b/>
          <w:spacing w:val="-5"/>
          <w:sz w:val="20"/>
          <w:szCs w:val="20"/>
        </w:rPr>
        <w:t xml:space="preserve"> </w:t>
      </w:r>
      <w:r w:rsidRPr="006E1506">
        <w:rPr>
          <w:rFonts w:ascii="Arial" w:hAnsi="Arial" w:cs="Arial"/>
          <w:b/>
          <w:sz w:val="20"/>
          <w:szCs w:val="20"/>
        </w:rPr>
        <w:t>ANALYSIS</w:t>
      </w:r>
    </w:p>
    <w:p w:rsidR="00417532" w:rsidRPr="006E1506" w:rsidRDefault="00175545">
      <w:pPr>
        <w:pStyle w:val="BodyText"/>
        <w:spacing w:line="275" w:lineRule="exact"/>
        <w:ind w:left="536"/>
        <w:rPr>
          <w:rFonts w:ascii="Arial" w:hAnsi="Arial" w:cs="Arial"/>
          <w:sz w:val="20"/>
          <w:szCs w:val="20"/>
        </w:rPr>
      </w:pPr>
      <w:r w:rsidRPr="006E1506">
        <w:rPr>
          <w:rFonts w:ascii="Arial" w:hAnsi="Arial" w:cs="Arial"/>
          <w:sz w:val="20"/>
          <w:szCs w:val="20"/>
        </w:rPr>
        <w:t>A Typical Data exploration activity consists of the following steps:</w:t>
      </w:r>
    </w:p>
    <w:p w:rsidR="00417532" w:rsidRPr="006E1506" w:rsidRDefault="00417532">
      <w:pPr>
        <w:pStyle w:val="BodyText"/>
        <w:rPr>
          <w:rFonts w:ascii="Arial" w:hAnsi="Arial" w:cs="Arial"/>
          <w:sz w:val="20"/>
          <w:szCs w:val="20"/>
        </w:rPr>
      </w:pPr>
    </w:p>
    <w:p w:rsidR="00417532" w:rsidRPr="006E1506" w:rsidRDefault="00175545">
      <w:pPr>
        <w:pStyle w:val="ListParagraph"/>
        <w:numPr>
          <w:ilvl w:val="0"/>
          <w:numId w:val="18"/>
        </w:numPr>
        <w:tabs>
          <w:tab w:val="left" w:pos="1103"/>
          <w:tab w:val="left" w:pos="1104"/>
        </w:tabs>
        <w:ind w:hanging="568"/>
        <w:rPr>
          <w:rFonts w:ascii="Arial" w:hAnsi="Arial" w:cs="Arial"/>
          <w:sz w:val="20"/>
          <w:szCs w:val="20"/>
        </w:rPr>
      </w:pPr>
      <w:r w:rsidRPr="006E1506">
        <w:rPr>
          <w:rFonts w:ascii="Arial" w:hAnsi="Arial" w:cs="Arial"/>
          <w:sz w:val="20"/>
          <w:szCs w:val="20"/>
        </w:rPr>
        <w:t>Environment Set up and Data</w:t>
      </w:r>
      <w:r w:rsidRPr="006E1506">
        <w:rPr>
          <w:rFonts w:ascii="Arial" w:hAnsi="Arial" w:cs="Arial"/>
          <w:spacing w:val="-3"/>
          <w:sz w:val="20"/>
          <w:szCs w:val="20"/>
        </w:rPr>
        <w:t xml:space="preserve"> </w:t>
      </w:r>
      <w:r w:rsidRPr="006E1506">
        <w:rPr>
          <w:rFonts w:ascii="Arial" w:hAnsi="Arial" w:cs="Arial"/>
          <w:sz w:val="20"/>
          <w:szCs w:val="20"/>
        </w:rPr>
        <w:t>Import;</w:t>
      </w:r>
    </w:p>
    <w:p w:rsidR="00417532" w:rsidRPr="006E1506" w:rsidRDefault="00175545">
      <w:pPr>
        <w:pStyle w:val="ListParagraph"/>
        <w:numPr>
          <w:ilvl w:val="0"/>
          <w:numId w:val="18"/>
        </w:numPr>
        <w:tabs>
          <w:tab w:val="left" w:pos="1103"/>
          <w:tab w:val="left" w:pos="1104"/>
        </w:tabs>
        <w:spacing w:before="3" w:line="275" w:lineRule="exact"/>
        <w:ind w:hanging="568"/>
        <w:rPr>
          <w:rFonts w:ascii="Arial" w:hAnsi="Arial" w:cs="Arial"/>
          <w:sz w:val="20"/>
          <w:szCs w:val="20"/>
        </w:rPr>
      </w:pPr>
      <w:r w:rsidRPr="006E1506">
        <w:rPr>
          <w:rFonts w:ascii="Arial" w:hAnsi="Arial" w:cs="Arial"/>
          <w:sz w:val="20"/>
          <w:szCs w:val="20"/>
        </w:rPr>
        <w:t>Variable Identification</w:t>
      </w:r>
    </w:p>
    <w:p w:rsidR="00417532" w:rsidRPr="006E1506" w:rsidRDefault="00175545">
      <w:pPr>
        <w:pStyle w:val="ListParagraph"/>
        <w:numPr>
          <w:ilvl w:val="0"/>
          <w:numId w:val="18"/>
        </w:numPr>
        <w:tabs>
          <w:tab w:val="left" w:pos="1103"/>
          <w:tab w:val="left" w:pos="1104"/>
        </w:tabs>
        <w:spacing w:line="275" w:lineRule="exact"/>
        <w:ind w:hanging="568"/>
        <w:rPr>
          <w:rFonts w:ascii="Arial" w:hAnsi="Arial" w:cs="Arial"/>
          <w:sz w:val="20"/>
          <w:szCs w:val="20"/>
        </w:rPr>
      </w:pPr>
      <w:r w:rsidRPr="006E1506">
        <w:rPr>
          <w:rFonts w:ascii="Arial" w:hAnsi="Arial" w:cs="Arial"/>
          <w:sz w:val="20"/>
          <w:szCs w:val="20"/>
        </w:rPr>
        <w:t>Univariate Analysis</w:t>
      </w:r>
    </w:p>
    <w:p w:rsidR="00417532" w:rsidRPr="006E1506" w:rsidRDefault="00175545">
      <w:pPr>
        <w:pStyle w:val="ListParagraph"/>
        <w:numPr>
          <w:ilvl w:val="0"/>
          <w:numId w:val="18"/>
        </w:numPr>
        <w:tabs>
          <w:tab w:val="left" w:pos="1103"/>
          <w:tab w:val="left" w:pos="1104"/>
        </w:tabs>
        <w:spacing w:before="2" w:line="275" w:lineRule="exact"/>
        <w:ind w:hanging="568"/>
        <w:rPr>
          <w:rFonts w:ascii="Arial" w:hAnsi="Arial" w:cs="Arial"/>
          <w:sz w:val="20"/>
          <w:szCs w:val="20"/>
        </w:rPr>
      </w:pPr>
      <w:r w:rsidRPr="006E1506">
        <w:rPr>
          <w:rFonts w:ascii="Arial" w:hAnsi="Arial" w:cs="Arial"/>
          <w:sz w:val="20"/>
          <w:szCs w:val="20"/>
        </w:rPr>
        <w:t>Bi-Variate Analysis</w:t>
      </w:r>
    </w:p>
    <w:p w:rsidR="00417532" w:rsidRPr="006E1506" w:rsidRDefault="00175545">
      <w:pPr>
        <w:pStyle w:val="ListParagraph"/>
        <w:numPr>
          <w:ilvl w:val="0"/>
          <w:numId w:val="18"/>
        </w:numPr>
        <w:tabs>
          <w:tab w:val="left" w:pos="1103"/>
          <w:tab w:val="left" w:pos="1104"/>
        </w:tabs>
        <w:spacing w:line="275" w:lineRule="exact"/>
        <w:ind w:hanging="568"/>
        <w:rPr>
          <w:rFonts w:ascii="Arial" w:hAnsi="Arial" w:cs="Arial"/>
          <w:sz w:val="20"/>
          <w:szCs w:val="20"/>
        </w:rPr>
      </w:pPr>
      <w:r w:rsidRPr="006E1506">
        <w:rPr>
          <w:rFonts w:ascii="Arial" w:hAnsi="Arial" w:cs="Arial"/>
          <w:sz w:val="20"/>
          <w:szCs w:val="20"/>
        </w:rPr>
        <w:t>Missing Value Treatment</w:t>
      </w:r>
    </w:p>
    <w:p w:rsidR="00417532" w:rsidRPr="006E1506" w:rsidRDefault="00175545">
      <w:pPr>
        <w:pStyle w:val="ListParagraph"/>
        <w:numPr>
          <w:ilvl w:val="0"/>
          <w:numId w:val="18"/>
        </w:numPr>
        <w:tabs>
          <w:tab w:val="left" w:pos="1103"/>
          <w:tab w:val="left" w:pos="1104"/>
        </w:tabs>
        <w:spacing w:before="2" w:line="275" w:lineRule="exact"/>
        <w:ind w:hanging="568"/>
        <w:rPr>
          <w:rFonts w:ascii="Arial" w:hAnsi="Arial" w:cs="Arial"/>
          <w:sz w:val="20"/>
          <w:szCs w:val="20"/>
        </w:rPr>
      </w:pPr>
      <w:r w:rsidRPr="006E1506">
        <w:rPr>
          <w:rFonts w:ascii="Arial" w:hAnsi="Arial" w:cs="Arial"/>
          <w:sz w:val="20"/>
          <w:szCs w:val="20"/>
        </w:rPr>
        <w:t>Outlier Treatment</w:t>
      </w:r>
    </w:p>
    <w:p w:rsidR="00417532" w:rsidRPr="006E1506" w:rsidRDefault="00175545">
      <w:pPr>
        <w:pStyle w:val="ListParagraph"/>
        <w:numPr>
          <w:ilvl w:val="0"/>
          <w:numId w:val="18"/>
        </w:numPr>
        <w:tabs>
          <w:tab w:val="left" w:pos="1103"/>
          <w:tab w:val="left" w:pos="1104"/>
        </w:tabs>
        <w:spacing w:line="275" w:lineRule="exact"/>
        <w:ind w:hanging="568"/>
        <w:rPr>
          <w:rFonts w:ascii="Arial" w:hAnsi="Arial" w:cs="Arial"/>
          <w:sz w:val="20"/>
          <w:szCs w:val="20"/>
        </w:rPr>
      </w:pPr>
      <w:r w:rsidRPr="006E1506">
        <w:rPr>
          <w:rFonts w:ascii="Arial" w:hAnsi="Arial" w:cs="Arial"/>
          <w:sz w:val="20"/>
          <w:szCs w:val="20"/>
        </w:rPr>
        <w:t>Variable Transformation / Feature Creation;</w:t>
      </w:r>
      <w:r w:rsidRPr="006E1506">
        <w:rPr>
          <w:rFonts w:ascii="Arial" w:hAnsi="Arial" w:cs="Arial"/>
          <w:spacing w:val="-3"/>
          <w:sz w:val="20"/>
          <w:szCs w:val="20"/>
        </w:rPr>
        <w:t xml:space="preserve"> </w:t>
      </w:r>
      <w:r w:rsidRPr="006E1506">
        <w:rPr>
          <w:rFonts w:ascii="Arial" w:hAnsi="Arial" w:cs="Arial"/>
          <w:sz w:val="20"/>
          <w:szCs w:val="20"/>
        </w:rPr>
        <w:t>and</w:t>
      </w:r>
    </w:p>
    <w:p w:rsidR="00417532" w:rsidRPr="006E1506" w:rsidRDefault="00175545">
      <w:pPr>
        <w:pStyle w:val="ListParagraph"/>
        <w:numPr>
          <w:ilvl w:val="0"/>
          <w:numId w:val="18"/>
        </w:numPr>
        <w:tabs>
          <w:tab w:val="left" w:pos="1103"/>
          <w:tab w:val="left" w:pos="1104"/>
        </w:tabs>
        <w:spacing w:before="3"/>
        <w:ind w:hanging="568"/>
        <w:rPr>
          <w:rFonts w:ascii="Arial" w:hAnsi="Arial" w:cs="Arial"/>
          <w:sz w:val="20"/>
          <w:szCs w:val="20"/>
        </w:rPr>
      </w:pPr>
      <w:r w:rsidRPr="006E1506">
        <w:rPr>
          <w:rFonts w:ascii="Arial" w:hAnsi="Arial" w:cs="Arial"/>
          <w:sz w:val="20"/>
          <w:szCs w:val="20"/>
        </w:rPr>
        <w:t>Feature Exploration.</w:t>
      </w:r>
    </w:p>
    <w:p w:rsidR="00417532" w:rsidRPr="006E1506" w:rsidRDefault="00417532">
      <w:pPr>
        <w:pStyle w:val="BodyText"/>
        <w:rPr>
          <w:rFonts w:ascii="Arial" w:hAnsi="Arial" w:cs="Arial"/>
          <w:sz w:val="20"/>
          <w:szCs w:val="20"/>
        </w:rPr>
      </w:pPr>
    </w:p>
    <w:p w:rsidR="00417532" w:rsidRPr="006E1506" w:rsidRDefault="00175545">
      <w:pPr>
        <w:pStyle w:val="BodyText"/>
        <w:ind w:left="536"/>
        <w:rPr>
          <w:rFonts w:ascii="Arial" w:hAnsi="Arial" w:cs="Arial"/>
          <w:sz w:val="20"/>
          <w:szCs w:val="20"/>
        </w:rPr>
      </w:pPr>
      <w:r w:rsidRPr="006E1506">
        <w:rPr>
          <w:rFonts w:ascii="Arial" w:hAnsi="Arial" w:cs="Arial"/>
          <w:sz w:val="20"/>
          <w:szCs w:val="20"/>
        </w:rPr>
        <w:t>We shall follow these steps in exploring the provided datasets.</w:t>
      </w:r>
    </w:p>
    <w:p w:rsidR="00417532" w:rsidRPr="006E1506" w:rsidRDefault="00417532">
      <w:pPr>
        <w:pStyle w:val="BodyText"/>
        <w:spacing w:before="1"/>
        <w:rPr>
          <w:rFonts w:ascii="Arial" w:hAnsi="Arial" w:cs="Arial"/>
          <w:sz w:val="20"/>
          <w:szCs w:val="20"/>
        </w:rPr>
      </w:pPr>
    </w:p>
    <w:p w:rsidR="00417532" w:rsidRPr="006E1506" w:rsidRDefault="00175545">
      <w:pPr>
        <w:pStyle w:val="Heading1"/>
        <w:tabs>
          <w:tab w:val="left" w:pos="1103"/>
        </w:tabs>
        <w:ind w:left="536" w:firstLine="0"/>
        <w:rPr>
          <w:rFonts w:ascii="Arial" w:hAnsi="Arial" w:cs="Arial"/>
          <w:sz w:val="20"/>
          <w:szCs w:val="20"/>
        </w:rPr>
      </w:pPr>
      <w:bookmarkStart w:id="0" w:name="_TOC_250014"/>
      <w:r w:rsidRPr="006E1506">
        <w:rPr>
          <w:rFonts w:ascii="Arial" w:hAnsi="Arial" w:cs="Arial"/>
          <w:sz w:val="20"/>
          <w:szCs w:val="20"/>
        </w:rPr>
        <w:t>(a)</w:t>
      </w:r>
      <w:r w:rsidRPr="006E1506">
        <w:rPr>
          <w:rFonts w:ascii="Arial" w:hAnsi="Arial" w:cs="Arial"/>
          <w:sz w:val="20"/>
          <w:szCs w:val="20"/>
        </w:rPr>
        <w:tab/>
        <w:t>Environment Setup and Data</w:t>
      </w:r>
      <w:r w:rsidRPr="006E1506">
        <w:rPr>
          <w:rFonts w:ascii="Arial" w:hAnsi="Arial" w:cs="Arial"/>
          <w:spacing w:val="-4"/>
          <w:sz w:val="20"/>
          <w:szCs w:val="20"/>
        </w:rPr>
        <w:t xml:space="preserve"> </w:t>
      </w:r>
      <w:bookmarkEnd w:id="0"/>
      <w:r w:rsidRPr="006E1506">
        <w:rPr>
          <w:rFonts w:ascii="Arial" w:hAnsi="Arial" w:cs="Arial"/>
          <w:sz w:val="20"/>
          <w:szCs w:val="20"/>
        </w:rPr>
        <w:t>Import</w:t>
      </w:r>
    </w:p>
    <w:p w:rsidR="00417532" w:rsidRPr="006E1506" w:rsidRDefault="00417532">
      <w:pPr>
        <w:pStyle w:val="BodyText"/>
        <w:spacing w:before="5"/>
        <w:rPr>
          <w:rFonts w:ascii="Arial" w:hAnsi="Arial" w:cs="Arial"/>
          <w:b/>
          <w:sz w:val="20"/>
          <w:szCs w:val="20"/>
        </w:rPr>
      </w:pPr>
    </w:p>
    <w:p w:rsidR="00417532" w:rsidRPr="006E1506" w:rsidRDefault="00175545">
      <w:pPr>
        <w:pStyle w:val="ListParagraph"/>
        <w:numPr>
          <w:ilvl w:val="0"/>
          <w:numId w:val="17"/>
        </w:numPr>
        <w:tabs>
          <w:tab w:val="left" w:pos="962"/>
        </w:tabs>
        <w:ind w:hanging="426"/>
        <w:jc w:val="both"/>
        <w:rPr>
          <w:rFonts w:ascii="Arial" w:hAnsi="Arial" w:cs="Arial"/>
          <w:i/>
          <w:sz w:val="20"/>
          <w:szCs w:val="20"/>
        </w:rPr>
      </w:pPr>
      <w:r w:rsidRPr="006E1506">
        <w:rPr>
          <w:rFonts w:ascii="Arial" w:hAnsi="Arial" w:cs="Arial"/>
          <w:i/>
          <w:sz w:val="20"/>
          <w:szCs w:val="20"/>
        </w:rPr>
        <w:t>Importing the</w:t>
      </w:r>
      <w:r w:rsidRPr="006E1506">
        <w:rPr>
          <w:rFonts w:ascii="Arial" w:hAnsi="Arial" w:cs="Arial"/>
          <w:i/>
          <w:spacing w:val="-1"/>
          <w:sz w:val="20"/>
          <w:szCs w:val="20"/>
        </w:rPr>
        <w:t xml:space="preserve"> </w:t>
      </w:r>
      <w:r w:rsidRPr="006E1506">
        <w:rPr>
          <w:rFonts w:ascii="Arial" w:hAnsi="Arial" w:cs="Arial"/>
          <w:i/>
          <w:sz w:val="20"/>
          <w:szCs w:val="20"/>
        </w:rPr>
        <w:t>libraries</w:t>
      </w:r>
    </w:p>
    <w:p w:rsidR="00417532" w:rsidRPr="006E1506" w:rsidRDefault="00175545">
      <w:pPr>
        <w:pStyle w:val="BodyText"/>
        <w:spacing w:before="79"/>
        <w:ind w:left="536" w:right="100"/>
        <w:jc w:val="both"/>
        <w:rPr>
          <w:rFonts w:ascii="Arial" w:hAnsi="Arial" w:cs="Arial"/>
          <w:sz w:val="20"/>
          <w:szCs w:val="20"/>
        </w:rPr>
      </w:pPr>
      <w:r w:rsidRPr="006E1506">
        <w:rPr>
          <w:rFonts w:ascii="Arial" w:hAnsi="Arial" w:cs="Arial"/>
          <w:sz w:val="20"/>
          <w:szCs w:val="20"/>
        </w:rPr>
        <w:t>Before</w:t>
      </w:r>
      <w:r w:rsidRPr="006E1506">
        <w:rPr>
          <w:rFonts w:ascii="Arial" w:hAnsi="Arial" w:cs="Arial"/>
          <w:spacing w:val="-8"/>
          <w:sz w:val="20"/>
          <w:szCs w:val="20"/>
        </w:rPr>
        <w:t xml:space="preserve"> </w:t>
      </w:r>
      <w:r w:rsidRPr="006E1506">
        <w:rPr>
          <w:rFonts w:ascii="Arial" w:hAnsi="Arial" w:cs="Arial"/>
          <w:sz w:val="20"/>
          <w:szCs w:val="20"/>
        </w:rPr>
        <w:t>analysing</w:t>
      </w:r>
      <w:r w:rsidRPr="006E1506">
        <w:rPr>
          <w:rFonts w:ascii="Arial" w:hAnsi="Arial" w:cs="Arial"/>
          <w:spacing w:val="-8"/>
          <w:sz w:val="20"/>
          <w:szCs w:val="20"/>
        </w:rPr>
        <w:t xml:space="preserve"> </w:t>
      </w:r>
      <w:r w:rsidRPr="006E1506">
        <w:rPr>
          <w:rFonts w:ascii="Arial" w:hAnsi="Arial" w:cs="Arial"/>
          <w:sz w:val="20"/>
          <w:szCs w:val="20"/>
        </w:rPr>
        <w:t>the</w:t>
      </w:r>
      <w:r w:rsidRPr="006E1506">
        <w:rPr>
          <w:rFonts w:ascii="Arial" w:hAnsi="Arial" w:cs="Arial"/>
          <w:spacing w:val="-8"/>
          <w:sz w:val="20"/>
          <w:szCs w:val="20"/>
        </w:rPr>
        <w:t xml:space="preserve"> </w:t>
      </w:r>
      <w:r w:rsidRPr="006E1506">
        <w:rPr>
          <w:rFonts w:ascii="Arial" w:hAnsi="Arial" w:cs="Arial"/>
          <w:sz w:val="20"/>
          <w:szCs w:val="20"/>
        </w:rPr>
        <w:t>problem,</w:t>
      </w:r>
      <w:r w:rsidRPr="006E1506">
        <w:rPr>
          <w:rFonts w:ascii="Arial" w:hAnsi="Arial" w:cs="Arial"/>
          <w:spacing w:val="-8"/>
          <w:sz w:val="20"/>
          <w:szCs w:val="20"/>
        </w:rPr>
        <w:t xml:space="preserve"> </w:t>
      </w:r>
      <w:r w:rsidRPr="006E1506">
        <w:rPr>
          <w:rFonts w:ascii="Arial" w:hAnsi="Arial" w:cs="Arial"/>
          <w:sz w:val="20"/>
          <w:szCs w:val="20"/>
        </w:rPr>
        <w:t>the</w:t>
      </w:r>
      <w:r w:rsidRPr="006E1506">
        <w:rPr>
          <w:rFonts w:ascii="Arial" w:hAnsi="Arial" w:cs="Arial"/>
          <w:spacing w:val="-8"/>
          <w:sz w:val="20"/>
          <w:szCs w:val="20"/>
        </w:rPr>
        <w:t xml:space="preserve"> </w:t>
      </w:r>
      <w:r w:rsidRPr="006E1506">
        <w:rPr>
          <w:rFonts w:ascii="Arial" w:hAnsi="Arial" w:cs="Arial"/>
          <w:sz w:val="20"/>
          <w:szCs w:val="20"/>
        </w:rPr>
        <w:t>first</w:t>
      </w:r>
      <w:r w:rsidRPr="006E1506">
        <w:rPr>
          <w:rFonts w:ascii="Arial" w:hAnsi="Arial" w:cs="Arial"/>
          <w:spacing w:val="-8"/>
          <w:sz w:val="20"/>
          <w:szCs w:val="20"/>
        </w:rPr>
        <w:t xml:space="preserve"> </w:t>
      </w:r>
      <w:r w:rsidRPr="006E1506">
        <w:rPr>
          <w:rFonts w:ascii="Arial" w:hAnsi="Arial" w:cs="Arial"/>
          <w:sz w:val="20"/>
          <w:szCs w:val="20"/>
        </w:rPr>
        <w:t>step</w:t>
      </w:r>
      <w:r w:rsidRPr="006E1506">
        <w:rPr>
          <w:rFonts w:ascii="Arial" w:hAnsi="Arial" w:cs="Arial"/>
          <w:spacing w:val="-8"/>
          <w:sz w:val="20"/>
          <w:szCs w:val="20"/>
        </w:rPr>
        <w:t xml:space="preserve"> </w:t>
      </w:r>
      <w:r w:rsidRPr="006E1506">
        <w:rPr>
          <w:rFonts w:ascii="Arial" w:hAnsi="Arial" w:cs="Arial"/>
          <w:sz w:val="20"/>
          <w:szCs w:val="20"/>
        </w:rPr>
        <w:t>is</w:t>
      </w:r>
      <w:r w:rsidRPr="006E1506">
        <w:rPr>
          <w:rFonts w:ascii="Arial" w:hAnsi="Arial" w:cs="Arial"/>
          <w:spacing w:val="-8"/>
          <w:sz w:val="20"/>
          <w:szCs w:val="20"/>
        </w:rPr>
        <w:t xml:space="preserve"> </w:t>
      </w:r>
      <w:r w:rsidRPr="006E1506">
        <w:rPr>
          <w:rFonts w:ascii="Arial" w:hAnsi="Arial" w:cs="Arial"/>
          <w:sz w:val="20"/>
          <w:szCs w:val="20"/>
        </w:rPr>
        <w:t>to</w:t>
      </w:r>
      <w:r w:rsidRPr="006E1506">
        <w:rPr>
          <w:rFonts w:ascii="Arial" w:hAnsi="Arial" w:cs="Arial"/>
          <w:spacing w:val="-8"/>
          <w:sz w:val="20"/>
          <w:szCs w:val="20"/>
        </w:rPr>
        <w:t xml:space="preserve"> </w:t>
      </w:r>
      <w:r w:rsidRPr="006E1506">
        <w:rPr>
          <w:rFonts w:ascii="Arial" w:hAnsi="Arial" w:cs="Arial"/>
          <w:sz w:val="20"/>
          <w:szCs w:val="20"/>
        </w:rPr>
        <w:t>import</w:t>
      </w:r>
      <w:r w:rsidRPr="006E1506">
        <w:rPr>
          <w:rFonts w:ascii="Arial" w:hAnsi="Arial" w:cs="Arial"/>
          <w:spacing w:val="-8"/>
          <w:sz w:val="20"/>
          <w:szCs w:val="20"/>
        </w:rPr>
        <w:t xml:space="preserve"> </w:t>
      </w:r>
      <w:r w:rsidRPr="006E1506">
        <w:rPr>
          <w:rFonts w:ascii="Arial" w:hAnsi="Arial" w:cs="Arial"/>
          <w:sz w:val="20"/>
          <w:szCs w:val="20"/>
        </w:rPr>
        <w:t>all</w:t>
      </w:r>
      <w:r w:rsidRPr="006E1506">
        <w:rPr>
          <w:rFonts w:ascii="Arial" w:hAnsi="Arial" w:cs="Arial"/>
          <w:spacing w:val="-8"/>
          <w:sz w:val="20"/>
          <w:szCs w:val="20"/>
        </w:rPr>
        <w:t xml:space="preserve"> </w:t>
      </w:r>
      <w:r w:rsidRPr="006E1506">
        <w:rPr>
          <w:rFonts w:ascii="Arial" w:hAnsi="Arial" w:cs="Arial"/>
          <w:sz w:val="20"/>
          <w:szCs w:val="20"/>
        </w:rPr>
        <w:t>the</w:t>
      </w:r>
      <w:r w:rsidRPr="006E1506">
        <w:rPr>
          <w:rFonts w:ascii="Arial" w:hAnsi="Arial" w:cs="Arial"/>
          <w:spacing w:val="-8"/>
          <w:sz w:val="20"/>
          <w:szCs w:val="20"/>
        </w:rPr>
        <w:t xml:space="preserve"> </w:t>
      </w:r>
      <w:r w:rsidRPr="006E1506">
        <w:rPr>
          <w:rFonts w:ascii="Arial" w:hAnsi="Arial" w:cs="Arial"/>
          <w:sz w:val="20"/>
          <w:szCs w:val="20"/>
        </w:rPr>
        <w:t>required</w:t>
      </w:r>
      <w:r w:rsidRPr="006E1506">
        <w:rPr>
          <w:rFonts w:ascii="Arial" w:hAnsi="Arial" w:cs="Arial"/>
          <w:spacing w:val="-8"/>
          <w:sz w:val="20"/>
          <w:szCs w:val="20"/>
        </w:rPr>
        <w:t xml:space="preserve"> </w:t>
      </w:r>
      <w:r w:rsidRPr="006E1506">
        <w:rPr>
          <w:rFonts w:ascii="Arial" w:hAnsi="Arial" w:cs="Arial"/>
          <w:sz w:val="20"/>
          <w:szCs w:val="20"/>
        </w:rPr>
        <w:t>libraries</w:t>
      </w:r>
      <w:r w:rsidRPr="006E1506">
        <w:rPr>
          <w:rFonts w:ascii="Arial" w:hAnsi="Arial" w:cs="Arial"/>
          <w:spacing w:val="-8"/>
          <w:sz w:val="20"/>
          <w:szCs w:val="20"/>
        </w:rPr>
        <w:t xml:space="preserve"> </w:t>
      </w:r>
      <w:r w:rsidRPr="006E1506">
        <w:rPr>
          <w:rFonts w:ascii="Arial" w:hAnsi="Arial" w:cs="Arial"/>
          <w:sz w:val="20"/>
          <w:szCs w:val="20"/>
        </w:rPr>
        <w:t>such</w:t>
      </w:r>
      <w:r w:rsidRPr="006E1506">
        <w:rPr>
          <w:rFonts w:ascii="Arial" w:hAnsi="Arial" w:cs="Arial"/>
          <w:spacing w:val="-8"/>
          <w:sz w:val="20"/>
          <w:szCs w:val="20"/>
        </w:rPr>
        <w:t xml:space="preserve"> </w:t>
      </w:r>
      <w:r w:rsidRPr="006E1506">
        <w:rPr>
          <w:rFonts w:ascii="Arial" w:hAnsi="Arial" w:cs="Arial"/>
          <w:spacing w:val="-5"/>
          <w:sz w:val="20"/>
          <w:szCs w:val="20"/>
        </w:rPr>
        <w:t xml:space="preserve">as, </w:t>
      </w:r>
      <w:r w:rsidRPr="006E1506">
        <w:rPr>
          <w:rFonts w:ascii="Arial" w:hAnsi="Arial" w:cs="Arial"/>
          <w:sz w:val="20"/>
          <w:szCs w:val="20"/>
        </w:rPr>
        <w:t xml:space="preserve">numpy, pandas, seaborn, matplotlib etc, based on our requirements. Doing this in </w:t>
      </w:r>
      <w:r w:rsidRPr="006E1506">
        <w:rPr>
          <w:rFonts w:ascii="Arial" w:hAnsi="Arial" w:cs="Arial"/>
          <w:spacing w:val="-4"/>
          <w:sz w:val="20"/>
          <w:szCs w:val="20"/>
        </w:rPr>
        <w:t>the</w:t>
      </w:r>
      <w:r w:rsidRPr="006E1506">
        <w:rPr>
          <w:rFonts w:ascii="Arial" w:hAnsi="Arial" w:cs="Arial"/>
          <w:spacing w:val="58"/>
          <w:sz w:val="20"/>
          <w:szCs w:val="20"/>
        </w:rPr>
        <w:t xml:space="preserve"> </w:t>
      </w:r>
      <w:r w:rsidRPr="006E1506">
        <w:rPr>
          <w:rFonts w:ascii="Arial" w:hAnsi="Arial" w:cs="Arial"/>
          <w:sz w:val="20"/>
          <w:szCs w:val="20"/>
        </w:rPr>
        <w:t>beginning helps the readability of the</w:t>
      </w:r>
      <w:r w:rsidRPr="006E1506">
        <w:rPr>
          <w:rFonts w:ascii="Arial" w:hAnsi="Arial" w:cs="Arial"/>
          <w:spacing w:val="-1"/>
          <w:sz w:val="20"/>
          <w:szCs w:val="20"/>
        </w:rPr>
        <w:t xml:space="preserve"> </w:t>
      </w:r>
      <w:r w:rsidRPr="006E1506">
        <w:rPr>
          <w:rFonts w:ascii="Arial" w:hAnsi="Arial" w:cs="Arial"/>
          <w:sz w:val="20"/>
          <w:szCs w:val="20"/>
        </w:rPr>
        <w:t>code</w:t>
      </w:r>
    </w:p>
    <w:p w:rsidR="00417532" w:rsidRPr="006E1506" w:rsidRDefault="00417532">
      <w:pPr>
        <w:pStyle w:val="BodyText"/>
        <w:spacing w:before="5"/>
        <w:rPr>
          <w:rFonts w:ascii="Arial" w:hAnsi="Arial" w:cs="Arial"/>
          <w:sz w:val="20"/>
          <w:szCs w:val="20"/>
        </w:rPr>
      </w:pPr>
    </w:p>
    <w:p w:rsidR="00417532" w:rsidRPr="006E1506" w:rsidRDefault="00175545">
      <w:pPr>
        <w:pStyle w:val="ListParagraph"/>
        <w:numPr>
          <w:ilvl w:val="0"/>
          <w:numId w:val="17"/>
        </w:numPr>
        <w:tabs>
          <w:tab w:val="left" w:pos="870"/>
        </w:tabs>
        <w:ind w:left="869" w:hanging="334"/>
        <w:jc w:val="both"/>
        <w:rPr>
          <w:rFonts w:ascii="Arial" w:hAnsi="Arial" w:cs="Arial"/>
          <w:i/>
          <w:sz w:val="20"/>
          <w:szCs w:val="20"/>
        </w:rPr>
      </w:pPr>
      <w:r w:rsidRPr="006E1506">
        <w:rPr>
          <w:rFonts w:ascii="Arial" w:hAnsi="Arial" w:cs="Arial"/>
          <w:i/>
          <w:sz w:val="20"/>
          <w:szCs w:val="20"/>
        </w:rPr>
        <w:t>Setting up Working</w:t>
      </w:r>
      <w:r w:rsidRPr="006E1506">
        <w:rPr>
          <w:rFonts w:ascii="Arial" w:hAnsi="Arial" w:cs="Arial"/>
          <w:i/>
          <w:spacing w:val="-1"/>
          <w:sz w:val="20"/>
          <w:szCs w:val="20"/>
        </w:rPr>
        <w:t xml:space="preserve"> </w:t>
      </w:r>
      <w:r w:rsidRPr="006E1506">
        <w:rPr>
          <w:rFonts w:ascii="Arial" w:hAnsi="Arial" w:cs="Arial"/>
          <w:i/>
          <w:sz w:val="20"/>
          <w:szCs w:val="20"/>
        </w:rPr>
        <w:t>Directory</w:t>
      </w:r>
    </w:p>
    <w:p w:rsidR="00417532" w:rsidRPr="006E1506" w:rsidRDefault="00175545">
      <w:pPr>
        <w:pStyle w:val="BodyText"/>
        <w:spacing w:before="79"/>
        <w:ind w:left="536" w:right="229"/>
        <w:jc w:val="both"/>
        <w:rPr>
          <w:rFonts w:ascii="Arial" w:hAnsi="Arial" w:cs="Arial"/>
          <w:sz w:val="20"/>
          <w:szCs w:val="20"/>
        </w:rPr>
      </w:pPr>
      <w:r w:rsidRPr="006E1506">
        <w:rPr>
          <w:rFonts w:ascii="Arial" w:hAnsi="Arial" w:cs="Arial"/>
          <w:sz w:val="20"/>
          <w:szCs w:val="20"/>
        </w:rPr>
        <w:t>Setting up a working directory at the start of the Python session makes importing and exporting data files and code files easier. Basically, working directory is the location/ folder on the PC where you have the data, codes etc. related to the project. You can also</w:t>
      </w:r>
      <w:r w:rsidRPr="006E1506">
        <w:rPr>
          <w:rFonts w:ascii="Arial" w:hAnsi="Arial" w:cs="Arial"/>
          <w:spacing w:val="-13"/>
          <w:sz w:val="20"/>
          <w:szCs w:val="20"/>
        </w:rPr>
        <w:t xml:space="preserve"> </w:t>
      </w:r>
      <w:r w:rsidRPr="006E1506">
        <w:rPr>
          <w:rFonts w:ascii="Arial" w:hAnsi="Arial" w:cs="Arial"/>
          <w:sz w:val="20"/>
          <w:szCs w:val="20"/>
        </w:rPr>
        <w:t>upload</w:t>
      </w:r>
      <w:r w:rsidRPr="006E1506">
        <w:rPr>
          <w:rFonts w:ascii="Arial" w:hAnsi="Arial" w:cs="Arial"/>
          <w:spacing w:val="-12"/>
          <w:sz w:val="20"/>
          <w:szCs w:val="20"/>
        </w:rPr>
        <w:t xml:space="preserve"> </w:t>
      </w:r>
      <w:r w:rsidRPr="006E1506">
        <w:rPr>
          <w:rFonts w:ascii="Arial" w:hAnsi="Arial" w:cs="Arial"/>
          <w:sz w:val="20"/>
          <w:szCs w:val="20"/>
        </w:rPr>
        <w:t>the</w:t>
      </w:r>
      <w:r w:rsidRPr="006E1506">
        <w:rPr>
          <w:rFonts w:ascii="Arial" w:hAnsi="Arial" w:cs="Arial"/>
          <w:spacing w:val="-12"/>
          <w:sz w:val="20"/>
          <w:szCs w:val="20"/>
        </w:rPr>
        <w:t xml:space="preserve"> </w:t>
      </w:r>
      <w:r w:rsidRPr="006E1506">
        <w:rPr>
          <w:rFonts w:ascii="Arial" w:hAnsi="Arial" w:cs="Arial"/>
          <w:sz w:val="20"/>
          <w:szCs w:val="20"/>
        </w:rPr>
        <w:t>required</w:t>
      </w:r>
      <w:r w:rsidRPr="006E1506">
        <w:rPr>
          <w:rFonts w:ascii="Arial" w:hAnsi="Arial" w:cs="Arial"/>
          <w:spacing w:val="-12"/>
          <w:sz w:val="20"/>
          <w:szCs w:val="20"/>
        </w:rPr>
        <w:t xml:space="preserve"> </w:t>
      </w:r>
      <w:r w:rsidRPr="006E1506">
        <w:rPr>
          <w:rFonts w:ascii="Arial" w:hAnsi="Arial" w:cs="Arial"/>
          <w:sz w:val="20"/>
          <w:szCs w:val="20"/>
        </w:rPr>
        <w:t>files</w:t>
      </w:r>
      <w:r w:rsidRPr="006E1506">
        <w:rPr>
          <w:rFonts w:ascii="Arial" w:hAnsi="Arial" w:cs="Arial"/>
          <w:spacing w:val="-12"/>
          <w:sz w:val="20"/>
          <w:szCs w:val="20"/>
        </w:rPr>
        <w:t xml:space="preserve"> </w:t>
      </w:r>
      <w:r w:rsidRPr="006E1506">
        <w:rPr>
          <w:rFonts w:ascii="Arial" w:hAnsi="Arial" w:cs="Arial"/>
          <w:sz w:val="20"/>
          <w:szCs w:val="20"/>
        </w:rPr>
        <w:t>directly</w:t>
      </w:r>
      <w:r w:rsidRPr="006E1506">
        <w:rPr>
          <w:rFonts w:ascii="Arial" w:hAnsi="Arial" w:cs="Arial"/>
          <w:spacing w:val="-12"/>
          <w:sz w:val="20"/>
          <w:szCs w:val="20"/>
        </w:rPr>
        <w:t xml:space="preserve"> </w:t>
      </w:r>
      <w:r w:rsidRPr="006E1506">
        <w:rPr>
          <w:rFonts w:ascii="Arial" w:hAnsi="Arial" w:cs="Arial"/>
          <w:sz w:val="20"/>
          <w:szCs w:val="20"/>
        </w:rPr>
        <w:t>into</w:t>
      </w:r>
      <w:r w:rsidRPr="006E1506">
        <w:rPr>
          <w:rFonts w:ascii="Arial" w:hAnsi="Arial" w:cs="Arial"/>
          <w:spacing w:val="-12"/>
          <w:sz w:val="20"/>
          <w:szCs w:val="20"/>
        </w:rPr>
        <w:t xml:space="preserve"> </w:t>
      </w:r>
      <w:r w:rsidRPr="006E1506">
        <w:rPr>
          <w:rFonts w:ascii="Arial" w:hAnsi="Arial" w:cs="Arial"/>
          <w:sz w:val="20"/>
          <w:szCs w:val="20"/>
        </w:rPr>
        <w:t>jupyter</w:t>
      </w:r>
      <w:r w:rsidRPr="006E1506">
        <w:rPr>
          <w:rFonts w:ascii="Arial" w:hAnsi="Arial" w:cs="Arial"/>
          <w:spacing w:val="-12"/>
          <w:sz w:val="20"/>
          <w:szCs w:val="20"/>
        </w:rPr>
        <w:t xml:space="preserve"> </w:t>
      </w:r>
      <w:r w:rsidRPr="006E1506">
        <w:rPr>
          <w:rFonts w:ascii="Arial" w:hAnsi="Arial" w:cs="Arial"/>
          <w:sz w:val="20"/>
          <w:szCs w:val="20"/>
        </w:rPr>
        <w:t>notebook</w:t>
      </w:r>
      <w:r w:rsidRPr="006E1506">
        <w:rPr>
          <w:rFonts w:ascii="Arial" w:hAnsi="Arial" w:cs="Arial"/>
          <w:spacing w:val="-12"/>
          <w:sz w:val="20"/>
          <w:szCs w:val="20"/>
        </w:rPr>
        <w:t xml:space="preserve"> </w:t>
      </w:r>
      <w:r w:rsidRPr="006E1506">
        <w:rPr>
          <w:rFonts w:ascii="Arial" w:hAnsi="Arial" w:cs="Arial"/>
          <w:sz w:val="20"/>
          <w:szCs w:val="20"/>
        </w:rPr>
        <w:t>and</w:t>
      </w:r>
      <w:r w:rsidRPr="006E1506">
        <w:rPr>
          <w:rFonts w:ascii="Arial" w:hAnsi="Arial" w:cs="Arial"/>
          <w:spacing w:val="-12"/>
          <w:sz w:val="20"/>
          <w:szCs w:val="20"/>
        </w:rPr>
        <w:t xml:space="preserve"> </w:t>
      </w:r>
      <w:r w:rsidRPr="006E1506">
        <w:rPr>
          <w:rFonts w:ascii="Arial" w:hAnsi="Arial" w:cs="Arial"/>
          <w:sz w:val="20"/>
          <w:szCs w:val="20"/>
        </w:rPr>
        <w:t>import</w:t>
      </w:r>
      <w:r w:rsidRPr="006E1506">
        <w:rPr>
          <w:rFonts w:ascii="Arial" w:hAnsi="Arial" w:cs="Arial"/>
          <w:spacing w:val="-12"/>
          <w:sz w:val="20"/>
          <w:szCs w:val="20"/>
        </w:rPr>
        <w:t xml:space="preserve"> </w:t>
      </w:r>
      <w:r w:rsidRPr="006E1506">
        <w:rPr>
          <w:rFonts w:ascii="Arial" w:hAnsi="Arial" w:cs="Arial"/>
          <w:sz w:val="20"/>
          <w:szCs w:val="20"/>
        </w:rPr>
        <w:t>the</w:t>
      </w:r>
      <w:r w:rsidRPr="006E1506">
        <w:rPr>
          <w:rFonts w:ascii="Arial" w:hAnsi="Arial" w:cs="Arial"/>
          <w:spacing w:val="-12"/>
          <w:sz w:val="20"/>
          <w:szCs w:val="20"/>
        </w:rPr>
        <w:t xml:space="preserve"> </w:t>
      </w:r>
      <w:r w:rsidRPr="006E1506">
        <w:rPr>
          <w:rFonts w:ascii="Arial" w:hAnsi="Arial" w:cs="Arial"/>
          <w:sz w:val="20"/>
          <w:szCs w:val="20"/>
        </w:rPr>
        <w:t>required</w:t>
      </w:r>
      <w:r w:rsidRPr="006E1506">
        <w:rPr>
          <w:rFonts w:ascii="Arial" w:hAnsi="Arial" w:cs="Arial"/>
          <w:spacing w:val="-12"/>
          <w:sz w:val="20"/>
          <w:szCs w:val="20"/>
        </w:rPr>
        <w:t xml:space="preserve"> </w:t>
      </w:r>
      <w:r w:rsidRPr="006E1506">
        <w:rPr>
          <w:rFonts w:ascii="Arial" w:hAnsi="Arial" w:cs="Arial"/>
          <w:spacing w:val="-3"/>
          <w:sz w:val="20"/>
          <w:szCs w:val="20"/>
        </w:rPr>
        <w:t xml:space="preserve">files </w:t>
      </w:r>
      <w:r w:rsidRPr="006E1506">
        <w:rPr>
          <w:rFonts w:ascii="Arial" w:hAnsi="Arial" w:cs="Arial"/>
          <w:sz w:val="20"/>
          <w:szCs w:val="20"/>
        </w:rPr>
        <w:t>from</w:t>
      </w:r>
      <w:r w:rsidRPr="006E1506">
        <w:rPr>
          <w:rFonts w:ascii="Arial" w:hAnsi="Arial" w:cs="Arial"/>
          <w:spacing w:val="-1"/>
          <w:sz w:val="20"/>
          <w:szCs w:val="20"/>
        </w:rPr>
        <w:t xml:space="preserve"> </w:t>
      </w:r>
      <w:r w:rsidRPr="006E1506">
        <w:rPr>
          <w:rFonts w:ascii="Arial" w:hAnsi="Arial" w:cs="Arial"/>
          <w:sz w:val="20"/>
          <w:szCs w:val="20"/>
        </w:rPr>
        <w:t>there</w:t>
      </w:r>
    </w:p>
    <w:p w:rsidR="00417532" w:rsidRPr="006E1506" w:rsidRDefault="00417532">
      <w:pPr>
        <w:jc w:val="both"/>
        <w:rPr>
          <w:rFonts w:ascii="Arial" w:hAnsi="Arial" w:cs="Arial"/>
          <w:sz w:val="20"/>
          <w:szCs w:val="20"/>
        </w:rPr>
        <w:sectPr w:rsidR="00417532" w:rsidRPr="006E1506">
          <w:footerReference w:type="default" r:id="rId8"/>
          <w:pgSz w:w="11910" w:h="16840"/>
          <w:pgMar w:top="1060" w:right="1040" w:bottom="1140" w:left="1020" w:header="0" w:footer="923" w:gutter="0"/>
          <w:cols w:space="720"/>
        </w:sectPr>
      </w:pPr>
    </w:p>
    <w:p w:rsidR="00417532" w:rsidRPr="006E1506" w:rsidRDefault="00175545">
      <w:pPr>
        <w:pStyle w:val="BodyText"/>
        <w:spacing w:before="73"/>
        <w:ind w:left="536" w:right="100"/>
        <w:jc w:val="both"/>
        <w:rPr>
          <w:rFonts w:ascii="Arial" w:hAnsi="Arial" w:cs="Arial"/>
          <w:sz w:val="20"/>
          <w:szCs w:val="20"/>
        </w:rPr>
      </w:pPr>
      <w:r w:rsidRPr="006E1506">
        <w:rPr>
          <w:rFonts w:ascii="Arial" w:hAnsi="Arial" w:cs="Arial"/>
          <w:sz w:val="20"/>
          <w:szCs w:val="20"/>
        </w:rPr>
        <w:lastRenderedPageBreak/>
        <w:t xml:space="preserve">Since we have </w:t>
      </w:r>
      <w:r w:rsidR="008F0363" w:rsidRPr="006E1506">
        <w:rPr>
          <w:rFonts w:ascii="Arial" w:hAnsi="Arial" w:cs="Arial"/>
          <w:sz w:val="20"/>
          <w:szCs w:val="20"/>
        </w:rPr>
        <w:t>2</w:t>
      </w:r>
      <w:r w:rsidRPr="006E1506">
        <w:rPr>
          <w:rFonts w:ascii="Arial" w:hAnsi="Arial" w:cs="Arial"/>
          <w:sz w:val="20"/>
          <w:szCs w:val="20"/>
        </w:rPr>
        <w:t xml:space="preserve"> different problems, we will look at each of them individually for all the steps,</w:t>
      </w:r>
      <w:r w:rsidRPr="006E1506">
        <w:rPr>
          <w:rFonts w:ascii="Arial" w:hAnsi="Arial" w:cs="Arial"/>
          <w:spacing w:val="-10"/>
          <w:sz w:val="20"/>
          <w:szCs w:val="20"/>
        </w:rPr>
        <w:t xml:space="preserve"> </w:t>
      </w:r>
      <w:r w:rsidRPr="006E1506">
        <w:rPr>
          <w:rFonts w:ascii="Arial" w:hAnsi="Arial" w:cs="Arial"/>
          <w:sz w:val="20"/>
          <w:szCs w:val="20"/>
        </w:rPr>
        <w:t>from</w:t>
      </w:r>
      <w:r w:rsidRPr="006E1506">
        <w:rPr>
          <w:rFonts w:ascii="Arial" w:hAnsi="Arial" w:cs="Arial"/>
          <w:spacing w:val="-9"/>
          <w:sz w:val="20"/>
          <w:szCs w:val="20"/>
        </w:rPr>
        <w:t xml:space="preserve"> </w:t>
      </w:r>
      <w:r w:rsidRPr="006E1506">
        <w:rPr>
          <w:rFonts w:ascii="Arial" w:hAnsi="Arial" w:cs="Arial"/>
          <w:sz w:val="20"/>
          <w:szCs w:val="20"/>
        </w:rPr>
        <w:t>exploratory</w:t>
      </w:r>
      <w:r w:rsidRPr="006E1506">
        <w:rPr>
          <w:rFonts w:ascii="Arial" w:hAnsi="Arial" w:cs="Arial"/>
          <w:spacing w:val="-9"/>
          <w:sz w:val="20"/>
          <w:szCs w:val="20"/>
        </w:rPr>
        <w:t xml:space="preserve"> </w:t>
      </w:r>
      <w:r w:rsidRPr="006E1506">
        <w:rPr>
          <w:rFonts w:ascii="Arial" w:hAnsi="Arial" w:cs="Arial"/>
          <w:sz w:val="20"/>
          <w:szCs w:val="20"/>
        </w:rPr>
        <w:t>data</w:t>
      </w:r>
      <w:r w:rsidRPr="006E1506">
        <w:rPr>
          <w:rFonts w:ascii="Arial" w:hAnsi="Arial" w:cs="Arial"/>
          <w:spacing w:val="-10"/>
          <w:sz w:val="20"/>
          <w:szCs w:val="20"/>
        </w:rPr>
        <w:t xml:space="preserve"> </w:t>
      </w:r>
      <w:r w:rsidRPr="006E1506">
        <w:rPr>
          <w:rFonts w:ascii="Arial" w:hAnsi="Arial" w:cs="Arial"/>
          <w:sz w:val="20"/>
          <w:szCs w:val="20"/>
        </w:rPr>
        <w:t>analysis,</w:t>
      </w:r>
      <w:r w:rsidRPr="006E1506">
        <w:rPr>
          <w:rFonts w:ascii="Arial" w:hAnsi="Arial" w:cs="Arial"/>
          <w:spacing w:val="-9"/>
          <w:sz w:val="20"/>
          <w:szCs w:val="20"/>
        </w:rPr>
        <w:t xml:space="preserve"> </w:t>
      </w:r>
      <w:r w:rsidRPr="006E1506">
        <w:rPr>
          <w:rFonts w:ascii="Arial" w:hAnsi="Arial" w:cs="Arial"/>
          <w:sz w:val="20"/>
          <w:szCs w:val="20"/>
        </w:rPr>
        <w:t>to</w:t>
      </w:r>
      <w:r w:rsidRPr="006E1506">
        <w:rPr>
          <w:rFonts w:ascii="Arial" w:hAnsi="Arial" w:cs="Arial"/>
          <w:spacing w:val="-9"/>
          <w:sz w:val="20"/>
          <w:szCs w:val="20"/>
        </w:rPr>
        <w:t xml:space="preserve"> </w:t>
      </w:r>
      <w:r w:rsidRPr="006E1506">
        <w:rPr>
          <w:rFonts w:ascii="Arial" w:hAnsi="Arial" w:cs="Arial"/>
          <w:sz w:val="20"/>
          <w:szCs w:val="20"/>
        </w:rPr>
        <w:t>addressing</w:t>
      </w:r>
      <w:r w:rsidRPr="006E1506">
        <w:rPr>
          <w:rFonts w:ascii="Arial" w:hAnsi="Arial" w:cs="Arial"/>
          <w:spacing w:val="-9"/>
          <w:sz w:val="20"/>
          <w:szCs w:val="20"/>
        </w:rPr>
        <w:t xml:space="preserve"> </w:t>
      </w:r>
      <w:r w:rsidRPr="006E1506">
        <w:rPr>
          <w:rFonts w:ascii="Arial" w:hAnsi="Arial" w:cs="Arial"/>
          <w:sz w:val="20"/>
          <w:szCs w:val="20"/>
        </w:rPr>
        <w:t>the</w:t>
      </w:r>
      <w:r w:rsidRPr="006E1506">
        <w:rPr>
          <w:rFonts w:ascii="Arial" w:hAnsi="Arial" w:cs="Arial"/>
          <w:spacing w:val="-10"/>
          <w:sz w:val="20"/>
          <w:szCs w:val="20"/>
        </w:rPr>
        <w:t xml:space="preserve"> </w:t>
      </w:r>
      <w:r w:rsidRPr="006E1506">
        <w:rPr>
          <w:rFonts w:ascii="Arial" w:hAnsi="Arial" w:cs="Arial"/>
          <w:sz w:val="20"/>
          <w:szCs w:val="20"/>
        </w:rPr>
        <w:t>questions,</w:t>
      </w:r>
      <w:r w:rsidRPr="006E1506">
        <w:rPr>
          <w:rFonts w:ascii="Arial" w:hAnsi="Arial" w:cs="Arial"/>
          <w:spacing w:val="-9"/>
          <w:sz w:val="20"/>
          <w:szCs w:val="20"/>
        </w:rPr>
        <w:t xml:space="preserve"> </w:t>
      </w:r>
      <w:r w:rsidRPr="006E1506">
        <w:rPr>
          <w:rFonts w:ascii="Arial" w:hAnsi="Arial" w:cs="Arial"/>
          <w:sz w:val="20"/>
          <w:szCs w:val="20"/>
        </w:rPr>
        <w:t>and</w:t>
      </w:r>
      <w:r w:rsidRPr="006E1506">
        <w:rPr>
          <w:rFonts w:ascii="Arial" w:hAnsi="Arial" w:cs="Arial"/>
          <w:spacing w:val="-9"/>
          <w:sz w:val="20"/>
          <w:szCs w:val="20"/>
        </w:rPr>
        <w:t xml:space="preserve"> </w:t>
      </w:r>
      <w:r w:rsidRPr="006E1506">
        <w:rPr>
          <w:rFonts w:ascii="Arial" w:hAnsi="Arial" w:cs="Arial"/>
          <w:sz w:val="20"/>
          <w:szCs w:val="20"/>
        </w:rPr>
        <w:t>drawing</w:t>
      </w:r>
      <w:r w:rsidRPr="006E1506">
        <w:rPr>
          <w:rFonts w:ascii="Arial" w:hAnsi="Arial" w:cs="Arial"/>
          <w:spacing w:val="-9"/>
          <w:sz w:val="20"/>
          <w:szCs w:val="20"/>
        </w:rPr>
        <w:t xml:space="preserve"> </w:t>
      </w:r>
      <w:r w:rsidRPr="006E1506">
        <w:rPr>
          <w:rFonts w:ascii="Arial" w:hAnsi="Arial" w:cs="Arial"/>
          <w:sz w:val="20"/>
          <w:szCs w:val="20"/>
        </w:rPr>
        <w:t>insights to conclude and give</w:t>
      </w:r>
      <w:r w:rsidRPr="006E1506">
        <w:rPr>
          <w:rFonts w:ascii="Arial" w:hAnsi="Arial" w:cs="Arial"/>
          <w:spacing w:val="-1"/>
          <w:sz w:val="20"/>
          <w:szCs w:val="20"/>
        </w:rPr>
        <w:t xml:space="preserve"> </w:t>
      </w:r>
      <w:r w:rsidRPr="006E1506">
        <w:rPr>
          <w:rFonts w:ascii="Arial" w:hAnsi="Arial" w:cs="Arial"/>
          <w:sz w:val="20"/>
          <w:szCs w:val="20"/>
        </w:rPr>
        <w:t>recommendations</w:t>
      </w:r>
    </w:p>
    <w:p w:rsidR="00417532" w:rsidRPr="006E1506" w:rsidRDefault="00417532">
      <w:pPr>
        <w:pStyle w:val="BodyText"/>
        <w:rPr>
          <w:rFonts w:ascii="Arial" w:hAnsi="Arial" w:cs="Arial"/>
          <w:sz w:val="20"/>
          <w:szCs w:val="20"/>
        </w:rPr>
      </w:pPr>
    </w:p>
    <w:p w:rsidR="00417532" w:rsidRPr="006E1506" w:rsidRDefault="00175545">
      <w:pPr>
        <w:pStyle w:val="ListParagraph"/>
        <w:numPr>
          <w:ilvl w:val="0"/>
          <w:numId w:val="19"/>
        </w:numPr>
        <w:tabs>
          <w:tab w:val="left" w:pos="536"/>
          <w:tab w:val="left" w:pos="537"/>
        </w:tabs>
        <w:ind w:hanging="427"/>
        <w:rPr>
          <w:rFonts w:ascii="Arial" w:hAnsi="Arial" w:cs="Arial"/>
          <w:b/>
          <w:sz w:val="20"/>
          <w:szCs w:val="20"/>
        </w:rPr>
      </w:pPr>
      <w:r w:rsidRPr="006E1506">
        <w:rPr>
          <w:rFonts w:ascii="Arial" w:hAnsi="Arial" w:cs="Arial"/>
          <w:b/>
          <w:sz w:val="20"/>
          <w:szCs w:val="20"/>
        </w:rPr>
        <w:t>ANALYSIS OF PROBLEM</w:t>
      </w:r>
      <w:r w:rsidRPr="006E1506">
        <w:rPr>
          <w:rFonts w:ascii="Arial" w:hAnsi="Arial" w:cs="Arial"/>
          <w:b/>
          <w:spacing w:val="-6"/>
          <w:sz w:val="20"/>
          <w:szCs w:val="20"/>
        </w:rPr>
        <w:t xml:space="preserve"> </w:t>
      </w:r>
      <w:r w:rsidRPr="006E1506">
        <w:rPr>
          <w:rFonts w:ascii="Arial" w:hAnsi="Arial" w:cs="Arial"/>
          <w:b/>
          <w:sz w:val="20"/>
          <w:szCs w:val="20"/>
        </w:rPr>
        <w:t>1</w:t>
      </w:r>
    </w:p>
    <w:p w:rsidR="00417532" w:rsidRPr="006E1506" w:rsidRDefault="00417532">
      <w:pPr>
        <w:pStyle w:val="BodyText"/>
        <w:rPr>
          <w:rFonts w:ascii="Arial" w:hAnsi="Arial" w:cs="Arial"/>
          <w:b/>
          <w:sz w:val="20"/>
          <w:szCs w:val="20"/>
        </w:rPr>
      </w:pPr>
    </w:p>
    <w:p w:rsidR="00417532" w:rsidRPr="006E1506" w:rsidRDefault="008F0363">
      <w:pPr>
        <w:pStyle w:val="Heading1"/>
        <w:ind w:left="536" w:right="101" w:firstLine="0"/>
        <w:jc w:val="both"/>
        <w:rPr>
          <w:rFonts w:ascii="Arial" w:hAnsi="Arial" w:cs="Arial"/>
          <w:sz w:val="20"/>
          <w:szCs w:val="20"/>
        </w:rPr>
      </w:pPr>
      <w:r w:rsidRPr="006E1506">
        <w:rPr>
          <w:rFonts w:ascii="Arial" w:hAnsi="Arial" w:cs="Arial"/>
          <w:color w:val="000000"/>
          <w:sz w:val="20"/>
          <w:szCs w:val="20"/>
          <w:shd w:val="clear" w:color="auto" w:fill="FFFFFF"/>
        </w:rPr>
        <w:t>A research laboratory was developing a new compound for the relief of severe cases of hay fever. In an experiment with 36 volunteers, the amounts of the two active ingredients (A &amp; B) in the compound were varied at three levels each. Randomization was used in assigning four volunteers to each of the nine treatments. The data on hours of relief can be found in the following .csv file: </w:t>
      </w:r>
      <w:hyperlink r:id="rId9" w:tgtFrame="_blank" w:tooltip="Fever.csv" w:history="1">
        <w:r w:rsidRPr="006E1506">
          <w:rPr>
            <w:rStyle w:val="Hyperlink"/>
            <w:rFonts w:ascii="Arial" w:hAnsi="Arial" w:cs="Arial"/>
            <w:sz w:val="20"/>
            <w:szCs w:val="20"/>
            <w:shd w:val="clear" w:color="auto" w:fill="FFFFFF"/>
          </w:rPr>
          <w:t>Fever.csv</w:t>
        </w:r>
      </w:hyperlink>
    </w:p>
    <w:p w:rsidR="00417532" w:rsidRPr="006E1506" w:rsidRDefault="00417532">
      <w:pPr>
        <w:pStyle w:val="BodyText"/>
        <w:spacing w:before="4"/>
        <w:rPr>
          <w:rFonts w:ascii="Arial" w:hAnsi="Arial" w:cs="Arial"/>
          <w:b/>
          <w:sz w:val="20"/>
          <w:szCs w:val="20"/>
        </w:rPr>
      </w:pPr>
    </w:p>
    <w:p w:rsidR="00417532" w:rsidRPr="006E1506" w:rsidRDefault="00175545">
      <w:pPr>
        <w:pStyle w:val="Heading1"/>
        <w:numPr>
          <w:ilvl w:val="0"/>
          <w:numId w:val="16"/>
        </w:numPr>
        <w:tabs>
          <w:tab w:val="left" w:pos="962"/>
        </w:tabs>
        <w:ind w:hanging="426"/>
        <w:rPr>
          <w:rFonts w:ascii="Arial" w:hAnsi="Arial" w:cs="Arial"/>
          <w:sz w:val="20"/>
          <w:szCs w:val="20"/>
        </w:rPr>
      </w:pPr>
      <w:bookmarkStart w:id="1" w:name="_TOC_250013"/>
      <w:r w:rsidRPr="006E1506">
        <w:rPr>
          <w:rFonts w:ascii="Arial" w:hAnsi="Arial" w:cs="Arial"/>
          <w:sz w:val="20"/>
          <w:szCs w:val="20"/>
        </w:rPr>
        <w:t>Import the Data</w:t>
      </w:r>
      <w:r w:rsidRPr="006E1506">
        <w:rPr>
          <w:rFonts w:ascii="Arial" w:hAnsi="Arial" w:cs="Arial"/>
          <w:spacing w:val="-2"/>
          <w:sz w:val="20"/>
          <w:szCs w:val="20"/>
        </w:rPr>
        <w:t xml:space="preserve"> </w:t>
      </w:r>
      <w:bookmarkEnd w:id="1"/>
      <w:r w:rsidRPr="006E1506">
        <w:rPr>
          <w:rFonts w:ascii="Arial" w:hAnsi="Arial" w:cs="Arial"/>
          <w:sz w:val="20"/>
          <w:szCs w:val="20"/>
        </w:rPr>
        <w:t>Set</w:t>
      </w:r>
    </w:p>
    <w:p w:rsidR="00417532" w:rsidRPr="006E1506" w:rsidRDefault="00175545">
      <w:pPr>
        <w:pStyle w:val="BodyText"/>
        <w:spacing w:before="79" w:line="242" w:lineRule="auto"/>
        <w:ind w:left="536" w:right="516"/>
        <w:rPr>
          <w:rFonts w:ascii="Arial" w:hAnsi="Arial" w:cs="Arial"/>
          <w:sz w:val="20"/>
          <w:szCs w:val="20"/>
        </w:rPr>
      </w:pPr>
      <w:r w:rsidRPr="006E1506">
        <w:rPr>
          <w:rFonts w:ascii="Arial" w:hAnsi="Arial" w:cs="Arial"/>
          <w:sz w:val="20"/>
          <w:szCs w:val="20"/>
        </w:rPr>
        <w:t>We use the command ‘read.csv’ to import the file in python–</w:t>
      </w:r>
      <w:r w:rsidR="008F0363" w:rsidRPr="006E1506">
        <w:rPr>
          <w:rFonts w:ascii="Arial" w:hAnsi="Arial" w:cs="Arial"/>
          <w:sz w:val="20"/>
          <w:szCs w:val="20"/>
        </w:rPr>
        <w:t xml:space="preserve"> Fever.csv</w:t>
      </w:r>
      <w:r w:rsidRPr="006E1506">
        <w:rPr>
          <w:rFonts w:ascii="Arial" w:hAnsi="Arial" w:cs="Arial"/>
          <w:sz w:val="20"/>
          <w:szCs w:val="20"/>
        </w:rPr>
        <w:t>.</w:t>
      </w:r>
    </w:p>
    <w:p w:rsidR="00417532" w:rsidRPr="006E1506" w:rsidRDefault="00417532">
      <w:pPr>
        <w:pStyle w:val="BodyText"/>
        <w:spacing w:before="10"/>
        <w:rPr>
          <w:rFonts w:ascii="Arial" w:hAnsi="Arial" w:cs="Arial"/>
          <w:sz w:val="20"/>
          <w:szCs w:val="20"/>
        </w:rPr>
      </w:pPr>
    </w:p>
    <w:p w:rsidR="00417532" w:rsidRPr="006E1506" w:rsidRDefault="00175545">
      <w:pPr>
        <w:pStyle w:val="Heading1"/>
        <w:numPr>
          <w:ilvl w:val="0"/>
          <w:numId w:val="16"/>
        </w:numPr>
        <w:tabs>
          <w:tab w:val="left" w:pos="962"/>
        </w:tabs>
        <w:ind w:hanging="426"/>
        <w:rPr>
          <w:rFonts w:ascii="Arial" w:hAnsi="Arial" w:cs="Arial"/>
          <w:sz w:val="20"/>
          <w:szCs w:val="20"/>
        </w:rPr>
      </w:pPr>
      <w:bookmarkStart w:id="2" w:name="_TOC_250012"/>
      <w:r w:rsidRPr="006E1506">
        <w:rPr>
          <w:rFonts w:ascii="Arial" w:hAnsi="Arial" w:cs="Arial"/>
          <w:sz w:val="20"/>
          <w:szCs w:val="20"/>
        </w:rPr>
        <w:t>Variable</w:t>
      </w:r>
      <w:r w:rsidRPr="006E1506">
        <w:rPr>
          <w:rFonts w:ascii="Arial" w:hAnsi="Arial" w:cs="Arial"/>
          <w:spacing w:val="-1"/>
          <w:sz w:val="20"/>
          <w:szCs w:val="20"/>
        </w:rPr>
        <w:t xml:space="preserve"> </w:t>
      </w:r>
      <w:bookmarkEnd w:id="2"/>
      <w:r w:rsidRPr="006E1506">
        <w:rPr>
          <w:rFonts w:ascii="Arial" w:hAnsi="Arial" w:cs="Arial"/>
          <w:sz w:val="20"/>
          <w:szCs w:val="20"/>
        </w:rPr>
        <w:t>Identification</w:t>
      </w:r>
    </w:p>
    <w:p w:rsidR="00417532" w:rsidRPr="006E1506" w:rsidRDefault="00417532">
      <w:pPr>
        <w:pStyle w:val="BodyText"/>
        <w:spacing w:before="9"/>
        <w:rPr>
          <w:rFonts w:ascii="Arial" w:hAnsi="Arial" w:cs="Arial"/>
          <w:b/>
          <w:sz w:val="20"/>
          <w:szCs w:val="20"/>
        </w:rPr>
      </w:pPr>
    </w:p>
    <w:p w:rsidR="00417532" w:rsidRPr="006E1506" w:rsidRDefault="00175545">
      <w:pPr>
        <w:pStyle w:val="ListParagraph"/>
        <w:numPr>
          <w:ilvl w:val="0"/>
          <w:numId w:val="15"/>
        </w:numPr>
        <w:tabs>
          <w:tab w:val="left" w:pos="831"/>
        </w:tabs>
        <w:ind w:hanging="295"/>
        <w:rPr>
          <w:rFonts w:ascii="Arial" w:hAnsi="Arial" w:cs="Arial"/>
          <w:i/>
          <w:sz w:val="20"/>
          <w:szCs w:val="20"/>
        </w:rPr>
      </w:pPr>
      <w:r w:rsidRPr="006E1506">
        <w:rPr>
          <w:rFonts w:ascii="Arial" w:hAnsi="Arial" w:cs="Arial"/>
          <w:i/>
          <w:sz w:val="20"/>
          <w:szCs w:val="20"/>
        </w:rPr>
        <w:t>Data view</w:t>
      </w:r>
    </w:p>
    <w:p w:rsidR="00417532" w:rsidRPr="006E1506" w:rsidRDefault="00175545">
      <w:pPr>
        <w:pStyle w:val="BodyText"/>
        <w:spacing w:before="75" w:line="242" w:lineRule="auto"/>
        <w:ind w:left="536" w:right="515"/>
        <w:rPr>
          <w:rFonts w:ascii="Arial" w:hAnsi="Arial" w:cs="Arial"/>
          <w:sz w:val="20"/>
          <w:szCs w:val="20"/>
        </w:rPr>
      </w:pPr>
      <w:r w:rsidRPr="006E1506">
        <w:rPr>
          <w:rFonts w:ascii="Arial" w:hAnsi="Arial" w:cs="Arial"/>
          <w:sz w:val="20"/>
          <w:szCs w:val="20"/>
        </w:rPr>
        <w:t>After importing the data, we use the df.head() function to view the data to see if the data has been imported properly.</w:t>
      </w:r>
    </w:p>
    <w:p w:rsidR="00417532" w:rsidRPr="006E1506" w:rsidRDefault="00417532">
      <w:pPr>
        <w:pStyle w:val="BodyText"/>
        <w:spacing w:before="2"/>
        <w:rPr>
          <w:rFonts w:ascii="Arial" w:hAnsi="Arial" w:cs="Arial"/>
          <w:sz w:val="20"/>
          <w:szCs w:val="20"/>
        </w:rPr>
      </w:pPr>
    </w:p>
    <w:p w:rsidR="00417532" w:rsidRPr="006E1506" w:rsidRDefault="00025880">
      <w:pPr>
        <w:pStyle w:val="BodyText"/>
        <w:rPr>
          <w:rFonts w:ascii="Arial" w:hAnsi="Arial" w:cs="Arial"/>
          <w:sz w:val="20"/>
          <w:szCs w:val="20"/>
        </w:rPr>
      </w:pPr>
      <w:r w:rsidRPr="006E1506">
        <w:rPr>
          <w:rFonts w:ascii="Arial" w:hAnsi="Arial" w:cs="Arial"/>
          <w:noProof/>
          <w:sz w:val="20"/>
          <w:szCs w:val="20"/>
        </w:rPr>
        <w:drawing>
          <wp:inline distT="0" distB="0" distL="0" distR="0">
            <wp:extent cx="1856105" cy="10845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2 at 7.41.03 PM.png"/>
                    <pic:cNvPicPr/>
                  </pic:nvPicPr>
                  <pic:blipFill rotWithShape="1">
                    <a:blip r:embed="rId10" cstate="print">
                      <a:extLst>
                        <a:ext uri="{28A0092B-C50C-407E-A947-70E740481C1C}">
                          <a14:useLocalDpi xmlns:a14="http://schemas.microsoft.com/office/drawing/2010/main" val="0"/>
                        </a:ext>
                      </a:extLst>
                    </a:blip>
                    <a:srcRect t="24021" r="70325"/>
                    <a:stretch/>
                  </pic:blipFill>
                  <pic:spPr bwMode="auto">
                    <a:xfrm>
                      <a:off x="0" y="0"/>
                      <a:ext cx="1856105" cy="1084580"/>
                    </a:xfrm>
                    <a:prstGeom prst="rect">
                      <a:avLst/>
                    </a:prstGeom>
                    <a:ln>
                      <a:noFill/>
                    </a:ln>
                    <a:extLst>
                      <a:ext uri="{53640926-AAD7-44D8-BBD7-CCE9431645EC}">
                        <a14:shadowObscured xmlns:a14="http://schemas.microsoft.com/office/drawing/2010/main"/>
                      </a:ext>
                    </a:extLst>
                  </pic:spPr>
                </pic:pic>
              </a:graphicData>
            </a:graphic>
          </wp:inline>
        </w:drawing>
      </w:r>
    </w:p>
    <w:p w:rsidR="00417532" w:rsidRPr="006E1506" w:rsidRDefault="00417532">
      <w:pPr>
        <w:pStyle w:val="BodyText"/>
        <w:spacing w:before="2"/>
        <w:rPr>
          <w:rFonts w:ascii="Arial" w:hAnsi="Arial" w:cs="Arial"/>
          <w:sz w:val="20"/>
          <w:szCs w:val="20"/>
        </w:rPr>
      </w:pPr>
    </w:p>
    <w:p w:rsidR="00417532" w:rsidRPr="006E1506" w:rsidRDefault="00175545">
      <w:pPr>
        <w:pStyle w:val="ListParagraph"/>
        <w:numPr>
          <w:ilvl w:val="0"/>
          <w:numId w:val="15"/>
        </w:numPr>
        <w:tabs>
          <w:tab w:val="left" w:pos="962"/>
        </w:tabs>
        <w:ind w:left="961" w:hanging="426"/>
        <w:rPr>
          <w:rFonts w:ascii="Arial" w:hAnsi="Arial" w:cs="Arial"/>
          <w:i/>
          <w:sz w:val="20"/>
          <w:szCs w:val="20"/>
        </w:rPr>
      </w:pPr>
      <w:r w:rsidRPr="006E1506">
        <w:rPr>
          <w:rFonts w:ascii="Arial" w:hAnsi="Arial" w:cs="Arial"/>
          <w:i/>
          <w:sz w:val="20"/>
          <w:szCs w:val="20"/>
        </w:rPr>
        <w:t>Checking the summary of the</w:t>
      </w:r>
      <w:r w:rsidRPr="006E1506">
        <w:rPr>
          <w:rFonts w:ascii="Arial" w:hAnsi="Arial" w:cs="Arial"/>
          <w:i/>
          <w:spacing w:val="-3"/>
          <w:sz w:val="20"/>
          <w:szCs w:val="20"/>
        </w:rPr>
        <w:t xml:space="preserve"> </w:t>
      </w:r>
      <w:r w:rsidRPr="006E1506">
        <w:rPr>
          <w:rFonts w:ascii="Arial" w:hAnsi="Arial" w:cs="Arial"/>
          <w:i/>
          <w:sz w:val="20"/>
          <w:szCs w:val="20"/>
        </w:rPr>
        <w:t>data</w:t>
      </w:r>
    </w:p>
    <w:p w:rsidR="00417532" w:rsidRPr="006E1506" w:rsidRDefault="00175545" w:rsidP="00D27B56">
      <w:pPr>
        <w:pStyle w:val="BodyText"/>
        <w:spacing w:before="84"/>
        <w:ind w:left="536" w:right="435"/>
        <w:rPr>
          <w:rFonts w:ascii="Arial" w:hAnsi="Arial" w:cs="Arial"/>
          <w:sz w:val="20"/>
          <w:szCs w:val="20"/>
        </w:rPr>
      </w:pPr>
      <w:r w:rsidRPr="006E1506">
        <w:rPr>
          <w:rFonts w:ascii="Arial" w:hAnsi="Arial" w:cs="Arial"/>
          <w:sz w:val="20"/>
          <w:szCs w:val="20"/>
        </w:rPr>
        <w:t>We use the df.describe() and df.info function to view the summary of the data. This includes the 5 point summary and other specific details regarding the data. With the info function we can also view the data type and if there are any null values</w:t>
      </w:r>
    </w:p>
    <w:p w:rsidR="00025880" w:rsidRPr="006E1506" w:rsidRDefault="00025880" w:rsidP="00D27B56">
      <w:pPr>
        <w:pStyle w:val="BodyText"/>
        <w:spacing w:before="84"/>
        <w:ind w:left="536" w:right="435"/>
        <w:rPr>
          <w:rFonts w:ascii="Arial" w:hAnsi="Arial" w:cs="Arial"/>
          <w:sz w:val="20"/>
          <w:szCs w:val="20"/>
        </w:rPr>
      </w:pPr>
    </w:p>
    <w:p w:rsidR="00025880" w:rsidRPr="006E1506" w:rsidRDefault="00025880" w:rsidP="00D27B56">
      <w:pPr>
        <w:pStyle w:val="BodyText"/>
        <w:spacing w:before="84"/>
        <w:ind w:left="536" w:right="435"/>
        <w:rPr>
          <w:rFonts w:ascii="Arial" w:hAnsi="Arial" w:cs="Arial"/>
          <w:sz w:val="20"/>
          <w:szCs w:val="20"/>
        </w:rPr>
        <w:sectPr w:rsidR="00025880" w:rsidRPr="006E1506">
          <w:pgSz w:w="11910" w:h="16840"/>
          <w:pgMar w:top="1060" w:right="1040" w:bottom="1140" w:left="1020" w:header="0" w:footer="923" w:gutter="0"/>
          <w:cols w:space="720"/>
        </w:sectPr>
      </w:pPr>
      <w:r w:rsidRPr="006E1506">
        <w:rPr>
          <w:rFonts w:ascii="Arial" w:hAnsi="Arial" w:cs="Arial"/>
          <w:sz w:val="20"/>
          <w:szCs w:val="20"/>
        </w:rPr>
        <w:drawing>
          <wp:inline distT="0" distB="0" distL="0" distR="0" wp14:anchorId="7AE63E30" wp14:editId="2A14E55E">
            <wp:extent cx="2679700" cy="155344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1302" cy="1560175"/>
                    </a:xfrm>
                    <a:prstGeom prst="rect">
                      <a:avLst/>
                    </a:prstGeom>
                  </pic:spPr>
                </pic:pic>
              </a:graphicData>
            </a:graphic>
          </wp:inline>
        </w:drawing>
      </w:r>
    </w:p>
    <w:p w:rsidR="00417532" w:rsidRPr="006E1506" w:rsidRDefault="00417532">
      <w:pPr>
        <w:pStyle w:val="BodyText"/>
        <w:spacing w:before="2"/>
        <w:rPr>
          <w:rFonts w:ascii="Arial" w:hAnsi="Arial" w:cs="Arial"/>
          <w:sz w:val="20"/>
          <w:szCs w:val="20"/>
        </w:rPr>
      </w:pPr>
    </w:p>
    <w:p w:rsidR="00417532" w:rsidRPr="006E1506" w:rsidRDefault="00175545">
      <w:pPr>
        <w:pStyle w:val="ListParagraph"/>
        <w:numPr>
          <w:ilvl w:val="0"/>
          <w:numId w:val="15"/>
        </w:numPr>
        <w:tabs>
          <w:tab w:val="left" w:pos="962"/>
        </w:tabs>
        <w:spacing w:before="92"/>
        <w:ind w:left="961" w:hanging="426"/>
        <w:rPr>
          <w:rFonts w:ascii="Arial" w:hAnsi="Arial" w:cs="Arial"/>
          <w:i/>
          <w:sz w:val="20"/>
          <w:szCs w:val="20"/>
        </w:rPr>
      </w:pPr>
      <w:r w:rsidRPr="006E1506">
        <w:rPr>
          <w:rFonts w:ascii="Arial" w:hAnsi="Arial" w:cs="Arial"/>
          <w:i/>
          <w:sz w:val="20"/>
          <w:szCs w:val="20"/>
        </w:rPr>
        <w:t>Checking for null</w:t>
      </w:r>
      <w:r w:rsidRPr="006E1506">
        <w:rPr>
          <w:rFonts w:ascii="Arial" w:hAnsi="Arial" w:cs="Arial"/>
          <w:i/>
          <w:spacing w:val="-1"/>
          <w:sz w:val="20"/>
          <w:szCs w:val="20"/>
        </w:rPr>
        <w:t xml:space="preserve"> </w:t>
      </w:r>
      <w:r w:rsidRPr="006E1506">
        <w:rPr>
          <w:rFonts w:ascii="Arial" w:hAnsi="Arial" w:cs="Arial"/>
          <w:i/>
          <w:sz w:val="20"/>
          <w:szCs w:val="20"/>
        </w:rPr>
        <w:t>values</w:t>
      </w:r>
    </w:p>
    <w:p w:rsidR="00417532" w:rsidRPr="006E1506" w:rsidRDefault="00175545">
      <w:pPr>
        <w:pStyle w:val="BodyText"/>
        <w:spacing w:before="79"/>
        <w:ind w:left="536" w:right="262"/>
        <w:rPr>
          <w:rFonts w:ascii="Arial" w:hAnsi="Arial" w:cs="Arial"/>
          <w:sz w:val="20"/>
          <w:szCs w:val="20"/>
        </w:rPr>
      </w:pPr>
      <w:r w:rsidRPr="006E1506">
        <w:rPr>
          <w:rFonts w:ascii="Arial" w:hAnsi="Arial" w:cs="Arial"/>
          <w:sz w:val="20"/>
          <w:szCs w:val="20"/>
        </w:rPr>
        <w:t xml:space="preserve">We use the df.isnull() function to check for any blank or NA cells in the data. By using the isnull function by itself we only get a </w:t>
      </w:r>
      <w:r w:rsidR="008F0363" w:rsidRPr="006E1506">
        <w:rPr>
          <w:rFonts w:ascii="Arial" w:hAnsi="Arial" w:cs="Arial"/>
          <w:sz w:val="20"/>
          <w:szCs w:val="20"/>
        </w:rPr>
        <w:t>b</w:t>
      </w:r>
      <w:r w:rsidRPr="006E1506">
        <w:rPr>
          <w:rFonts w:ascii="Arial" w:hAnsi="Arial" w:cs="Arial"/>
          <w:sz w:val="20"/>
          <w:szCs w:val="20"/>
        </w:rPr>
        <w:t xml:space="preserve">oolean output. We use the df.isnull().sum() function to get an output of the count of null values in each column. This is helpful in cleaning the data. The rows with NA values can be removed and then one can move further with the analysis. </w:t>
      </w:r>
      <w:r w:rsidR="008F0363" w:rsidRPr="006E1506">
        <w:rPr>
          <w:rFonts w:ascii="Arial" w:hAnsi="Arial" w:cs="Arial"/>
          <w:sz w:val="20"/>
          <w:szCs w:val="20"/>
        </w:rPr>
        <w:t>The treat of blank cells will be looked at in different steps</w:t>
      </w:r>
    </w:p>
    <w:p w:rsidR="00417532" w:rsidRPr="006E1506" w:rsidRDefault="00417532">
      <w:pPr>
        <w:pStyle w:val="BodyText"/>
        <w:spacing w:before="8"/>
        <w:rPr>
          <w:rFonts w:ascii="Arial" w:hAnsi="Arial" w:cs="Arial"/>
          <w:sz w:val="20"/>
          <w:szCs w:val="20"/>
        </w:rPr>
      </w:pPr>
    </w:p>
    <w:p w:rsidR="00417532" w:rsidRPr="006E1506" w:rsidRDefault="00417532">
      <w:pPr>
        <w:pStyle w:val="BodyText"/>
        <w:spacing w:before="2"/>
        <w:rPr>
          <w:rFonts w:ascii="Arial" w:hAnsi="Arial" w:cs="Arial"/>
          <w:sz w:val="20"/>
          <w:szCs w:val="20"/>
        </w:rPr>
      </w:pPr>
    </w:p>
    <w:p w:rsidR="00417532" w:rsidRPr="006E1506" w:rsidRDefault="00175545">
      <w:pPr>
        <w:pStyle w:val="Heading1"/>
        <w:numPr>
          <w:ilvl w:val="0"/>
          <w:numId w:val="16"/>
        </w:numPr>
        <w:tabs>
          <w:tab w:val="left" w:pos="962"/>
        </w:tabs>
        <w:ind w:hanging="426"/>
        <w:rPr>
          <w:rFonts w:ascii="Arial" w:hAnsi="Arial" w:cs="Arial"/>
          <w:sz w:val="20"/>
          <w:szCs w:val="20"/>
        </w:rPr>
      </w:pPr>
      <w:bookmarkStart w:id="3" w:name="_TOC_250011"/>
      <w:bookmarkEnd w:id="3"/>
      <w:r w:rsidRPr="006E1506">
        <w:rPr>
          <w:rFonts w:ascii="Arial" w:hAnsi="Arial" w:cs="Arial"/>
          <w:sz w:val="20"/>
          <w:szCs w:val="20"/>
        </w:rPr>
        <w:t>Univariate Analysis</w:t>
      </w:r>
    </w:p>
    <w:p w:rsidR="00417532" w:rsidRPr="006E1506" w:rsidRDefault="00175545" w:rsidP="002A1C10">
      <w:pPr>
        <w:pStyle w:val="BodyText"/>
        <w:spacing w:before="84"/>
        <w:ind w:left="536" w:right="129"/>
        <w:rPr>
          <w:rFonts w:ascii="Arial" w:hAnsi="Arial" w:cs="Arial"/>
          <w:sz w:val="20"/>
          <w:szCs w:val="20"/>
        </w:rPr>
      </w:pPr>
      <w:r w:rsidRPr="006E1506">
        <w:rPr>
          <w:rFonts w:ascii="Arial" w:hAnsi="Arial" w:cs="Arial"/>
          <w:sz w:val="20"/>
          <w:szCs w:val="20"/>
        </w:rPr>
        <w:t>We use the df.hist() function to plot a histogram for all the variables. This helps us to understand the distribution of each variable, whether it is normally distributed, skewed, or uniformly distribut</w:t>
      </w:r>
      <w:r w:rsidR="002A1C10" w:rsidRPr="006E1506">
        <w:rPr>
          <w:rFonts w:ascii="Arial" w:hAnsi="Arial" w:cs="Arial"/>
          <w:sz w:val="20"/>
          <w:szCs w:val="20"/>
        </w:rPr>
        <w:t>ed.</w:t>
      </w:r>
    </w:p>
    <w:p w:rsidR="00025880" w:rsidRPr="006E1506" w:rsidRDefault="00025880" w:rsidP="002A1C10">
      <w:pPr>
        <w:pStyle w:val="BodyText"/>
        <w:spacing w:before="84"/>
        <w:ind w:left="536" w:right="129"/>
        <w:rPr>
          <w:rFonts w:ascii="Arial" w:hAnsi="Arial" w:cs="Arial"/>
          <w:sz w:val="20"/>
          <w:szCs w:val="20"/>
        </w:rPr>
      </w:pPr>
    </w:p>
    <w:p w:rsidR="00025880" w:rsidRPr="006E1506" w:rsidRDefault="00025880" w:rsidP="002A1C10">
      <w:pPr>
        <w:pStyle w:val="BodyText"/>
        <w:spacing w:before="84"/>
        <w:ind w:left="536" w:right="129"/>
        <w:rPr>
          <w:rFonts w:ascii="Arial" w:hAnsi="Arial" w:cs="Arial"/>
          <w:sz w:val="20"/>
          <w:szCs w:val="20"/>
        </w:rPr>
      </w:pPr>
      <w:r w:rsidRPr="006E1506">
        <w:rPr>
          <w:rFonts w:ascii="Arial" w:hAnsi="Arial" w:cs="Arial"/>
          <w:sz w:val="20"/>
          <w:szCs w:val="20"/>
        </w:rPr>
        <w:drawing>
          <wp:inline distT="0" distB="0" distL="0" distR="0" wp14:anchorId="468375A1" wp14:editId="2972E03E">
            <wp:extent cx="2882900" cy="194302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4077" cy="1950553"/>
                    </a:xfrm>
                    <a:prstGeom prst="rect">
                      <a:avLst/>
                    </a:prstGeom>
                  </pic:spPr>
                </pic:pic>
              </a:graphicData>
            </a:graphic>
          </wp:inline>
        </w:drawing>
      </w:r>
    </w:p>
    <w:p w:rsidR="00025880" w:rsidRPr="006E1506" w:rsidRDefault="00025880" w:rsidP="002A1C10">
      <w:pPr>
        <w:pStyle w:val="BodyText"/>
        <w:spacing w:before="84"/>
        <w:ind w:left="536" w:right="129"/>
        <w:rPr>
          <w:rFonts w:ascii="Arial" w:hAnsi="Arial" w:cs="Arial"/>
          <w:sz w:val="20"/>
          <w:szCs w:val="20"/>
        </w:rPr>
      </w:pPr>
    </w:p>
    <w:p w:rsidR="00025880" w:rsidRPr="006E1506" w:rsidRDefault="00025880" w:rsidP="002A1C10">
      <w:pPr>
        <w:pStyle w:val="BodyText"/>
        <w:spacing w:before="84"/>
        <w:ind w:left="536" w:right="129"/>
        <w:rPr>
          <w:rFonts w:ascii="Arial" w:hAnsi="Arial" w:cs="Arial"/>
          <w:sz w:val="20"/>
          <w:szCs w:val="20"/>
        </w:rPr>
      </w:pPr>
      <w:r w:rsidRPr="006E1506">
        <w:rPr>
          <w:rFonts w:ascii="Arial" w:hAnsi="Arial" w:cs="Arial"/>
          <w:sz w:val="20"/>
          <w:szCs w:val="20"/>
        </w:rPr>
        <w:t xml:space="preserve">From the histograms we can note that variables A B and volunteers are categorical variables and hence the output is staggered histograms. </w:t>
      </w:r>
    </w:p>
    <w:p w:rsidR="00417532" w:rsidRPr="006E1506" w:rsidRDefault="00025880" w:rsidP="00D50380">
      <w:pPr>
        <w:pStyle w:val="BodyText"/>
        <w:spacing w:before="84"/>
        <w:ind w:left="536" w:right="129"/>
        <w:rPr>
          <w:rFonts w:ascii="Arial" w:hAnsi="Arial" w:cs="Arial"/>
          <w:sz w:val="20"/>
          <w:szCs w:val="20"/>
        </w:rPr>
      </w:pPr>
      <w:r w:rsidRPr="006E1506">
        <w:rPr>
          <w:rFonts w:ascii="Arial" w:hAnsi="Arial" w:cs="Arial"/>
          <w:sz w:val="20"/>
          <w:szCs w:val="20"/>
        </w:rPr>
        <w:t>For Relief variable we can see that it is a continuous variable and its distribution is skewed</w:t>
      </w:r>
    </w:p>
    <w:p w:rsidR="00417532" w:rsidRPr="006E1506" w:rsidRDefault="00417532">
      <w:pPr>
        <w:pStyle w:val="BodyText"/>
        <w:spacing w:before="2"/>
        <w:rPr>
          <w:rFonts w:ascii="Arial" w:hAnsi="Arial" w:cs="Arial"/>
          <w:sz w:val="20"/>
          <w:szCs w:val="20"/>
        </w:rPr>
      </w:pPr>
    </w:p>
    <w:p w:rsidR="00417532" w:rsidRPr="006E1506" w:rsidRDefault="003813AD" w:rsidP="003813AD">
      <w:pPr>
        <w:pStyle w:val="ListParagraph"/>
        <w:numPr>
          <w:ilvl w:val="1"/>
          <w:numId w:val="21"/>
        </w:numPr>
        <w:tabs>
          <w:tab w:val="left" w:pos="1004"/>
        </w:tabs>
        <w:spacing w:line="242" w:lineRule="auto"/>
        <w:ind w:right="809"/>
        <w:rPr>
          <w:rFonts w:ascii="Arial" w:hAnsi="Arial" w:cs="Arial"/>
          <w:sz w:val="20"/>
          <w:szCs w:val="20"/>
        </w:rPr>
      </w:pPr>
      <w:r w:rsidRPr="006E1506">
        <w:rPr>
          <w:rFonts w:ascii="Arial" w:hAnsi="Arial" w:cs="Arial"/>
          <w:color w:val="000000"/>
          <w:sz w:val="20"/>
          <w:szCs w:val="20"/>
          <w:shd w:val="clear" w:color="auto" w:fill="FFFFFF"/>
        </w:rPr>
        <w:t>State the Null and Alternate Hypothesis for conducting one-way ANOVA for both the variables ‘A’ and ‘B’ individually</w:t>
      </w:r>
    </w:p>
    <w:p w:rsidR="00D50380" w:rsidRPr="006E1506" w:rsidRDefault="00D50380" w:rsidP="00D50380">
      <w:pPr>
        <w:pStyle w:val="ListParagraph"/>
        <w:tabs>
          <w:tab w:val="left" w:pos="1004"/>
        </w:tabs>
        <w:spacing w:line="242" w:lineRule="auto"/>
        <w:ind w:left="896" w:right="809" w:firstLine="0"/>
        <w:rPr>
          <w:rFonts w:ascii="Arial" w:hAnsi="Arial" w:cs="Arial"/>
          <w:sz w:val="20"/>
          <w:szCs w:val="20"/>
        </w:rPr>
      </w:pPr>
    </w:p>
    <w:p w:rsidR="00BC0C8F" w:rsidRPr="006E1506" w:rsidRDefault="00BC0C8F" w:rsidP="00BC0C8F">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Variable A:</w:t>
      </w:r>
    </w:p>
    <w:p w:rsidR="00BC0C8F" w:rsidRPr="006E1506" w:rsidRDefault="00BC0C8F" w:rsidP="00BC0C8F">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H</w:t>
      </w:r>
      <w:r w:rsidR="00D50380" w:rsidRPr="006E1506">
        <w:rPr>
          <w:rFonts w:ascii="Arial" w:hAnsi="Arial" w:cs="Arial"/>
          <w:sz w:val="20"/>
          <w:szCs w:val="20"/>
          <w:vertAlign w:val="subscript"/>
        </w:rPr>
        <w:t>o</w:t>
      </w:r>
      <w:r w:rsidRPr="006E1506">
        <w:rPr>
          <w:rFonts w:ascii="Arial" w:hAnsi="Arial" w:cs="Arial"/>
          <w:sz w:val="20"/>
          <w:szCs w:val="20"/>
        </w:rPr>
        <w:t xml:space="preserve">: </w:t>
      </w:r>
      <w:r w:rsidR="00D50380" w:rsidRPr="006E1506">
        <w:rPr>
          <w:rFonts w:ascii="Arial" w:hAnsi="Arial" w:cs="Arial"/>
          <w:sz w:val="20"/>
          <w:szCs w:val="20"/>
        </w:rPr>
        <w:t>µ</w:t>
      </w:r>
      <w:r w:rsidRPr="006E1506">
        <w:rPr>
          <w:rFonts w:ascii="Arial" w:hAnsi="Arial" w:cs="Arial"/>
          <w:sz w:val="20"/>
          <w:szCs w:val="20"/>
        </w:rPr>
        <w:t>1=</w:t>
      </w:r>
      <w:r w:rsidR="00D50380" w:rsidRPr="006E1506">
        <w:rPr>
          <w:rFonts w:ascii="Arial" w:hAnsi="Arial" w:cs="Arial"/>
          <w:sz w:val="20"/>
          <w:szCs w:val="20"/>
        </w:rPr>
        <w:t>µ</w:t>
      </w:r>
      <w:r w:rsidRPr="006E1506">
        <w:rPr>
          <w:rFonts w:ascii="Arial" w:hAnsi="Arial" w:cs="Arial"/>
          <w:sz w:val="20"/>
          <w:szCs w:val="20"/>
        </w:rPr>
        <w:t>2=</w:t>
      </w:r>
      <w:r w:rsidR="00D50380" w:rsidRPr="006E1506">
        <w:rPr>
          <w:rFonts w:ascii="Arial" w:hAnsi="Arial" w:cs="Arial"/>
          <w:sz w:val="20"/>
          <w:szCs w:val="20"/>
        </w:rPr>
        <w:t>µ</w:t>
      </w:r>
      <w:r w:rsidRPr="006E1506">
        <w:rPr>
          <w:rFonts w:ascii="Arial" w:hAnsi="Arial" w:cs="Arial"/>
          <w:sz w:val="20"/>
          <w:szCs w:val="20"/>
        </w:rPr>
        <w:t>3 (All population means are equal</w:t>
      </w:r>
      <w:r w:rsidR="00D50380" w:rsidRPr="006E1506">
        <w:rPr>
          <w:rFonts w:ascii="Arial" w:hAnsi="Arial" w:cs="Arial"/>
          <w:sz w:val="20"/>
          <w:szCs w:val="20"/>
        </w:rPr>
        <w:t>- The mean relief from each level of variation of ingredient A is the same</w:t>
      </w:r>
      <w:r w:rsidRPr="006E1506">
        <w:rPr>
          <w:rFonts w:ascii="Arial" w:hAnsi="Arial" w:cs="Arial"/>
          <w:sz w:val="20"/>
          <w:szCs w:val="20"/>
        </w:rPr>
        <w:t>)</w:t>
      </w:r>
    </w:p>
    <w:p w:rsidR="00BC0C8F" w:rsidRPr="006E1506" w:rsidRDefault="00BC0C8F" w:rsidP="00BC0C8F">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H</w:t>
      </w:r>
      <w:r w:rsidR="00D50380" w:rsidRPr="006E1506">
        <w:rPr>
          <w:rFonts w:ascii="Arial" w:hAnsi="Arial" w:cs="Arial"/>
          <w:sz w:val="20"/>
          <w:szCs w:val="20"/>
          <w:vertAlign w:val="subscript"/>
        </w:rPr>
        <w:t>a</w:t>
      </w:r>
      <w:r w:rsidRPr="006E1506">
        <w:rPr>
          <w:rFonts w:ascii="Arial" w:hAnsi="Arial" w:cs="Arial"/>
          <w:sz w:val="20"/>
          <w:szCs w:val="20"/>
        </w:rPr>
        <w:t>: For at least one pair the population means are unequal</w:t>
      </w:r>
      <w:r w:rsidR="00D50380" w:rsidRPr="006E1506">
        <w:rPr>
          <w:rFonts w:ascii="Arial" w:hAnsi="Arial" w:cs="Arial"/>
          <w:sz w:val="20"/>
          <w:szCs w:val="20"/>
        </w:rPr>
        <w:t xml:space="preserve"> (The mean relief for atleast one pair of level of variation of ingredient A is the same) </w:t>
      </w:r>
    </w:p>
    <w:p w:rsidR="00BC0C8F" w:rsidRPr="006E1506" w:rsidRDefault="00BC0C8F" w:rsidP="00BC0C8F">
      <w:pPr>
        <w:pStyle w:val="ListParagraph"/>
        <w:tabs>
          <w:tab w:val="left" w:pos="1004"/>
        </w:tabs>
        <w:spacing w:line="242" w:lineRule="auto"/>
        <w:ind w:left="896" w:right="809" w:firstLine="0"/>
        <w:rPr>
          <w:rFonts w:ascii="Arial" w:hAnsi="Arial" w:cs="Arial"/>
          <w:sz w:val="20"/>
          <w:szCs w:val="20"/>
        </w:rPr>
      </w:pPr>
    </w:p>
    <w:p w:rsidR="00BC0C8F" w:rsidRPr="006E1506" w:rsidRDefault="00BC0C8F" w:rsidP="00BC0C8F">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Variable B:</w:t>
      </w:r>
    </w:p>
    <w:p w:rsidR="00D50380" w:rsidRPr="006E1506" w:rsidRDefault="00BC0C8F" w:rsidP="00D50380">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H</w:t>
      </w:r>
      <w:r w:rsidR="00D50380" w:rsidRPr="006E1506">
        <w:rPr>
          <w:rFonts w:ascii="Arial" w:hAnsi="Arial" w:cs="Arial"/>
          <w:sz w:val="20"/>
          <w:szCs w:val="20"/>
          <w:vertAlign w:val="subscript"/>
        </w:rPr>
        <w:t>o</w:t>
      </w:r>
      <w:r w:rsidRPr="006E1506">
        <w:rPr>
          <w:rFonts w:ascii="Arial" w:hAnsi="Arial" w:cs="Arial"/>
          <w:sz w:val="20"/>
          <w:szCs w:val="20"/>
        </w:rPr>
        <w:t xml:space="preserve">: </w:t>
      </w:r>
      <w:r w:rsidR="00D50380" w:rsidRPr="006E1506">
        <w:rPr>
          <w:rFonts w:ascii="Arial" w:hAnsi="Arial" w:cs="Arial"/>
          <w:sz w:val="20"/>
          <w:szCs w:val="20"/>
        </w:rPr>
        <w:t>µ</w:t>
      </w:r>
      <w:r w:rsidRPr="006E1506">
        <w:rPr>
          <w:rFonts w:ascii="Arial" w:hAnsi="Arial" w:cs="Arial"/>
          <w:sz w:val="20"/>
          <w:szCs w:val="20"/>
        </w:rPr>
        <w:t>1=</w:t>
      </w:r>
      <w:r w:rsidR="00D50380" w:rsidRPr="006E1506">
        <w:rPr>
          <w:rFonts w:ascii="Arial" w:hAnsi="Arial" w:cs="Arial"/>
          <w:sz w:val="20"/>
          <w:szCs w:val="20"/>
        </w:rPr>
        <w:t>µ</w:t>
      </w:r>
      <w:r w:rsidRPr="006E1506">
        <w:rPr>
          <w:rFonts w:ascii="Arial" w:hAnsi="Arial" w:cs="Arial"/>
          <w:sz w:val="20"/>
          <w:szCs w:val="20"/>
        </w:rPr>
        <w:t>2=</w:t>
      </w:r>
      <w:r w:rsidR="00D50380" w:rsidRPr="006E1506">
        <w:rPr>
          <w:rFonts w:ascii="Arial" w:hAnsi="Arial" w:cs="Arial"/>
          <w:sz w:val="20"/>
          <w:szCs w:val="20"/>
        </w:rPr>
        <w:t>µ</w:t>
      </w:r>
      <w:r w:rsidRPr="006E1506">
        <w:rPr>
          <w:rFonts w:ascii="Arial" w:hAnsi="Arial" w:cs="Arial"/>
          <w:sz w:val="20"/>
          <w:szCs w:val="20"/>
        </w:rPr>
        <w:t>3 (All population means are equal</w:t>
      </w:r>
      <w:r w:rsidR="00D50380" w:rsidRPr="006E1506">
        <w:rPr>
          <w:rFonts w:ascii="Arial" w:hAnsi="Arial" w:cs="Arial"/>
          <w:sz w:val="20"/>
          <w:szCs w:val="20"/>
        </w:rPr>
        <w:t xml:space="preserve"> - The mean relief from each level of variation of ingredient B is the same)</w:t>
      </w:r>
    </w:p>
    <w:p w:rsidR="00BC0C8F" w:rsidRPr="006E1506" w:rsidRDefault="00BC0C8F" w:rsidP="00D50380">
      <w:pPr>
        <w:tabs>
          <w:tab w:val="left" w:pos="1004"/>
        </w:tabs>
        <w:spacing w:line="242" w:lineRule="auto"/>
        <w:ind w:right="809"/>
        <w:rPr>
          <w:rFonts w:ascii="Arial" w:hAnsi="Arial" w:cs="Arial"/>
          <w:sz w:val="20"/>
          <w:szCs w:val="20"/>
        </w:rPr>
      </w:pPr>
    </w:p>
    <w:p w:rsidR="00417532" w:rsidRPr="006E1506" w:rsidRDefault="00BC0C8F" w:rsidP="00765B91">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H</w:t>
      </w:r>
      <w:r w:rsidR="00D50380" w:rsidRPr="006E1506">
        <w:rPr>
          <w:rFonts w:ascii="Arial" w:hAnsi="Arial" w:cs="Arial"/>
          <w:sz w:val="20"/>
          <w:szCs w:val="20"/>
          <w:vertAlign w:val="subscript"/>
        </w:rPr>
        <w:t>a</w:t>
      </w:r>
      <w:r w:rsidRPr="006E1506">
        <w:rPr>
          <w:rFonts w:ascii="Arial" w:hAnsi="Arial" w:cs="Arial"/>
          <w:sz w:val="20"/>
          <w:szCs w:val="20"/>
        </w:rPr>
        <w:t>: For at least one pair the population means are unequal</w:t>
      </w:r>
      <w:r w:rsidR="00D50380" w:rsidRPr="006E1506">
        <w:rPr>
          <w:rFonts w:ascii="Arial" w:hAnsi="Arial" w:cs="Arial"/>
          <w:sz w:val="20"/>
          <w:szCs w:val="20"/>
        </w:rPr>
        <w:t xml:space="preserve"> ((The mean relief for atleast one pair of level of variation of ingredient B is the same)</w:t>
      </w:r>
      <w:bookmarkStart w:id="4" w:name="_GoBack"/>
      <w:bookmarkEnd w:id="4"/>
    </w:p>
    <w:p w:rsidR="00D50380" w:rsidRPr="006E1506" w:rsidRDefault="00D50380">
      <w:pPr>
        <w:pStyle w:val="BodyText"/>
        <w:spacing w:before="5"/>
        <w:rPr>
          <w:rFonts w:ascii="Arial" w:hAnsi="Arial" w:cs="Arial"/>
          <w:sz w:val="20"/>
          <w:szCs w:val="20"/>
        </w:rPr>
      </w:pPr>
    </w:p>
    <w:p w:rsidR="00D50380" w:rsidRPr="006E1506" w:rsidRDefault="00D50380">
      <w:pPr>
        <w:pStyle w:val="BodyText"/>
        <w:spacing w:before="5"/>
        <w:rPr>
          <w:rFonts w:ascii="Arial" w:hAnsi="Arial" w:cs="Arial"/>
          <w:sz w:val="20"/>
          <w:szCs w:val="20"/>
        </w:rPr>
      </w:pPr>
    </w:p>
    <w:p w:rsidR="00D50380" w:rsidRPr="006E1506" w:rsidRDefault="003813AD" w:rsidP="00D50380">
      <w:pPr>
        <w:pStyle w:val="ListParagraph"/>
        <w:numPr>
          <w:ilvl w:val="1"/>
          <w:numId w:val="21"/>
        </w:numPr>
        <w:tabs>
          <w:tab w:val="left" w:pos="1004"/>
        </w:tabs>
        <w:spacing w:line="242" w:lineRule="auto"/>
        <w:ind w:right="809"/>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 Perform one-way ANOVA for variable ‘A’ with respect to the variable ‘Relief’. State whether the Null Hypothesis is accepted or rejected based on the ANOVA results.</w:t>
      </w:r>
    </w:p>
    <w:p w:rsidR="00D50380" w:rsidRPr="006E1506" w:rsidRDefault="00D50380" w:rsidP="00D50380">
      <w:pPr>
        <w:pStyle w:val="ListParagraph"/>
        <w:tabs>
          <w:tab w:val="left" w:pos="1004"/>
        </w:tabs>
        <w:spacing w:line="242" w:lineRule="auto"/>
        <w:ind w:left="896" w:right="809" w:firstLine="0"/>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drawing>
          <wp:inline distT="0" distB="0" distL="0" distR="0" wp14:anchorId="7E18A461" wp14:editId="163DC81E">
            <wp:extent cx="5346700" cy="66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6700" cy="660400"/>
                    </a:xfrm>
                    <a:prstGeom prst="rect">
                      <a:avLst/>
                    </a:prstGeom>
                  </pic:spPr>
                </pic:pic>
              </a:graphicData>
            </a:graphic>
          </wp:inline>
        </w:drawing>
      </w:r>
    </w:p>
    <w:p w:rsidR="00D50380" w:rsidRPr="006E1506" w:rsidRDefault="00D50380" w:rsidP="00D50380">
      <w:pPr>
        <w:pStyle w:val="ListParagraph"/>
        <w:tabs>
          <w:tab w:val="left" w:pos="1004"/>
        </w:tabs>
        <w:spacing w:line="242" w:lineRule="auto"/>
        <w:ind w:left="896" w:right="809" w:firstLine="0"/>
        <w:rPr>
          <w:rFonts w:ascii="Arial" w:hAnsi="Arial" w:cs="Arial"/>
          <w:color w:val="000000"/>
          <w:sz w:val="20"/>
          <w:szCs w:val="20"/>
          <w:shd w:val="clear" w:color="auto" w:fill="FFFFFF"/>
        </w:rPr>
      </w:pPr>
    </w:p>
    <w:p w:rsidR="00D50380" w:rsidRPr="006E1506" w:rsidRDefault="00D50380" w:rsidP="00D50380">
      <w:pPr>
        <w:pStyle w:val="ListParagraph"/>
        <w:tabs>
          <w:tab w:val="left" w:pos="1004"/>
        </w:tabs>
        <w:spacing w:line="242" w:lineRule="auto"/>
        <w:ind w:left="896" w:right="809" w:firstLine="0"/>
        <w:rPr>
          <w:rFonts w:ascii="Arial" w:eastAsia="Arial" w:hAnsi="Arial" w:cs="Arial"/>
          <w:color w:val="000000"/>
          <w:sz w:val="20"/>
          <w:szCs w:val="20"/>
          <w:shd w:val="clear" w:color="auto" w:fill="FFFFFF"/>
          <w:lang w:bidi="en-US"/>
        </w:rPr>
      </w:pPr>
      <w:r w:rsidRPr="006E1506">
        <w:rPr>
          <w:rFonts w:ascii="Arial" w:hAnsi="Arial" w:cs="Arial"/>
          <w:color w:val="000000"/>
          <w:sz w:val="20"/>
          <w:szCs w:val="20"/>
          <w:shd w:val="clear" w:color="auto" w:fill="FFFFFF"/>
        </w:rPr>
        <w:t>Since the p value is less than the significance level of 0.05, we can reject the null hypothesis and state that there is a difference in the mean hours of relief provided by different levels of the amount of active ingredient A</w:t>
      </w:r>
    </w:p>
    <w:p w:rsidR="00BC0C8F" w:rsidRPr="006E1506" w:rsidRDefault="00BC0C8F" w:rsidP="00DB7349">
      <w:pPr>
        <w:tabs>
          <w:tab w:val="left" w:pos="1004"/>
        </w:tabs>
        <w:spacing w:line="242" w:lineRule="auto"/>
        <w:ind w:right="809"/>
        <w:rPr>
          <w:rFonts w:ascii="Arial" w:hAnsi="Arial" w:cs="Arial"/>
          <w:color w:val="000000"/>
          <w:sz w:val="20"/>
          <w:szCs w:val="20"/>
          <w:shd w:val="clear" w:color="auto" w:fill="FFFFFF"/>
        </w:rPr>
      </w:pPr>
    </w:p>
    <w:p w:rsidR="003813AD" w:rsidRPr="006E1506" w:rsidRDefault="003813AD" w:rsidP="003813AD">
      <w:pPr>
        <w:tabs>
          <w:tab w:val="left" w:pos="1004"/>
        </w:tabs>
        <w:spacing w:line="242" w:lineRule="auto"/>
        <w:ind w:right="809"/>
        <w:rPr>
          <w:rFonts w:ascii="Arial" w:hAnsi="Arial" w:cs="Arial"/>
          <w:color w:val="000000"/>
          <w:sz w:val="20"/>
          <w:szCs w:val="20"/>
          <w:shd w:val="clear" w:color="auto" w:fill="FFFFFF"/>
        </w:rPr>
      </w:pPr>
    </w:p>
    <w:p w:rsidR="003813AD" w:rsidRPr="006E1506" w:rsidRDefault="003813AD" w:rsidP="003813AD">
      <w:pPr>
        <w:pStyle w:val="ListParagraph"/>
        <w:numPr>
          <w:ilvl w:val="1"/>
          <w:numId w:val="21"/>
        </w:numPr>
        <w:tabs>
          <w:tab w:val="left" w:pos="1004"/>
        </w:tabs>
        <w:spacing w:line="242" w:lineRule="auto"/>
        <w:ind w:right="809"/>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Perform one-way ANOVA for variable ‘B’ with respect to the variable ‘Relief’. State whether the Null Hypothesis is accepted or rejected based on the ANOVA results.</w:t>
      </w:r>
    </w:p>
    <w:p w:rsidR="004B0476" w:rsidRPr="006E1506" w:rsidRDefault="004B0476" w:rsidP="004B0476">
      <w:pPr>
        <w:pStyle w:val="ListParagraph"/>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drawing>
          <wp:inline distT="0" distB="0" distL="0" distR="0" wp14:anchorId="19DEE441" wp14:editId="41E20E90">
            <wp:extent cx="4584700" cy="67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4700" cy="673100"/>
                    </a:xfrm>
                    <a:prstGeom prst="rect">
                      <a:avLst/>
                    </a:prstGeom>
                  </pic:spPr>
                </pic:pic>
              </a:graphicData>
            </a:graphic>
          </wp:inline>
        </w:drawing>
      </w:r>
    </w:p>
    <w:p w:rsidR="004B0476" w:rsidRPr="006E1506" w:rsidRDefault="004B0476" w:rsidP="004B0476">
      <w:pPr>
        <w:pStyle w:val="ListParagraph"/>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 xml:space="preserve">       Since the p value is less than the significance level of 0.05, we can reject the null h</w:t>
      </w:r>
      <w:r w:rsidR="007411D9" w:rsidRPr="006E1506">
        <w:rPr>
          <w:rFonts w:ascii="Arial" w:hAnsi="Arial" w:cs="Arial"/>
          <w:color w:val="000000"/>
          <w:sz w:val="20"/>
          <w:szCs w:val="20"/>
          <w:shd w:val="clear" w:color="auto" w:fill="FFFFFF"/>
        </w:rPr>
        <w:t>y</w:t>
      </w:r>
      <w:r w:rsidRPr="006E1506">
        <w:rPr>
          <w:rFonts w:ascii="Arial" w:hAnsi="Arial" w:cs="Arial"/>
          <w:color w:val="000000"/>
          <w:sz w:val="20"/>
          <w:szCs w:val="20"/>
          <w:shd w:val="clear" w:color="auto" w:fill="FFFFFF"/>
        </w:rPr>
        <w:t>pothesi</w:t>
      </w:r>
      <w:r w:rsidR="007411D9" w:rsidRPr="006E1506">
        <w:rPr>
          <w:rFonts w:ascii="Arial" w:hAnsi="Arial" w:cs="Arial"/>
          <w:color w:val="000000"/>
          <w:sz w:val="20"/>
          <w:szCs w:val="20"/>
          <w:shd w:val="clear" w:color="auto" w:fill="FFFFFF"/>
        </w:rPr>
        <w:t>s</w:t>
      </w:r>
      <w:r w:rsidRPr="006E1506">
        <w:rPr>
          <w:rFonts w:ascii="Arial" w:hAnsi="Arial" w:cs="Arial"/>
          <w:color w:val="000000"/>
          <w:sz w:val="20"/>
          <w:szCs w:val="20"/>
          <w:shd w:val="clear" w:color="auto" w:fill="FFFFFF"/>
        </w:rPr>
        <w:t xml:space="preserve"> and states that there is a difference in the mean hours of relief provided by different levels of the amount of active ingredient B</w:t>
      </w:r>
    </w:p>
    <w:p w:rsidR="004B0476" w:rsidRPr="006E1506" w:rsidRDefault="004B0476" w:rsidP="00D27B56">
      <w:pPr>
        <w:pStyle w:val="ListParagraph"/>
        <w:rPr>
          <w:rFonts w:ascii="Arial" w:hAnsi="Arial" w:cs="Arial"/>
          <w:color w:val="000000"/>
          <w:sz w:val="20"/>
          <w:szCs w:val="20"/>
          <w:shd w:val="clear" w:color="auto" w:fill="FFFFFF"/>
        </w:rPr>
      </w:pPr>
    </w:p>
    <w:p w:rsidR="00D27B56" w:rsidRPr="006E1506" w:rsidRDefault="00D27B56" w:rsidP="00D27B56">
      <w:pPr>
        <w:pStyle w:val="ListParagraph"/>
        <w:tabs>
          <w:tab w:val="left" w:pos="1004"/>
        </w:tabs>
        <w:spacing w:line="242" w:lineRule="auto"/>
        <w:ind w:left="896" w:right="809" w:firstLine="0"/>
        <w:rPr>
          <w:rFonts w:ascii="Arial" w:hAnsi="Arial" w:cs="Arial"/>
          <w:color w:val="000000"/>
          <w:sz w:val="20"/>
          <w:szCs w:val="20"/>
          <w:shd w:val="clear" w:color="auto" w:fill="FFFFFF"/>
        </w:rPr>
      </w:pPr>
    </w:p>
    <w:p w:rsidR="003813AD" w:rsidRPr="006E1506" w:rsidRDefault="003813AD" w:rsidP="00D27B56">
      <w:pPr>
        <w:pStyle w:val="ListParagraph"/>
        <w:numPr>
          <w:ilvl w:val="1"/>
          <w:numId w:val="21"/>
        </w:numPr>
        <w:tabs>
          <w:tab w:val="left" w:pos="1004"/>
        </w:tabs>
        <w:spacing w:line="242" w:lineRule="auto"/>
        <w:ind w:right="809"/>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Analyse the effects of one variable on another with the help of an interaction plot.</w:t>
      </w:r>
      <w:r w:rsidRPr="006E1506">
        <w:rPr>
          <w:rFonts w:ascii="Arial" w:hAnsi="Arial" w:cs="Arial"/>
          <w:color w:val="000000"/>
          <w:sz w:val="20"/>
          <w:szCs w:val="20"/>
          <w:shd w:val="clear" w:color="auto" w:fill="FFFFFF"/>
        </w:rPr>
        <w:br/>
        <w:t>What is an interaction between two treatments?</w:t>
      </w:r>
      <w:r w:rsidR="00D27B56" w:rsidRPr="006E1506">
        <w:rPr>
          <w:rFonts w:ascii="Arial" w:hAnsi="Arial" w:cs="Arial"/>
          <w:color w:val="000000"/>
          <w:sz w:val="20"/>
          <w:szCs w:val="20"/>
          <w:shd w:val="clear" w:color="auto" w:fill="FFFFFF"/>
        </w:rPr>
        <w:t xml:space="preserve"> </w:t>
      </w:r>
      <w:r w:rsidRPr="006E1506">
        <w:rPr>
          <w:rFonts w:ascii="Arial" w:hAnsi="Arial" w:cs="Arial"/>
          <w:color w:val="000000"/>
          <w:sz w:val="20"/>
          <w:szCs w:val="20"/>
          <w:shd w:val="clear" w:color="auto" w:fill="FFFFFF"/>
        </w:rPr>
        <w:t>[hint: use the ‘pointplot’ function from the ‘seaborn’ function]</w:t>
      </w:r>
    </w:p>
    <w:p w:rsidR="00D27B56" w:rsidRPr="006E1506" w:rsidRDefault="00A23121" w:rsidP="00D27B56">
      <w:pPr>
        <w:pStyle w:val="ListParagraph"/>
        <w:tabs>
          <w:tab w:val="left" w:pos="1004"/>
        </w:tabs>
        <w:spacing w:line="242" w:lineRule="auto"/>
        <w:ind w:left="896" w:right="809" w:firstLine="0"/>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drawing>
          <wp:inline distT="0" distB="0" distL="0" distR="0" wp14:anchorId="3EF4A73F" wp14:editId="679FB23D">
            <wp:extent cx="4406900" cy="283210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6900" cy="2832100"/>
                    </a:xfrm>
                    <a:prstGeom prst="rect">
                      <a:avLst/>
                    </a:prstGeom>
                  </pic:spPr>
                </pic:pic>
              </a:graphicData>
            </a:graphic>
          </wp:inline>
        </w:drawing>
      </w:r>
    </w:p>
    <w:p w:rsidR="004B0476" w:rsidRPr="006E1506" w:rsidRDefault="004B0476" w:rsidP="00D27B56">
      <w:pPr>
        <w:pStyle w:val="ListParagraph"/>
        <w:tabs>
          <w:tab w:val="left" w:pos="1004"/>
        </w:tabs>
        <w:spacing w:line="242" w:lineRule="auto"/>
        <w:ind w:left="896" w:right="809" w:firstLine="0"/>
        <w:rPr>
          <w:rFonts w:ascii="Arial" w:hAnsi="Arial" w:cs="Arial"/>
          <w:color w:val="000000"/>
          <w:sz w:val="20"/>
          <w:szCs w:val="20"/>
          <w:shd w:val="clear" w:color="auto" w:fill="FFFFFF"/>
        </w:rPr>
      </w:pPr>
    </w:p>
    <w:p w:rsidR="004B0476" w:rsidRPr="006E1506" w:rsidRDefault="004B0476" w:rsidP="00D27B56">
      <w:pPr>
        <w:pStyle w:val="ListParagraph"/>
        <w:tabs>
          <w:tab w:val="left" w:pos="1004"/>
        </w:tabs>
        <w:spacing w:line="242" w:lineRule="auto"/>
        <w:ind w:left="896" w:right="809" w:firstLine="0"/>
        <w:rPr>
          <w:rFonts w:ascii="Arial" w:hAnsi="Arial" w:cs="Arial"/>
          <w:color w:val="000000"/>
          <w:sz w:val="20"/>
          <w:szCs w:val="20"/>
          <w:shd w:val="clear" w:color="auto" w:fill="FFFFFF"/>
        </w:rPr>
      </w:pPr>
    </w:p>
    <w:p w:rsidR="004B0476" w:rsidRPr="006E1506" w:rsidRDefault="004B0476" w:rsidP="00D27B56">
      <w:pPr>
        <w:pStyle w:val="ListParagraph"/>
        <w:tabs>
          <w:tab w:val="left" w:pos="1004"/>
        </w:tabs>
        <w:spacing w:line="242" w:lineRule="auto"/>
        <w:ind w:left="896" w:right="809" w:firstLine="0"/>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 xml:space="preserve">With the help of the point plot we can see that there </w:t>
      </w:r>
      <w:r w:rsidR="00A23121" w:rsidRPr="006E1506">
        <w:rPr>
          <w:rFonts w:ascii="Arial" w:hAnsi="Arial" w:cs="Arial"/>
          <w:color w:val="000000"/>
          <w:sz w:val="20"/>
          <w:szCs w:val="20"/>
          <w:shd w:val="clear" w:color="auto" w:fill="FFFFFF"/>
        </w:rPr>
        <w:t>may be an interaction</w:t>
      </w:r>
      <w:r w:rsidRPr="006E1506">
        <w:rPr>
          <w:rFonts w:ascii="Arial" w:hAnsi="Arial" w:cs="Arial"/>
          <w:color w:val="000000"/>
          <w:sz w:val="20"/>
          <w:szCs w:val="20"/>
          <w:shd w:val="clear" w:color="auto" w:fill="FFFFFF"/>
        </w:rPr>
        <w:t xml:space="preserve"> between both the active ingredients A and B</w:t>
      </w:r>
      <w:r w:rsidR="00A23121" w:rsidRPr="006E1506">
        <w:rPr>
          <w:rFonts w:ascii="Arial" w:hAnsi="Arial" w:cs="Arial"/>
          <w:color w:val="000000"/>
          <w:sz w:val="20"/>
          <w:szCs w:val="20"/>
          <w:shd w:val="clear" w:color="auto" w:fill="FFFFFF"/>
        </w:rPr>
        <w:t xml:space="preserve"> leading to an effect on the Relief variable</w:t>
      </w:r>
    </w:p>
    <w:p w:rsidR="007411D9" w:rsidRPr="006E1506" w:rsidRDefault="004B0476" w:rsidP="00DB7349">
      <w:pPr>
        <w:pStyle w:val="ListParagraph"/>
        <w:tabs>
          <w:tab w:val="left" w:pos="1004"/>
        </w:tabs>
        <w:spacing w:line="242" w:lineRule="auto"/>
        <w:ind w:left="896" w:right="809" w:firstLine="0"/>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B</w:t>
      </w:r>
      <w:r w:rsidR="00A23121" w:rsidRPr="006E1506">
        <w:rPr>
          <w:rFonts w:ascii="Arial" w:hAnsi="Arial" w:cs="Arial"/>
          <w:color w:val="000000"/>
          <w:sz w:val="20"/>
          <w:szCs w:val="20"/>
          <w:shd w:val="clear" w:color="auto" w:fill="FFFFFF"/>
        </w:rPr>
        <w:t>y</w:t>
      </w:r>
      <w:r w:rsidRPr="006E1506">
        <w:rPr>
          <w:rFonts w:ascii="Arial" w:hAnsi="Arial" w:cs="Arial"/>
          <w:color w:val="000000"/>
          <w:sz w:val="20"/>
          <w:szCs w:val="20"/>
          <w:shd w:val="clear" w:color="auto" w:fill="FFFFFF"/>
        </w:rPr>
        <w:t xml:space="preserve"> interaction we essentially mean that there is </w:t>
      </w:r>
      <w:r w:rsidR="00A23121" w:rsidRPr="006E1506">
        <w:rPr>
          <w:rFonts w:ascii="Arial" w:hAnsi="Arial" w:cs="Arial"/>
          <w:color w:val="000000"/>
          <w:sz w:val="20"/>
          <w:szCs w:val="20"/>
          <w:shd w:val="clear" w:color="auto" w:fill="FFFFFF"/>
        </w:rPr>
        <w:t xml:space="preserve">a </w:t>
      </w:r>
      <w:r w:rsidRPr="006E1506">
        <w:rPr>
          <w:rFonts w:ascii="Arial" w:hAnsi="Arial" w:cs="Arial"/>
          <w:color w:val="000000"/>
          <w:sz w:val="20"/>
          <w:szCs w:val="20"/>
          <w:shd w:val="clear" w:color="auto" w:fill="FFFFFF"/>
        </w:rPr>
        <w:t>combined effect of factors or treatments on the dependent variable. The influence of one treatment depends on the level of the other treatment</w:t>
      </w:r>
    </w:p>
    <w:p w:rsidR="007411D9" w:rsidRPr="006E1506" w:rsidRDefault="007411D9" w:rsidP="00D27B56">
      <w:pPr>
        <w:pStyle w:val="ListParagraph"/>
        <w:tabs>
          <w:tab w:val="left" w:pos="1004"/>
        </w:tabs>
        <w:spacing w:line="242" w:lineRule="auto"/>
        <w:ind w:left="896" w:right="809" w:firstLine="0"/>
        <w:rPr>
          <w:rFonts w:ascii="Arial" w:hAnsi="Arial" w:cs="Arial"/>
          <w:color w:val="000000"/>
          <w:sz w:val="20"/>
          <w:szCs w:val="20"/>
          <w:shd w:val="clear" w:color="auto" w:fill="FFFFFF"/>
        </w:rPr>
      </w:pPr>
    </w:p>
    <w:p w:rsidR="00DB7349" w:rsidRPr="006E1506" w:rsidRDefault="003813AD" w:rsidP="007411D9">
      <w:pPr>
        <w:pStyle w:val="ListParagraph"/>
        <w:numPr>
          <w:ilvl w:val="1"/>
          <w:numId w:val="21"/>
        </w:numPr>
        <w:tabs>
          <w:tab w:val="left" w:pos="1004"/>
        </w:tabs>
        <w:spacing w:line="242" w:lineRule="auto"/>
        <w:ind w:right="809"/>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Perform a two-way ANOVA based on the different ingredients (variable ‘A’ &amp; ‘B’) with the variable 'Relief' and state your results.</w:t>
      </w:r>
    </w:p>
    <w:p w:rsidR="00DB7349" w:rsidRPr="006E1506" w:rsidRDefault="00DB7349" w:rsidP="00DB7349">
      <w:pPr>
        <w:pStyle w:val="ListParagraph"/>
        <w:tabs>
          <w:tab w:val="left" w:pos="1004"/>
        </w:tabs>
        <w:spacing w:line="242" w:lineRule="auto"/>
        <w:ind w:left="896" w:right="809" w:firstLine="0"/>
        <w:rPr>
          <w:rFonts w:ascii="Arial" w:hAnsi="Arial" w:cs="Arial"/>
          <w:color w:val="000000"/>
          <w:sz w:val="20"/>
          <w:szCs w:val="20"/>
          <w:shd w:val="clear" w:color="auto" w:fill="FFFFFF"/>
        </w:rPr>
      </w:pPr>
    </w:p>
    <w:p w:rsidR="007411D9" w:rsidRPr="006E1506" w:rsidRDefault="007411D9" w:rsidP="00DB7349">
      <w:pPr>
        <w:pStyle w:val="ListParagraph"/>
        <w:tabs>
          <w:tab w:val="left" w:pos="1004"/>
        </w:tabs>
        <w:spacing w:line="242" w:lineRule="auto"/>
        <w:ind w:left="896" w:right="809" w:firstLine="0"/>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 xml:space="preserve">First we formulate our null and alternate hypothesis for each treatment – </w:t>
      </w:r>
    </w:p>
    <w:p w:rsidR="007411D9" w:rsidRPr="006E1506" w:rsidRDefault="007411D9" w:rsidP="007411D9">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Variable A:</w:t>
      </w:r>
    </w:p>
    <w:p w:rsidR="007411D9" w:rsidRPr="006E1506" w:rsidRDefault="007411D9" w:rsidP="007411D9">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H</w:t>
      </w:r>
      <w:r w:rsidRPr="006E1506">
        <w:rPr>
          <w:rFonts w:ascii="Arial" w:hAnsi="Arial" w:cs="Arial"/>
          <w:sz w:val="20"/>
          <w:szCs w:val="20"/>
          <w:vertAlign w:val="subscript"/>
        </w:rPr>
        <w:t>o</w:t>
      </w:r>
      <w:r w:rsidRPr="006E1506">
        <w:rPr>
          <w:rFonts w:ascii="Arial" w:hAnsi="Arial" w:cs="Arial"/>
          <w:sz w:val="20"/>
          <w:szCs w:val="20"/>
        </w:rPr>
        <w:t>: µ1=µ2=µ3 (All population means are equal)</w:t>
      </w:r>
    </w:p>
    <w:p w:rsidR="007411D9" w:rsidRPr="006E1506" w:rsidRDefault="007411D9" w:rsidP="007411D9">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H</w:t>
      </w:r>
      <w:r w:rsidRPr="006E1506">
        <w:rPr>
          <w:rFonts w:ascii="Arial" w:hAnsi="Arial" w:cs="Arial"/>
          <w:sz w:val="20"/>
          <w:szCs w:val="20"/>
          <w:vertAlign w:val="subscript"/>
        </w:rPr>
        <w:t>a</w:t>
      </w:r>
      <w:r w:rsidRPr="006E1506">
        <w:rPr>
          <w:rFonts w:ascii="Arial" w:hAnsi="Arial" w:cs="Arial"/>
          <w:sz w:val="20"/>
          <w:szCs w:val="20"/>
        </w:rPr>
        <w:t xml:space="preserve">: For at least one pair the population means are unequal </w:t>
      </w:r>
    </w:p>
    <w:p w:rsidR="007411D9" w:rsidRPr="006E1506" w:rsidRDefault="007411D9" w:rsidP="007411D9">
      <w:pPr>
        <w:pStyle w:val="ListParagraph"/>
        <w:tabs>
          <w:tab w:val="left" w:pos="1004"/>
        </w:tabs>
        <w:spacing w:line="242" w:lineRule="auto"/>
        <w:ind w:left="896" w:right="809" w:firstLine="0"/>
        <w:rPr>
          <w:rFonts w:ascii="Arial" w:hAnsi="Arial" w:cs="Arial"/>
          <w:sz w:val="20"/>
          <w:szCs w:val="20"/>
        </w:rPr>
      </w:pPr>
    </w:p>
    <w:p w:rsidR="007411D9" w:rsidRPr="006E1506" w:rsidRDefault="007411D9" w:rsidP="007411D9">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Variable B:</w:t>
      </w:r>
    </w:p>
    <w:p w:rsidR="007411D9" w:rsidRPr="006E1506" w:rsidRDefault="007411D9" w:rsidP="007411D9">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H</w:t>
      </w:r>
      <w:r w:rsidRPr="006E1506">
        <w:rPr>
          <w:rFonts w:ascii="Arial" w:hAnsi="Arial" w:cs="Arial"/>
          <w:sz w:val="20"/>
          <w:szCs w:val="20"/>
          <w:vertAlign w:val="subscript"/>
        </w:rPr>
        <w:t>o</w:t>
      </w:r>
      <w:r w:rsidRPr="006E1506">
        <w:rPr>
          <w:rFonts w:ascii="Arial" w:hAnsi="Arial" w:cs="Arial"/>
          <w:sz w:val="20"/>
          <w:szCs w:val="20"/>
        </w:rPr>
        <w:t>: µ1=µ2=µ3 (All population means are equal)</w:t>
      </w:r>
    </w:p>
    <w:p w:rsidR="007411D9" w:rsidRPr="006E1506" w:rsidRDefault="007411D9" w:rsidP="007411D9">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H</w:t>
      </w:r>
      <w:r w:rsidRPr="006E1506">
        <w:rPr>
          <w:rFonts w:ascii="Arial" w:hAnsi="Arial" w:cs="Arial"/>
          <w:sz w:val="20"/>
          <w:szCs w:val="20"/>
          <w:vertAlign w:val="subscript"/>
        </w:rPr>
        <w:t>a</w:t>
      </w:r>
      <w:r w:rsidRPr="006E1506">
        <w:rPr>
          <w:rFonts w:ascii="Arial" w:hAnsi="Arial" w:cs="Arial"/>
          <w:sz w:val="20"/>
          <w:szCs w:val="20"/>
        </w:rPr>
        <w:t>: For at least one pair the population means are unequal)</w:t>
      </w:r>
    </w:p>
    <w:p w:rsidR="007411D9" w:rsidRPr="006E1506" w:rsidRDefault="007411D9" w:rsidP="007411D9">
      <w:pPr>
        <w:pStyle w:val="ListParagraph"/>
        <w:tabs>
          <w:tab w:val="left" w:pos="1004"/>
        </w:tabs>
        <w:spacing w:line="242" w:lineRule="auto"/>
        <w:ind w:left="896" w:right="809" w:firstLine="0"/>
        <w:rPr>
          <w:rFonts w:ascii="Arial" w:hAnsi="Arial" w:cs="Arial"/>
          <w:sz w:val="20"/>
          <w:szCs w:val="20"/>
        </w:rPr>
      </w:pPr>
    </w:p>
    <w:p w:rsidR="007411D9" w:rsidRPr="006E1506" w:rsidRDefault="007411D9" w:rsidP="007411D9">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Interaction:</w:t>
      </w:r>
    </w:p>
    <w:p w:rsidR="007411D9" w:rsidRPr="006E1506" w:rsidRDefault="007411D9" w:rsidP="007411D9">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Ho: There is no interaction between ingredients A&amp;B</w:t>
      </w:r>
    </w:p>
    <w:p w:rsidR="007411D9" w:rsidRPr="006E1506" w:rsidRDefault="007411D9" w:rsidP="007411D9">
      <w:pPr>
        <w:pStyle w:val="ListParagraph"/>
        <w:tabs>
          <w:tab w:val="left" w:pos="1004"/>
        </w:tabs>
        <w:spacing w:line="242" w:lineRule="auto"/>
        <w:ind w:left="896" w:right="809" w:firstLine="0"/>
        <w:rPr>
          <w:rFonts w:ascii="Arial" w:hAnsi="Arial" w:cs="Arial"/>
          <w:sz w:val="20"/>
          <w:szCs w:val="20"/>
        </w:rPr>
      </w:pPr>
      <w:r w:rsidRPr="006E1506">
        <w:rPr>
          <w:rFonts w:ascii="Arial" w:hAnsi="Arial" w:cs="Arial"/>
          <w:sz w:val="20"/>
          <w:szCs w:val="20"/>
        </w:rPr>
        <w:t>Ha: There is interaction between ingredients A&amp;B</w:t>
      </w:r>
    </w:p>
    <w:p w:rsidR="007411D9" w:rsidRPr="006E1506" w:rsidRDefault="007411D9" w:rsidP="007411D9">
      <w:pPr>
        <w:tabs>
          <w:tab w:val="left" w:pos="1004"/>
        </w:tabs>
        <w:spacing w:line="242" w:lineRule="auto"/>
        <w:ind w:right="809"/>
        <w:rPr>
          <w:rFonts w:ascii="Arial" w:hAnsi="Arial" w:cs="Arial"/>
          <w:color w:val="000000"/>
          <w:sz w:val="20"/>
          <w:szCs w:val="20"/>
          <w:shd w:val="clear" w:color="auto" w:fill="FFFFFF"/>
        </w:rPr>
      </w:pPr>
    </w:p>
    <w:p w:rsidR="00D27B56" w:rsidRPr="006E1506" w:rsidRDefault="007411D9" w:rsidP="00D27B56">
      <w:pPr>
        <w:pStyle w:val="ListParagraph"/>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lastRenderedPageBreak/>
        <w:drawing>
          <wp:inline distT="0" distB="0" distL="0" distR="0" wp14:anchorId="55245973" wp14:editId="05549FB5">
            <wp:extent cx="5613400" cy="9398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939800"/>
                    </a:xfrm>
                    <a:prstGeom prst="rect">
                      <a:avLst/>
                    </a:prstGeom>
                  </pic:spPr>
                </pic:pic>
              </a:graphicData>
            </a:graphic>
          </wp:inline>
        </w:drawing>
      </w:r>
    </w:p>
    <w:p w:rsidR="007411D9" w:rsidRPr="006E1506" w:rsidRDefault="007411D9" w:rsidP="00D27B56">
      <w:pPr>
        <w:pStyle w:val="ListParagraph"/>
        <w:rPr>
          <w:rFonts w:ascii="Arial" w:hAnsi="Arial" w:cs="Arial"/>
          <w:color w:val="000000"/>
          <w:sz w:val="20"/>
          <w:szCs w:val="20"/>
          <w:shd w:val="clear" w:color="auto" w:fill="FFFFFF"/>
        </w:rPr>
      </w:pPr>
    </w:p>
    <w:p w:rsidR="007411D9" w:rsidRPr="006E1506" w:rsidRDefault="007411D9" w:rsidP="007411D9">
      <w:pPr>
        <w:pStyle w:val="ListParagraph"/>
        <w:tabs>
          <w:tab w:val="left" w:pos="1004"/>
        </w:tabs>
        <w:spacing w:line="242" w:lineRule="auto"/>
        <w:ind w:left="896" w:right="809" w:firstLine="0"/>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 xml:space="preserve">On performing two way Anova with interaction we can observe that with 0.05 significant level, we will reject the null hypothesis in case of each variable and conclude the following – </w:t>
      </w:r>
    </w:p>
    <w:p w:rsidR="007411D9" w:rsidRPr="006E1506" w:rsidRDefault="007411D9" w:rsidP="007411D9">
      <w:pPr>
        <w:pStyle w:val="ListParagraph"/>
        <w:numPr>
          <w:ilvl w:val="0"/>
          <w:numId w:val="25"/>
        </w:numPr>
        <w:tabs>
          <w:tab w:val="left" w:pos="1004"/>
        </w:tabs>
        <w:spacing w:line="242" w:lineRule="auto"/>
        <w:ind w:right="809"/>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Ingredient A does has a significant effect on the Relief variable</w:t>
      </w:r>
    </w:p>
    <w:p w:rsidR="007411D9" w:rsidRPr="006E1506" w:rsidRDefault="007411D9" w:rsidP="007411D9">
      <w:pPr>
        <w:pStyle w:val="ListParagraph"/>
        <w:numPr>
          <w:ilvl w:val="0"/>
          <w:numId w:val="25"/>
        </w:numPr>
        <w:tabs>
          <w:tab w:val="left" w:pos="1004"/>
        </w:tabs>
        <w:spacing w:line="242" w:lineRule="auto"/>
        <w:ind w:right="809"/>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Ingredient B does has a significant effect on the Relief variable</w:t>
      </w:r>
    </w:p>
    <w:p w:rsidR="007411D9" w:rsidRPr="006E1506" w:rsidRDefault="007411D9" w:rsidP="007411D9">
      <w:pPr>
        <w:pStyle w:val="ListParagraph"/>
        <w:numPr>
          <w:ilvl w:val="0"/>
          <w:numId w:val="25"/>
        </w:numPr>
        <w:tabs>
          <w:tab w:val="left" w:pos="1004"/>
        </w:tabs>
        <w:spacing w:line="242" w:lineRule="auto"/>
        <w:ind w:right="809"/>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There is interaction between A&amp;B ingredients which has a significant effect on relief variable</w:t>
      </w:r>
    </w:p>
    <w:p w:rsidR="007411D9" w:rsidRPr="006E1506" w:rsidRDefault="007411D9" w:rsidP="00D27B56">
      <w:pPr>
        <w:pStyle w:val="ListParagraph"/>
        <w:tabs>
          <w:tab w:val="left" w:pos="1004"/>
        </w:tabs>
        <w:spacing w:line="242" w:lineRule="auto"/>
        <w:ind w:left="896" w:right="809" w:firstLine="0"/>
        <w:rPr>
          <w:rFonts w:ascii="Arial" w:hAnsi="Arial" w:cs="Arial"/>
          <w:color w:val="000000"/>
          <w:sz w:val="20"/>
          <w:szCs w:val="20"/>
          <w:shd w:val="clear" w:color="auto" w:fill="FFFFFF"/>
        </w:rPr>
      </w:pPr>
    </w:p>
    <w:p w:rsidR="003813AD" w:rsidRPr="006E1506" w:rsidRDefault="003813AD" w:rsidP="003813AD">
      <w:pPr>
        <w:pStyle w:val="ListParagraph"/>
        <w:numPr>
          <w:ilvl w:val="1"/>
          <w:numId w:val="21"/>
        </w:numPr>
        <w:tabs>
          <w:tab w:val="left" w:pos="1004"/>
        </w:tabs>
        <w:spacing w:line="242" w:lineRule="auto"/>
        <w:ind w:right="809"/>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Mention the business implications of performing ANOVA for this particular case study.</w:t>
      </w:r>
    </w:p>
    <w:p w:rsidR="00DB7349" w:rsidRPr="006E1506" w:rsidRDefault="00DB7349" w:rsidP="00DB7349">
      <w:pPr>
        <w:tabs>
          <w:tab w:val="left" w:pos="1004"/>
        </w:tabs>
        <w:spacing w:line="242" w:lineRule="auto"/>
        <w:ind w:right="809"/>
        <w:rPr>
          <w:rFonts w:ascii="Arial" w:hAnsi="Arial" w:cs="Arial"/>
          <w:color w:val="000000"/>
          <w:sz w:val="20"/>
          <w:szCs w:val="20"/>
          <w:shd w:val="clear" w:color="auto" w:fill="FFFFFF"/>
        </w:rPr>
      </w:pPr>
    </w:p>
    <w:p w:rsidR="00DB7349" w:rsidRPr="006E1506" w:rsidRDefault="00DB7349" w:rsidP="00DB7349">
      <w:pPr>
        <w:tabs>
          <w:tab w:val="left" w:pos="1004"/>
        </w:tabs>
        <w:spacing w:line="242" w:lineRule="auto"/>
        <w:ind w:right="809"/>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Anova or  analysis of variance  is a statistical tool which helps to aggregate the variability found in a data set into two parts – systematic and random factors. Using anova analysts can determine the impact the independent  variables have on the dependent variable is significant or not.</w:t>
      </w:r>
    </w:p>
    <w:p w:rsidR="00DB7349" w:rsidRPr="006E1506" w:rsidRDefault="00DB7349" w:rsidP="00DB7349">
      <w:pPr>
        <w:tabs>
          <w:tab w:val="left" w:pos="1004"/>
        </w:tabs>
        <w:spacing w:line="242" w:lineRule="auto"/>
        <w:ind w:right="809"/>
        <w:rPr>
          <w:rFonts w:ascii="Arial" w:hAnsi="Arial" w:cs="Arial"/>
          <w:color w:val="000000"/>
          <w:sz w:val="20"/>
          <w:szCs w:val="20"/>
          <w:shd w:val="clear" w:color="auto" w:fill="FFFFFF"/>
        </w:rPr>
        <w:sectPr w:rsidR="00DB7349" w:rsidRPr="006E1506">
          <w:pgSz w:w="11910" w:h="16840"/>
          <w:pgMar w:top="1060" w:right="1040" w:bottom="1140" w:left="1020" w:header="0" w:footer="923" w:gutter="0"/>
          <w:cols w:space="720"/>
        </w:sectPr>
      </w:pPr>
      <w:r w:rsidRPr="006E1506">
        <w:rPr>
          <w:rFonts w:ascii="Arial" w:hAnsi="Arial" w:cs="Arial"/>
          <w:color w:val="000000"/>
          <w:sz w:val="20"/>
          <w:szCs w:val="20"/>
          <w:shd w:val="clear" w:color="auto" w:fill="FFFFFF"/>
        </w:rPr>
        <w:t>For our study, we are studying the impact of  different levels of two types of ingredients on hours of relief. With the help of Anova analysts can determine the influence of these different levels of ingredients and as well as their interaction on the no. of hours of relied in order to produce a more effective drugs</w:t>
      </w:r>
    </w:p>
    <w:p w:rsidR="00417532" w:rsidRPr="006E1506" w:rsidRDefault="00417532" w:rsidP="00DB7349">
      <w:pPr>
        <w:tabs>
          <w:tab w:val="left" w:pos="831"/>
        </w:tabs>
        <w:ind w:right="233"/>
        <w:rPr>
          <w:rFonts w:ascii="Arial" w:hAnsi="Arial" w:cs="Arial"/>
          <w:sz w:val="20"/>
          <w:szCs w:val="20"/>
        </w:rPr>
      </w:pPr>
    </w:p>
    <w:p w:rsidR="00417532" w:rsidRPr="006E1506" w:rsidRDefault="00175545" w:rsidP="00DB7349">
      <w:pPr>
        <w:pStyle w:val="ListParagraph"/>
        <w:numPr>
          <w:ilvl w:val="0"/>
          <w:numId w:val="19"/>
        </w:numPr>
        <w:tabs>
          <w:tab w:val="left" w:pos="536"/>
          <w:tab w:val="left" w:pos="537"/>
        </w:tabs>
        <w:ind w:hanging="427"/>
        <w:rPr>
          <w:rFonts w:ascii="Arial" w:hAnsi="Arial" w:cs="Arial"/>
          <w:b/>
          <w:sz w:val="20"/>
          <w:szCs w:val="20"/>
        </w:rPr>
      </w:pPr>
      <w:r w:rsidRPr="006E1506">
        <w:rPr>
          <w:rFonts w:ascii="Arial" w:hAnsi="Arial" w:cs="Arial"/>
          <w:b/>
          <w:sz w:val="20"/>
          <w:szCs w:val="20"/>
        </w:rPr>
        <w:t>ANALYSIS OF PROBLEM 2</w:t>
      </w:r>
    </w:p>
    <w:p w:rsidR="00417532" w:rsidRPr="006E1506" w:rsidRDefault="00417532">
      <w:pPr>
        <w:pStyle w:val="BodyText"/>
        <w:spacing w:before="11"/>
        <w:rPr>
          <w:rFonts w:ascii="Arial" w:hAnsi="Arial" w:cs="Arial"/>
          <w:b/>
          <w:sz w:val="20"/>
          <w:szCs w:val="20"/>
        </w:rPr>
      </w:pPr>
    </w:p>
    <w:p w:rsidR="00417532" w:rsidRPr="006E1506" w:rsidRDefault="002A1C10">
      <w:pPr>
        <w:pStyle w:val="Heading1"/>
        <w:ind w:left="110" w:right="358" w:firstLine="0"/>
        <w:rPr>
          <w:rFonts w:ascii="Arial" w:hAnsi="Arial" w:cs="Arial"/>
          <w:sz w:val="20"/>
          <w:szCs w:val="20"/>
        </w:rPr>
      </w:pPr>
      <w:r w:rsidRPr="006E1506">
        <w:rPr>
          <w:rFonts w:ascii="Arial" w:hAnsi="Arial" w:cs="Arial"/>
          <w:color w:val="000000"/>
          <w:sz w:val="20"/>
          <w:szCs w:val="20"/>
          <w:shd w:val="clear" w:color="auto" w:fill="FFFFFF"/>
        </w:rPr>
        <w:t>The dataset </w:t>
      </w:r>
      <w:hyperlink r:id="rId17" w:tgtFrame="_blank" w:tooltip="Education - Post 12th Standard.csv" w:history="1">
        <w:r w:rsidRPr="006E1506">
          <w:rPr>
            <w:rStyle w:val="Hyperlink"/>
            <w:rFonts w:ascii="Arial" w:hAnsi="Arial" w:cs="Arial"/>
            <w:sz w:val="20"/>
            <w:szCs w:val="20"/>
            <w:shd w:val="clear" w:color="auto" w:fill="FFFFFF"/>
          </w:rPr>
          <w:t>Education - Post 12th Standard.csv</w:t>
        </w:r>
      </w:hyperlink>
      <w:r w:rsidRPr="006E1506">
        <w:rPr>
          <w:rFonts w:ascii="Arial" w:hAnsi="Arial" w:cs="Arial"/>
          <w:color w:val="000000"/>
          <w:sz w:val="20"/>
          <w:szCs w:val="20"/>
          <w:shd w:val="clear" w:color="auto" w:fill="FFFFFF"/>
        </w:rPr>
        <w:t> is a dataset which contains the names of various colleges. This particular case study is based on various parameters of various institutions. You are expected to do Principal Component Analysis for this case study according to the instructions given in the following rubric. The data dictionary of the 'Education - Post 12th Standard.csv' can be found in the following file: </w:t>
      </w:r>
      <w:hyperlink r:id="rId18" w:tgtFrame="_blank" w:tooltip="Data Dictionary.xlsx" w:history="1">
        <w:r w:rsidRPr="006E1506">
          <w:rPr>
            <w:rStyle w:val="Hyperlink"/>
            <w:rFonts w:ascii="Arial" w:hAnsi="Arial" w:cs="Arial"/>
            <w:sz w:val="20"/>
            <w:szCs w:val="20"/>
            <w:shd w:val="clear" w:color="auto" w:fill="FFFFFF"/>
          </w:rPr>
          <w:t>Data Dictionary.xlsx</w:t>
        </w:r>
      </w:hyperlink>
    </w:p>
    <w:p w:rsidR="00417532" w:rsidRPr="006E1506" w:rsidRDefault="00417532">
      <w:pPr>
        <w:pStyle w:val="BodyText"/>
        <w:spacing w:before="4"/>
        <w:rPr>
          <w:rFonts w:ascii="Arial" w:hAnsi="Arial" w:cs="Arial"/>
          <w:b/>
          <w:sz w:val="20"/>
          <w:szCs w:val="20"/>
        </w:rPr>
      </w:pPr>
    </w:p>
    <w:p w:rsidR="00417532" w:rsidRPr="006E1506" w:rsidRDefault="00175545" w:rsidP="00DB7349">
      <w:pPr>
        <w:pStyle w:val="Heading1"/>
        <w:numPr>
          <w:ilvl w:val="1"/>
          <w:numId w:val="25"/>
        </w:numPr>
        <w:tabs>
          <w:tab w:val="left" w:pos="831"/>
        </w:tabs>
        <w:ind w:hanging="361"/>
        <w:rPr>
          <w:rFonts w:ascii="Arial" w:hAnsi="Arial" w:cs="Arial"/>
          <w:sz w:val="20"/>
          <w:szCs w:val="20"/>
        </w:rPr>
      </w:pPr>
      <w:bookmarkStart w:id="5" w:name="_TOC_250008"/>
      <w:r w:rsidRPr="006E1506">
        <w:rPr>
          <w:rFonts w:ascii="Arial" w:hAnsi="Arial" w:cs="Arial"/>
          <w:sz w:val="20"/>
          <w:szCs w:val="20"/>
        </w:rPr>
        <w:t>Import the Data</w:t>
      </w:r>
      <w:r w:rsidRPr="006E1506">
        <w:rPr>
          <w:rFonts w:ascii="Arial" w:hAnsi="Arial" w:cs="Arial"/>
          <w:spacing w:val="-2"/>
          <w:sz w:val="20"/>
          <w:szCs w:val="20"/>
        </w:rPr>
        <w:t xml:space="preserve"> </w:t>
      </w:r>
      <w:bookmarkEnd w:id="5"/>
      <w:r w:rsidRPr="006E1506">
        <w:rPr>
          <w:rFonts w:ascii="Arial" w:hAnsi="Arial" w:cs="Arial"/>
          <w:sz w:val="20"/>
          <w:szCs w:val="20"/>
        </w:rPr>
        <w:t>Set</w:t>
      </w:r>
    </w:p>
    <w:p w:rsidR="00417532" w:rsidRPr="006E1506" w:rsidRDefault="00175545">
      <w:pPr>
        <w:pStyle w:val="BodyText"/>
        <w:spacing w:before="79"/>
        <w:ind w:left="470"/>
        <w:rPr>
          <w:rFonts w:ascii="Arial" w:hAnsi="Arial" w:cs="Arial"/>
          <w:sz w:val="20"/>
          <w:szCs w:val="20"/>
        </w:rPr>
      </w:pPr>
      <w:r w:rsidRPr="006E1506">
        <w:rPr>
          <w:rFonts w:ascii="Arial" w:hAnsi="Arial" w:cs="Arial"/>
          <w:sz w:val="20"/>
          <w:szCs w:val="20"/>
        </w:rPr>
        <w:t xml:space="preserve">We use the command ‘read.csv’ to import the file </w:t>
      </w:r>
      <w:r w:rsidR="002A1C10" w:rsidRPr="006E1506">
        <w:rPr>
          <w:rFonts w:ascii="Arial" w:hAnsi="Arial" w:cs="Arial"/>
          <w:sz w:val="20"/>
          <w:szCs w:val="20"/>
        </w:rPr>
        <w:t>Education-Post 12</w:t>
      </w:r>
      <w:r w:rsidR="002A1C10" w:rsidRPr="006E1506">
        <w:rPr>
          <w:rFonts w:ascii="Arial" w:hAnsi="Arial" w:cs="Arial"/>
          <w:sz w:val="20"/>
          <w:szCs w:val="20"/>
          <w:vertAlign w:val="superscript"/>
        </w:rPr>
        <w:t>th</w:t>
      </w:r>
      <w:r w:rsidR="002A1C10" w:rsidRPr="006E1506">
        <w:rPr>
          <w:rFonts w:ascii="Arial" w:hAnsi="Arial" w:cs="Arial"/>
          <w:sz w:val="20"/>
          <w:szCs w:val="20"/>
        </w:rPr>
        <w:t xml:space="preserve"> Standard</w:t>
      </w:r>
      <w:r w:rsidRPr="006E1506">
        <w:rPr>
          <w:rFonts w:ascii="Arial" w:hAnsi="Arial" w:cs="Arial"/>
          <w:sz w:val="20"/>
          <w:szCs w:val="20"/>
        </w:rPr>
        <w:t>.csv into python</w:t>
      </w:r>
    </w:p>
    <w:p w:rsidR="00417532" w:rsidRPr="006E1506" w:rsidRDefault="00417532">
      <w:pPr>
        <w:pStyle w:val="BodyText"/>
        <w:spacing w:before="1"/>
        <w:rPr>
          <w:rFonts w:ascii="Arial" w:hAnsi="Arial" w:cs="Arial"/>
          <w:sz w:val="20"/>
          <w:szCs w:val="20"/>
        </w:rPr>
      </w:pPr>
    </w:p>
    <w:p w:rsidR="00417532" w:rsidRPr="006E1506" w:rsidRDefault="00175545" w:rsidP="00DB7349">
      <w:pPr>
        <w:pStyle w:val="Heading1"/>
        <w:numPr>
          <w:ilvl w:val="1"/>
          <w:numId w:val="25"/>
        </w:numPr>
        <w:tabs>
          <w:tab w:val="left" w:pos="831"/>
        </w:tabs>
        <w:ind w:hanging="361"/>
        <w:rPr>
          <w:rFonts w:ascii="Arial" w:hAnsi="Arial" w:cs="Arial"/>
          <w:sz w:val="20"/>
          <w:szCs w:val="20"/>
        </w:rPr>
      </w:pPr>
      <w:bookmarkStart w:id="6" w:name="_TOC_250007"/>
      <w:r w:rsidRPr="006E1506">
        <w:rPr>
          <w:rFonts w:ascii="Arial" w:hAnsi="Arial" w:cs="Arial"/>
          <w:sz w:val="20"/>
          <w:szCs w:val="20"/>
        </w:rPr>
        <w:t>Variable</w:t>
      </w:r>
      <w:r w:rsidRPr="006E1506">
        <w:rPr>
          <w:rFonts w:ascii="Arial" w:hAnsi="Arial" w:cs="Arial"/>
          <w:spacing w:val="-1"/>
          <w:sz w:val="20"/>
          <w:szCs w:val="20"/>
        </w:rPr>
        <w:t xml:space="preserve"> </w:t>
      </w:r>
      <w:bookmarkEnd w:id="6"/>
      <w:r w:rsidRPr="006E1506">
        <w:rPr>
          <w:rFonts w:ascii="Arial" w:hAnsi="Arial" w:cs="Arial"/>
          <w:sz w:val="20"/>
          <w:szCs w:val="20"/>
        </w:rPr>
        <w:t>Identification</w:t>
      </w:r>
    </w:p>
    <w:p w:rsidR="00417532" w:rsidRPr="006E1506" w:rsidRDefault="00175545">
      <w:pPr>
        <w:pStyle w:val="ListParagraph"/>
        <w:numPr>
          <w:ilvl w:val="0"/>
          <w:numId w:val="9"/>
        </w:numPr>
        <w:tabs>
          <w:tab w:val="left" w:pos="831"/>
        </w:tabs>
        <w:spacing w:before="84" w:line="275" w:lineRule="exact"/>
        <w:ind w:hanging="361"/>
        <w:jc w:val="left"/>
        <w:rPr>
          <w:rFonts w:ascii="Arial" w:hAnsi="Arial" w:cs="Arial"/>
          <w:i/>
          <w:sz w:val="20"/>
          <w:szCs w:val="20"/>
        </w:rPr>
      </w:pPr>
      <w:r w:rsidRPr="006E1506">
        <w:rPr>
          <w:rFonts w:ascii="Arial" w:hAnsi="Arial" w:cs="Arial"/>
          <w:i/>
          <w:sz w:val="20"/>
          <w:szCs w:val="20"/>
        </w:rPr>
        <w:t>Data view</w:t>
      </w:r>
    </w:p>
    <w:p w:rsidR="00417532" w:rsidRPr="006E1506" w:rsidRDefault="00175545">
      <w:pPr>
        <w:pStyle w:val="BodyText"/>
        <w:spacing w:line="242" w:lineRule="auto"/>
        <w:ind w:left="536"/>
        <w:rPr>
          <w:rFonts w:ascii="Arial" w:hAnsi="Arial" w:cs="Arial"/>
          <w:sz w:val="20"/>
          <w:szCs w:val="20"/>
        </w:rPr>
      </w:pPr>
      <w:r w:rsidRPr="006E1506">
        <w:rPr>
          <w:rFonts w:ascii="Arial" w:hAnsi="Arial" w:cs="Arial"/>
          <w:sz w:val="20"/>
          <w:szCs w:val="20"/>
        </w:rPr>
        <w:t>After</w:t>
      </w:r>
      <w:r w:rsidRPr="006E1506">
        <w:rPr>
          <w:rFonts w:ascii="Arial" w:hAnsi="Arial" w:cs="Arial"/>
          <w:spacing w:val="-8"/>
          <w:sz w:val="20"/>
          <w:szCs w:val="20"/>
        </w:rPr>
        <w:t xml:space="preserve"> </w:t>
      </w:r>
      <w:r w:rsidRPr="006E1506">
        <w:rPr>
          <w:rFonts w:ascii="Arial" w:hAnsi="Arial" w:cs="Arial"/>
          <w:sz w:val="20"/>
          <w:szCs w:val="20"/>
        </w:rPr>
        <w:t>importing</w:t>
      </w:r>
      <w:r w:rsidRPr="006E1506">
        <w:rPr>
          <w:rFonts w:ascii="Arial" w:hAnsi="Arial" w:cs="Arial"/>
          <w:spacing w:val="-7"/>
          <w:sz w:val="20"/>
          <w:szCs w:val="20"/>
        </w:rPr>
        <w:t xml:space="preserve"> </w:t>
      </w:r>
      <w:r w:rsidRPr="006E1506">
        <w:rPr>
          <w:rFonts w:ascii="Arial" w:hAnsi="Arial" w:cs="Arial"/>
          <w:sz w:val="20"/>
          <w:szCs w:val="20"/>
        </w:rPr>
        <w:t>the</w:t>
      </w:r>
      <w:r w:rsidRPr="006E1506">
        <w:rPr>
          <w:rFonts w:ascii="Arial" w:hAnsi="Arial" w:cs="Arial"/>
          <w:spacing w:val="-7"/>
          <w:sz w:val="20"/>
          <w:szCs w:val="20"/>
        </w:rPr>
        <w:t xml:space="preserve"> </w:t>
      </w:r>
      <w:r w:rsidRPr="006E1506">
        <w:rPr>
          <w:rFonts w:ascii="Arial" w:hAnsi="Arial" w:cs="Arial"/>
          <w:sz w:val="20"/>
          <w:szCs w:val="20"/>
        </w:rPr>
        <w:t>data,</w:t>
      </w:r>
      <w:r w:rsidRPr="006E1506">
        <w:rPr>
          <w:rFonts w:ascii="Arial" w:hAnsi="Arial" w:cs="Arial"/>
          <w:spacing w:val="-7"/>
          <w:sz w:val="20"/>
          <w:szCs w:val="20"/>
        </w:rPr>
        <w:t xml:space="preserve"> </w:t>
      </w:r>
      <w:r w:rsidRPr="006E1506">
        <w:rPr>
          <w:rFonts w:ascii="Arial" w:hAnsi="Arial" w:cs="Arial"/>
          <w:sz w:val="20"/>
          <w:szCs w:val="20"/>
        </w:rPr>
        <w:t>we</w:t>
      </w:r>
      <w:r w:rsidRPr="006E1506">
        <w:rPr>
          <w:rFonts w:ascii="Arial" w:hAnsi="Arial" w:cs="Arial"/>
          <w:spacing w:val="-7"/>
          <w:sz w:val="20"/>
          <w:szCs w:val="20"/>
        </w:rPr>
        <w:t xml:space="preserve"> </w:t>
      </w:r>
      <w:r w:rsidRPr="006E1506">
        <w:rPr>
          <w:rFonts w:ascii="Arial" w:hAnsi="Arial" w:cs="Arial"/>
          <w:sz w:val="20"/>
          <w:szCs w:val="20"/>
        </w:rPr>
        <w:t>use</w:t>
      </w:r>
      <w:r w:rsidRPr="006E1506">
        <w:rPr>
          <w:rFonts w:ascii="Arial" w:hAnsi="Arial" w:cs="Arial"/>
          <w:spacing w:val="-8"/>
          <w:sz w:val="20"/>
          <w:szCs w:val="20"/>
        </w:rPr>
        <w:t xml:space="preserve"> </w:t>
      </w:r>
      <w:r w:rsidRPr="006E1506">
        <w:rPr>
          <w:rFonts w:ascii="Arial" w:hAnsi="Arial" w:cs="Arial"/>
          <w:sz w:val="20"/>
          <w:szCs w:val="20"/>
        </w:rPr>
        <w:t>the</w:t>
      </w:r>
      <w:r w:rsidRPr="006E1506">
        <w:rPr>
          <w:rFonts w:ascii="Arial" w:hAnsi="Arial" w:cs="Arial"/>
          <w:spacing w:val="-7"/>
          <w:sz w:val="20"/>
          <w:szCs w:val="20"/>
        </w:rPr>
        <w:t xml:space="preserve"> </w:t>
      </w:r>
      <w:r w:rsidRPr="006E1506">
        <w:rPr>
          <w:rFonts w:ascii="Arial" w:hAnsi="Arial" w:cs="Arial"/>
          <w:sz w:val="20"/>
          <w:szCs w:val="20"/>
        </w:rPr>
        <w:t>df.head()</w:t>
      </w:r>
      <w:r w:rsidRPr="006E1506">
        <w:rPr>
          <w:rFonts w:ascii="Arial" w:hAnsi="Arial" w:cs="Arial"/>
          <w:spacing w:val="-7"/>
          <w:sz w:val="20"/>
          <w:szCs w:val="20"/>
        </w:rPr>
        <w:t xml:space="preserve"> </w:t>
      </w:r>
      <w:r w:rsidRPr="006E1506">
        <w:rPr>
          <w:rFonts w:ascii="Arial" w:hAnsi="Arial" w:cs="Arial"/>
          <w:sz w:val="20"/>
          <w:szCs w:val="20"/>
        </w:rPr>
        <w:t>function</w:t>
      </w:r>
      <w:r w:rsidRPr="006E1506">
        <w:rPr>
          <w:rFonts w:ascii="Arial" w:hAnsi="Arial" w:cs="Arial"/>
          <w:spacing w:val="-7"/>
          <w:sz w:val="20"/>
          <w:szCs w:val="20"/>
        </w:rPr>
        <w:t xml:space="preserve"> </w:t>
      </w:r>
      <w:r w:rsidRPr="006E1506">
        <w:rPr>
          <w:rFonts w:ascii="Arial" w:hAnsi="Arial" w:cs="Arial"/>
          <w:sz w:val="20"/>
          <w:szCs w:val="20"/>
        </w:rPr>
        <w:t>to</w:t>
      </w:r>
      <w:r w:rsidRPr="006E1506">
        <w:rPr>
          <w:rFonts w:ascii="Arial" w:hAnsi="Arial" w:cs="Arial"/>
          <w:spacing w:val="-7"/>
          <w:sz w:val="20"/>
          <w:szCs w:val="20"/>
        </w:rPr>
        <w:t xml:space="preserve"> </w:t>
      </w:r>
      <w:r w:rsidRPr="006E1506">
        <w:rPr>
          <w:rFonts w:ascii="Arial" w:hAnsi="Arial" w:cs="Arial"/>
          <w:sz w:val="20"/>
          <w:szCs w:val="20"/>
        </w:rPr>
        <w:t>view</w:t>
      </w:r>
      <w:r w:rsidRPr="006E1506">
        <w:rPr>
          <w:rFonts w:ascii="Arial" w:hAnsi="Arial" w:cs="Arial"/>
          <w:spacing w:val="-7"/>
          <w:sz w:val="20"/>
          <w:szCs w:val="20"/>
        </w:rPr>
        <w:t xml:space="preserve"> </w:t>
      </w:r>
      <w:r w:rsidRPr="006E1506">
        <w:rPr>
          <w:rFonts w:ascii="Arial" w:hAnsi="Arial" w:cs="Arial"/>
          <w:sz w:val="20"/>
          <w:szCs w:val="20"/>
        </w:rPr>
        <w:t>the</w:t>
      </w:r>
      <w:r w:rsidRPr="006E1506">
        <w:rPr>
          <w:rFonts w:ascii="Arial" w:hAnsi="Arial" w:cs="Arial"/>
          <w:spacing w:val="-8"/>
          <w:sz w:val="20"/>
          <w:szCs w:val="20"/>
        </w:rPr>
        <w:t xml:space="preserve"> </w:t>
      </w:r>
      <w:r w:rsidRPr="006E1506">
        <w:rPr>
          <w:rFonts w:ascii="Arial" w:hAnsi="Arial" w:cs="Arial"/>
          <w:sz w:val="20"/>
          <w:szCs w:val="20"/>
        </w:rPr>
        <w:t>data</w:t>
      </w:r>
      <w:r w:rsidRPr="006E1506">
        <w:rPr>
          <w:rFonts w:ascii="Arial" w:hAnsi="Arial" w:cs="Arial"/>
          <w:spacing w:val="-7"/>
          <w:sz w:val="20"/>
          <w:szCs w:val="20"/>
        </w:rPr>
        <w:t xml:space="preserve"> </w:t>
      </w:r>
      <w:r w:rsidRPr="006E1506">
        <w:rPr>
          <w:rFonts w:ascii="Arial" w:hAnsi="Arial" w:cs="Arial"/>
          <w:sz w:val="20"/>
          <w:szCs w:val="20"/>
        </w:rPr>
        <w:t>to</w:t>
      </w:r>
      <w:r w:rsidRPr="006E1506">
        <w:rPr>
          <w:rFonts w:ascii="Arial" w:hAnsi="Arial" w:cs="Arial"/>
          <w:spacing w:val="-7"/>
          <w:sz w:val="20"/>
          <w:szCs w:val="20"/>
        </w:rPr>
        <w:t xml:space="preserve"> </w:t>
      </w:r>
      <w:r w:rsidRPr="006E1506">
        <w:rPr>
          <w:rFonts w:ascii="Arial" w:hAnsi="Arial" w:cs="Arial"/>
          <w:sz w:val="20"/>
          <w:szCs w:val="20"/>
        </w:rPr>
        <w:t>see</w:t>
      </w:r>
      <w:r w:rsidRPr="006E1506">
        <w:rPr>
          <w:rFonts w:ascii="Arial" w:hAnsi="Arial" w:cs="Arial"/>
          <w:spacing w:val="-7"/>
          <w:sz w:val="20"/>
          <w:szCs w:val="20"/>
        </w:rPr>
        <w:t xml:space="preserve"> </w:t>
      </w:r>
      <w:r w:rsidRPr="006E1506">
        <w:rPr>
          <w:rFonts w:ascii="Arial" w:hAnsi="Arial" w:cs="Arial"/>
          <w:sz w:val="20"/>
          <w:szCs w:val="20"/>
        </w:rPr>
        <w:t>if</w:t>
      </w:r>
      <w:r w:rsidRPr="006E1506">
        <w:rPr>
          <w:rFonts w:ascii="Arial" w:hAnsi="Arial" w:cs="Arial"/>
          <w:spacing w:val="-7"/>
          <w:sz w:val="20"/>
          <w:szCs w:val="20"/>
        </w:rPr>
        <w:t xml:space="preserve"> </w:t>
      </w:r>
      <w:r w:rsidRPr="006E1506">
        <w:rPr>
          <w:rFonts w:ascii="Arial" w:hAnsi="Arial" w:cs="Arial"/>
          <w:sz w:val="20"/>
          <w:szCs w:val="20"/>
        </w:rPr>
        <w:t>the</w:t>
      </w:r>
      <w:r w:rsidRPr="006E1506">
        <w:rPr>
          <w:rFonts w:ascii="Arial" w:hAnsi="Arial" w:cs="Arial"/>
          <w:spacing w:val="-7"/>
          <w:sz w:val="20"/>
          <w:szCs w:val="20"/>
        </w:rPr>
        <w:t xml:space="preserve"> </w:t>
      </w:r>
      <w:r w:rsidRPr="006E1506">
        <w:rPr>
          <w:rFonts w:ascii="Arial" w:hAnsi="Arial" w:cs="Arial"/>
          <w:sz w:val="20"/>
          <w:szCs w:val="20"/>
        </w:rPr>
        <w:t>data has been imported</w:t>
      </w:r>
      <w:r w:rsidRPr="006E1506">
        <w:rPr>
          <w:rFonts w:ascii="Arial" w:hAnsi="Arial" w:cs="Arial"/>
          <w:spacing w:val="-1"/>
          <w:sz w:val="20"/>
          <w:szCs w:val="20"/>
        </w:rPr>
        <w:t xml:space="preserve"> </w:t>
      </w:r>
      <w:r w:rsidRPr="006E1506">
        <w:rPr>
          <w:rFonts w:ascii="Arial" w:hAnsi="Arial" w:cs="Arial"/>
          <w:sz w:val="20"/>
          <w:szCs w:val="20"/>
        </w:rPr>
        <w:t>properly.</w:t>
      </w:r>
    </w:p>
    <w:p w:rsidR="00417532" w:rsidRPr="006E1506" w:rsidRDefault="006A72C4">
      <w:pPr>
        <w:pStyle w:val="BodyText"/>
        <w:spacing w:before="3"/>
        <w:rPr>
          <w:rFonts w:ascii="Arial" w:hAnsi="Arial" w:cs="Arial"/>
          <w:sz w:val="20"/>
          <w:szCs w:val="20"/>
        </w:rPr>
      </w:pPr>
      <w:r w:rsidRPr="006E1506">
        <w:rPr>
          <w:rFonts w:ascii="Arial" w:hAnsi="Arial" w:cs="Arial"/>
          <w:sz w:val="20"/>
          <w:szCs w:val="20"/>
        </w:rPr>
        <w:drawing>
          <wp:inline distT="0" distB="0" distL="0" distR="0" wp14:anchorId="24F1787A" wp14:editId="31904DB7">
            <wp:extent cx="6254750" cy="181483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4750" cy="1814830"/>
                    </a:xfrm>
                    <a:prstGeom prst="rect">
                      <a:avLst/>
                    </a:prstGeom>
                  </pic:spPr>
                </pic:pic>
              </a:graphicData>
            </a:graphic>
          </wp:inline>
        </w:drawing>
      </w:r>
    </w:p>
    <w:p w:rsidR="00417532" w:rsidRPr="006E1506" w:rsidRDefault="00417532">
      <w:pPr>
        <w:pStyle w:val="BodyText"/>
        <w:spacing w:before="1"/>
        <w:rPr>
          <w:rFonts w:ascii="Arial" w:hAnsi="Arial" w:cs="Arial"/>
          <w:sz w:val="20"/>
          <w:szCs w:val="20"/>
        </w:rPr>
      </w:pPr>
    </w:p>
    <w:p w:rsidR="00417532" w:rsidRPr="006E1506" w:rsidRDefault="00175545">
      <w:pPr>
        <w:pStyle w:val="ListParagraph"/>
        <w:numPr>
          <w:ilvl w:val="0"/>
          <w:numId w:val="9"/>
        </w:numPr>
        <w:tabs>
          <w:tab w:val="left" w:pos="820"/>
        </w:tabs>
        <w:spacing w:line="275" w:lineRule="exact"/>
        <w:ind w:left="819" w:hanging="284"/>
        <w:jc w:val="both"/>
        <w:rPr>
          <w:rFonts w:ascii="Arial" w:hAnsi="Arial" w:cs="Arial"/>
          <w:i/>
          <w:sz w:val="20"/>
          <w:szCs w:val="20"/>
        </w:rPr>
      </w:pPr>
      <w:r w:rsidRPr="006E1506">
        <w:rPr>
          <w:rFonts w:ascii="Arial" w:hAnsi="Arial" w:cs="Arial"/>
          <w:i/>
          <w:sz w:val="20"/>
          <w:szCs w:val="20"/>
        </w:rPr>
        <w:t>Checking the summary of the</w:t>
      </w:r>
      <w:r w:rsidRPr="006E1506">
        <w:rPr>
          <w:rFonts w:ascii="Arial" w:hAnsi="Arial" w:cs="Arial"/>
          <w:i/>
          <w:spacing w:val="-2"/>
          <w:sz w:val="20"/>
          <w:szCs w:val="20"/>
        </w:rPr>
        <w:t xml:space="preserve"> </w:t>
      </w:r>
      <w:r w:rsidRPr="006E1506">
        <w:rPr>
          <w:rFonts w:ascii="Arial" w:hAnsi="Arial" w:cs="Arial"/>
          <w:i/>
          <w:sz w:val="20"/>
          <w:szCs w:val="20"/>
        </w:rPr>
        <w:t>data</w:t>
      </w:r>
    </w:p>
    <w:p w:rsidR="00417532" w:rsidRPr="006E1506" w:rsidRDefault="00175545">
      <w:pPr>
        <w:pStyle w:val="BodyText"/>
        <w:ind w:left="536" w:right="100"/>
        <w:jc w:val="both"/>
        <w:rPr>
          <w:rFonts w:ascii="Arial" w:hAnsi="Arial" w:cs="Arial"/>
          <w:sz w:val="20"/>
          <w:szCs w:val="20"/>
        </w:rPr>
      </w:pPr>
      <w:r w:rsidRPr="006E1506">
        <w:rPr>
          <w:rFonts w:ascii="Arial" w:hAnsi="Arial" w:cs="Arial"/>
          <w:sz w:val="20"/>
          <w:szCs w:val="20"/>
        </w:rPr>
        <w:t>We use the df.describe() and df.info function to view the summary of the data. This includes</w:t>
      </w:r>
      <w:r w:rsidRPr="006E1506">
        <w:rPr>
          <w:rFonts w:ascii="Arial" w:hAnsi="Arial" w:cs="Arial"/>
          <w:spacing w:val="-11"/>
          <w:sz w:val="20"/>
          <w:szCs w:val="20"/>
        </w:rPr>
        <w:t xml:space="preserve"> </w:t>
      </w:r>
      <w:r w:rsidRPr="006E1506">
        <w:rPr>
          <w:rFonts w:ascii="Arial" w:hAnsi="Arial" w:cs="Arial"/>
          <w:sz w:val="20"/>
          <w:szCs w:val="20"/>
        </w:rPr>
        <w:t>the</w:t>
      </w:r>
      <w:r w:rsidRPr="006E1506">
        <w:rPr>
          <w:rFonts w:ascii="Arial" w:hAnsi="Arial" w:cs="Arial"/>
          <w:spacing w:val="-10"/>
          <w:sz w:val="20"/>
          <w:szCs w:val="20"/>
        </w:rPr>
        <w:t xml:space="preserve"> </w:t>
      </w:r>
      <w:r w:rsidRPr="006E1506">
        <w:rPr>
          <w:rFonts w:ascii="Arial" w:hAnsi="Arial" w:cs="Arial"/>
          <w:sz w:val="20"/>
          <w:szCs w:val="20"/>
        </w:rPr>
        <w:t>5-point</w:t>
      </w:r>
      <w:r w:rsidRPr="006E1506">
        <w:rPr>
          <w:rFonts w:ascii="Arial" w:hAnsi="Arial" w:cs="Arial"/>
          <w:spacing w:val="-10"/>
          <w:sz w:val="20"/>
          <w:szCs w:val="20"/>
        </w:rPr>
        <w:t xml:space="preserve"> </w:t>
      </w:r>
      <w:r w:rsidRPr="006E1506">
        <w:rPr>
          <w:rFonts w:ascii="Arial" w:hAnsi="Arial" w:cs="Arial"/>
          <w:sz w:val="20"/>
          <w:szCs w:val="20"/>
        </w:rPr>
        <w:t>summary</w:t>
      </w:r>
      <w:r w:rsidRPr="006E1506">
        <w:rPr>
          <w:rFonts w:ascii="Arial" w:hAnsi="Arial" w:cs="Arial"/>
          <w:spacing w:val="-10"/>
          <w:sz w:val="20"/>
          <w:szCs w:val="20"/>
        </w:rPr>
        <w:t xml:space="preserve"> </w:t>
      </w:r>
      <w:r w:rsidRPr="006E1506">
        <w:rPr>
          <w:rFonts w:ascii="Arial" w:hAnsi="Arial" w:cs="Arial"/>
          <w:sz w:val="20"/>
          <w:szCs w:val="20"/>
        </w:rPr>
        <w:t>and</w:t>
      </w:r>
      <w:r w:rsidRPr="006E1506">
        <w:rPr>
          <w:rFonts w:ascii="Arial" w:hAnsi="Arial" w:cs="Arial"/>
          <w:spacing w:val="-10"/>
          <w:sz w:val="20"/>
          <w:szCs w:val="20"/>
        </w:rPr>
        <w:t xml:space="preserve"> </w:t>
      </w:r>
      <w:r w:rsidRPr="006E1506">
        <w:rPr>
          <w:rFonts w:ascii="Arial" w:hAnsi="Arial" w:cs="Arial"/>
          <w:sz w:val="20"/>
          <w:szCs w:val="20"/>
        </w:rPr>
        <w:t>other</w:t>
      </w:r>
      <w:r w:rsidRPr="006E1506">
        <w:rPr>
          <w:rFonts w:ascii="Arial" w:hAnsi="Arial" w:cs="Arial"/>
          <w:spacing w:val="-10"/>
          <w:sz w:val="20"/>
          <w:szCs w:val="20"/>
        </w:rPr>
        <w:t xml:space="preserve"> </w:t>
      </w:r>
      <w:r w:rsidRPr="006E1506">
        <w:rPr>
          <w:rFonts w:ascii="Arial" w:hAnsi="Arial" w:cs="Arial"/>
          <w:sz w:val="20"/>
          <w:szCs w:val="20"/>
        </w:rPr>
        <w:t>specific</w:t>
      </w:r>
      <w:r w:rsidRPr="006E1506">
        <w:rPr>
          <w:rFonts w:ascii="Arial" w:hAnsi="Arial" w:cs="Arial"/>
          <w:spacing w:val="-11"/>
          <w:sz w:val="20"/>
          <w:szCs w:val="20"/>
        </w:rPr>
        <w:t xml:space="preserve"> </w:t>
      </w:r>
      <w:r w:rsidRPr="006E1506">
        <w:rPr>
          <w:rFonts w:ascii="Arial" w:hAnsi="Arial" w:cs="Arial"/>
          <w:sz w:val="20"/>
          <w:szCs w:val="20"/>
        </w:rPr>
        <w:t>details</w:t>
      </w:r>
      <w:r w:rsidRPr="006E1506">
        <w:rPr>
          <w:rFonts w:ascii="Arial" w:hAnsi="Arial" w:cs="Arial"/>
          <w:spacing w:val="-10"/>
          <w:sz w:val="20"/>
          <w:szCs w:val="20"/>
        </w:rPr>
        <w:t xml:space="preserve"> </w:t>
      </w:r>
      <w:r w:rsidRPr="006E1506">
        <w:rPr>
          <w:rFonts w:ascii="Arial" w:hAnsi="Arial" w:cs="Arial"/>
          <w:sz w:val="20"/>
          <w:szCs w:val="20"/>
        </w:rPr>
        <w:t>regarding</w:t>
      </w:r>
      <w:r w:rsidRPr="006E1506">
        <w:rPr>
          <w:rFonts w:ascii="Arial" w:hAnsi="Arial" w:cs="Arial"/>
          <w:spacing w:val="-10"/>
          <w:sz w:val="20"/>
          <w:szCs w:val="20"/>
        </w:rPr>
        <w:t xml:space="preserve"> </w:t>
      </w:r>
      <w:r w:rsidRPr="006E1506">
        <w:rPr>
          <w:rFonts w:ascii="Arial" w:hAnsi="Arial" w:cs="Arial"/>
          <w:sz w:val="20"/>
          <w:szCs w:val="20"/>
        </w:rPr>
        <w:t>the</w:t>
      </w:r>
      <w:r w:rsidRPr="006E1506">
        <w:rPr>
          <w:rFonts w:ascii="Arial" w:hAnsi="Arial" w:cs="Arial"/>
          <w:spacing w:val="-10"/>
          <w:sz w:val="20"/>
          <w:szCs w:val="20"/>
        </w:rPr>
        <w:t xml:space="preserve"> </w:t>
      </w:r>
      <w:r w:rsidRPr="006E1506">
        <w:rPr>
          <w:rFonts w:ascii="Arial" w:hAnsi="Arial" w:cs="Arial"/>
          <w:sz w:val="20"/>
          <w:szCs w:val="20"/>
        </w:rPr>
        <w:t>data.</w:t>
      </w:r>
      <w:r w:rsidRPr="006E1506">
        <w:rPr>
          <w:rFonts w:ascii="Arial" w:hAnsi="Arial" w:cs="Arial"/>
          <w:spacing w:val="-10"/>
          <w:sz w:val="20"/>
          <w:szCs w:val="20"/>
        </w:rPr>
        <w:t xml:space="preserve"> </w:t>
      </w:r>
      <w:r w:rsidRPr="006E1506">
        <w:rPr>
          <w:rFonts w:ascii="Arial" w:hAnsi="Arial" w:cs="Arial"/>
          <w:sz w:val="20"/>
          <w:szCs w:val="20"/>
        </w:rPr>
        <w:t>With</w:t>
      </w:r>
      <w:r w:rsidRPr="006E1506">
        <w:rPr>
          <w:rFonts w:ascii="Arial" w:hAnsi="Arial" w:cs="Arial"/>
          <w:spacing w:val="-10"/>
          <w:sz w:val="20"/>
          <w:szCs w:val="20"/>
        </w:rPr>
        <w:t xml:space="preserve"> </w:t>
      </w:r>
      <w:r w:rsidRPr="006E1506">
        <w:rPr>
          <w:rFonts w:ascii="Arial" w:hAnsi="Arial" w:cs="Arial"/>
          <w:sz w:val="20"/>
          <w:szCs w:val="20"/>
        </w:rPr>
        <w:t>the</w:t>
      </w:r>
      <w:r w:rsidRPr="006E1506">
        <w:rPr>
          <w:rFonts w:ascii="Arial" w:hAnsi="Arial" w:cs="Arial"/>
          <w:spacing w:val="-10"/>
          <w:sz w:val="20"/>
          <w:szCs w:val="20"/>
        </w:rPr>
        <w:t xml:space="preserve"> </w:t>
      </w:r>
      <w:r w:rsidRPr="006E1506">
        <w:rPr>
          <w:rFonts w:ascii="Arial" w:hAnsi="Arial" w:cs="Arial"/>
          <w:sz w:val="20"/>
          <w:szCs w:val="20"/>
        </w:rPr>
        <w:t>info function we can also view the data type and if there are any null</w:t>
      </w:r>
      <w:r w:rsidRPr="006E1506">
        <w:rPr>
          <w:rFonts w:ascii="Arial" w:hAnsi="Arial" w:cs="Arial"/>
          <w:spacing w:val="-2"/>
          <w:sz w:val="20"/>
          <w:szCs w:val="20"/>
        </w:rPr>
        <w:t xml:space="preserve"> </w:t>
      </w:r>
      <w:r w:rsidRPr="006E1506">
        <w:rPr>
          <w:rFonts w:ascii="Arial" w:hAnsi="Arial" w:cs="Arial"/>
          <w:sz w:val="20"/>
          <w:szCs w:val="20"/>
        </w:rPr>
        <w:t>values.</w:t>
      </w:r>
    </w:p>
    <w:p w:rsidR="00417532" w:rsidRPr="006E1506" w:rsidRDefault="00417532">
      <w:pPr>
        <w:pStyle w:val="BodyText"/>
        <w:spacing w:before="3"/>
        <w:rPr>
          <w:rFonts w:ascii="Arial" w:hAnsi="Arial" w:cs="Arial"/>
          <w:sz w:val="20"/>
          <w:szCs w:val="20"/>
        </w:rPr>
      </w:pPr>
    </w:p>
    <w:p w:rsidR="00417532" w:rsidRPr="006E1506" w:rsidRDefault="00417532">
      <w:pPr>
        <w:pStyle w:val="BodyText"/>
        <w:rPr>
          <w:rFonts w:ascii="Arial" w:hAnsi="Arial" w:cs="Arial"/>
          <w:sz w:val="20"/>
          <w:szCs w:val="20"/>
        </w:rPr>
      </w:pPr>
    </w:p>
    <w:p w:rsidR="00417532" w:rsidRPr="006E1506" w:rsidRDefault="00175545" w:rsidP="00D27B56">
      <w:pPr>
        <w:pStyle w:val="ListParagraph"/>
        <w:numPr>
          <w:ilvl w:val="0"/>
          <w:numId w:val="9"/>
        </w:numPr>
        <w:tabs>
          <w:tab w:val="left" w:pos="1551"/>
        </w:tabs>
        <w:jc w:val="left"/>
        <w:rPr>
          <w:rFonts w:ascii="Arial" w:hAnsi="Arial" w:cs="Arial"/>
          <w:i/>
          <w:sz w:val="20"/>
          <w:szCs w:val="20"/>
        </w:rPr>
      </w:pPr>
      <w:r w:rsidRPr="006E1506">
        <w:rPr>
          <w:rFonts w:ascii="Arial" w:hAnsi="Arial" w:cs="Arial"/>
          <w:i/>
          <w:sz w:val="20"/>
          <w:szCs w:val="20"/>
        </w:rPr>
        <w:t>Checking for null</w:t>
      </w:r>
      <w:r w:rsidRPr="006E1506">
        <w:rPr>
          <w:rFonts w:ascii="Arial" w:hAnsi="Arial" w:cs="Arial"/>
          <w:i/>
          <w:spacing w:val="-1"/>
          <w:sz w:val="20"/>
          <w:szCs w:val="20"/>
        </w:rPr>
        <w:t xml:space="preserve"> </w:t>
      </w:r>
      <w:r w:rsidRPr="006E1506">
        <w:rPr>
          <w:rFonts w:ascii="Arial" w:hAnsi="Arial" w:cs="Arial"/>
          <w:i/>
          <w:sz w:val="20"/>
          <w:szCs w:val="20"/>
        </w:rPr>
        <w:t>values</w:t>
      </w:r>
      <w:r w:rsidR="006A72C4" w:rsidRPr="006E1506">
        <w:rPr>
          <w:rFonts w:ascii="Arial" w:hAnsi="Arial" w:cs="Arial"/>
          <w:i/>
          <w:sz w:val="20"/>
          <w:szCs w:val="20"/>
        </w:rPr>
        <w:t xml:space="preserve"> and duplicate values</w:t>
      </w:r>
    </w:p>
    <w:p w:rsidR="00DB7349" w:rsidRPr="006E1506" w:rsidRDefault="00175545" w:rsidP="00DB7349">
      <w:pPr>
        <w:pStyle w:val="BodyText"/>
        <w:spacing w:before="3"/>
        <w:ind w:left="536" w:right="100"/>
        <w:jc w:val="both"/>
        <w:rPr>
          <w:rFonts w:ascii="Arial" w:hAnsi="Arial" w:cs="Arial"/>
          <w:sz w:val="20"/>
          <w:szCs w:val="20"/>
        </w:rPr>
      </w:pPr>
      <w:r w:rsidRPr="006E1506">
        <w:rPr>
          <w:rFonts w:ascii="Arial" w:hAnsi="Arial" w:cs="Arial"/>
          <w:sz w:val="20"/>
          <w:szCs w:val="20"/>
        </w:rPr>
        <w:t>We use the df.isnull() function to check for any blank or NA cells in the data. By using the isnull() function by itself we only get a Boolean output. We use the df.isnull().sum() function to get an output of the count of null values in each column. This is helpful in cleaning the data. The rows with NA values can be removed and then one can move further with the analysis. However we need to be mindful of cases when there are a large number of NA values and the treatment of the same needs to be carried out.</w:t>
      </w:r>
    </w:p>
    <w:p w:rsidR="00DB7349" w:rsidRPr="006E1506" w:rsidRDefault="00DB7349" w:rsidP="00DB7349">
      <w:pPr>
        <w:pStyle w:val="BodyText"/>
        <w:spacing w:before="3"/>
        <w:ind w:left="536" w:right="100"/>
        <w:jc w:val="both"/>
        <w:rPr>
          <w:rFonts w:ascii="Arial" w:hAnsi="Arial" w:cs="Arial"/>
          <w:sz w:val="20"/>
          <w:szCs w:val="20"/>
        </w:rPr>
      </w:pPr>
    </w:p>
    <w:p w:rsidR="00417532" w:rsidRPr="006E1506" w:rsidRDefault="00175545" w:rsidP="00DB7349">
      <w:pPr>
        <w:pStyle w:val="BodyText"/>
        <w:spacing w:before="3"/>
        <w:ind w:left="536" w:right="100"/>
        <w:jc w:val="both"/>
        <w:rPr>
          <w:rFonts w:ascii="Arial" w:hAnsi="Arial" w:cs="Arial"/>
          <w:sz w:val="20"/>
          <w:szCs w:val="20"/>
        </w:rPr>
      </w:pPr>
      <w:r w:rsidRPr="006E1506">
        <w:rPr>
          <w:rFonts w:ascii="Arial" w:hAnsi="Arial" w:cs="Arial"/>
          <w:sz w:val="20"/>
          <w:szCs w:val="20"/>
        </w:rPr>
        <w:t>There are no null values in the data set.</w:t>
      </w:r>
    </w:p>
    <w:p w:rsidR="006A72C4" w:rsidRPr="006E1506" w:rsidRDefault="006A72C4">
      <w:pPr>
        <w:pStyle w:val="BodyText"/>
        <w:spacing w:before="116"/>
        <w:ind w:left="536"/>
        <w:rPr>
          <w:rFonts w:ascii="Arial" w:hAnsi="Arial" w:cs="Arial"/>
          <w:sz w:val="20"/>
          <w:szCs w:val="20"/>
        </w:rPr>
      </w:pPr>
      <w:r w:rsidRPr="006E1506">
        <w:rPr>
          <w:rFonts w:ascii="Arial" w:hAnsi="Arial" w:cs="Arial"/>
          <w:sz w:val="20"/>
          <w:szCs w:val="20"/>
        </w:rPr>
        <w:t>We can also use the df.duplicated.sum() function to check if there are any duplicate values in the dataset and remove the same so that it does not hamper the outcome</w:t>
      </w:r>
    </w:p>
    <w:p w:rsidR="006A72C4" w:rsidRPr="006E1506" w:rsidRDefault="006A72C4" w:rsidP="00DB7349">
      <w:pPr>
        <w:pStyle w:val="BodyText"/>
        <w:spacing w:before="116"/>
        <w:ind w:left="536"/>
        <w:rPr>
          <w:rFonts w:ascii="Arial" w:hAnsi="Arial" w:cs="Arial"/>
          <w:sz w:val="20"/>
          <w:szCs w:val="20"/>
        </w:rPr>
      </w:pPr>
      <w:r w:rsidRPr="006E1506">
        <w:rPr>
          <w:rFonts w:ascii="Arial" w:hAnsi="Arial" w:cs="Arial"/>
          <w:sz w:val="20"/>
          <w:szCs w:val="20"/>
        </w:rPr>
        <w:t>2.1 Perform Exploratory Data Analysis [both univariate and multivariate analysis to be performed]. The inferences drawn from this should be properly documented.</w:t>
      </w:r>
      <w:r w:rsidR="00DB7349" w:rsidRPr="006E1506">
        <w:rPr>
          <w:rFonts w:ascii="Arial" w:hAnsi="Arial" w:cs="Arial"/>
          <w:sz w:val="20"/>
          <w:szCs w:val="20"/>
        </w:rPr>
        <w:br w:type="page"/>
      </w:r>
    </w:p>
    <w:p w:rsidR="00417532" w:rsidRPr="006E1506" w:rsidRDefault="00417532">
      <w:pPr>
        <w:pStyle w:val="BodyText"/>
        <w:spacing w:before="6"/>
        <w:rPr>
          <w:rFonts w:ascii="Arial" w:hAnsi="Arial" w:cs="Arial"/>
          <w:sz w:val="20"/>
          <w:szCs w:val="20"/>
        </w:rPr>
      </w:pPr>
    </w:p>
    <w:p w:rsidR="00417532" w:rsidRPr="006E1506" w:rsidRDefault="00175545" w:rsidP="00DB7349">
      <w:pPr>
        <w:pStyle w:val="Heading1"/>
        <w:numPr>
          <w:ilvl w:val="1"/>
          <w:numId w:val="25"/>
        </w:numPr>
        <w:tabs>
          <w:tab w:val="left" w:pos="831"/>
        </w:tabs>
        <w:ind w:hanging="361"/>
        <w:rPr>
          <w:rFonts w:ascii="Arial" w:hAnsi="Arial" w:cs="Arial"/>
          <w:sz w:val="20"/>
          <w:szCs w:val="20"/>
        </w:rPr>
      </w:pPr>
      <w:bookmarkStart w:id="7" w:name="_TOC_250006"/>
      <w:bookmarkEnd w:id="7"/>
      <w:r w:rsidRPr="006E1506">
        <w:rPr>
          <w:rFonts w:ascii="Arial" w:hAnsi="Arial" w:cs="Arial"/>
          <w:sz w:val="20"/>
          <w:szCs w:val="20"/>
        </w:rPr>
        <w:t>Univariate Analysis</w:t>
      </w:r>
    </w:p>
    <w:p w:rsidR="00417532" w:rsidRPr="006E1506" w:rsidRDefault="00175545">
      <w:pPr>
        <w:pStyle w:val="BodyText"/>
        <w:spacing w:before="79"/>
        <w:ind w:left="536" w:right="129"/>
        <w:rPr>
          <w:rFonts w:ascii="Arial" w:hAnsi="Arial" w:cs="Arial"/>
          <w:sz w:val="20"/>
          <w:szCs w:val="20"/>
        </w:rPr>
      </w:pPr>
      <w:r w:rsidRPr="006E1506">
        <w:rPr>
          <w:rFonts w:ascii="Arial" w:hAnsi="Arial" w:cs="Arial"/>
          <w:sz w:val="20"/>
          <w:szCs w:val="20"/>
        </w:rPr>
        <w:t>We use the df.hist() function to plot a histogram for all the variables. This helps us to understand the distribution of each variable, whether it is normally distributed, skewed, or uniformly distributed.</w:t>
      </w:r>
    </w:p>
    <w:p w:rsidR="006A72C4" w:rsidRPr="006E1506" w:rsidRDefault="006A72C4">
      <w:pPr>
        <w:pStyle w:val="BodyText"/>
        <w:spacing w:before="79"/>
        <w:ind w:left="536" w:right="129"/>
        <w:rPr>
          <w:rFonts w:ascii="Arial" w:hAnsi="Arial" w:cs="Arial"/>
          <w:sz w:val="20"/>
          <w:szCs w:val="20"/>
        </w:rPr>
      </w:pPr>
      <w:r w:rsidRPr="006E1506">
        <w:rPr>
          <w:rFonts w:ascii="Arial" w:hAnsi="Arial" w:cs="Arial"/>
          <w:sz w:val="20"/>
          <w:szCs w:val="20"/>
        </w:rPr>
        <w:drawing>
          <wp:inline distT="0" distB="0" distL="0" distR="0" wp14:anchorId="12411525" wp14:editId="34203AB7">
            <wp:extent cx="4876800" cy="6383547"/>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0101" cy="6387867"/>
                    </a:xfrm>
                    <a:prstGeom prst="rect">
                      <a:avLst/>
                    </a:prstGeom>
                  </pic:spPr>
                </pic:pic>
              </a:graphicData>
            </a:graphic>
          </wp:inline>
        </w:drawing>
      </w:r>
    </w:p>
    <w:p w:rsidR="00417532" w:rsidRPr="006E1506" w:rsidRDefault="00417532">
      <w:pPr>
        <w:pStyle w:val="BodyText"/>
        <w:spacing w:before="9"/>
        <w:rPr>
          <w:rFonts w:ascii="Arial" w:hAnsi="Arial" w:cs="Arial"/>
          <w:sz w:val="20"/>
          <w:szCs w:val="20"/>
        </w:rPr>
      </w:pPr>
    </w:p>
    <w:p w:rsidR="00417532" w:rsidRPr="006E1506" w:rsidRDefault="00175545">
      <w:pPr>
        <w:pStyle w:val="BodyText"/>
        <w:spacing w:before="62"/>
        <w:ind w:left="536"/>
        <w:rPr>
          <w:rFonts w:ascii="Arial" w:hAnsi="Arial" w:cs="Arial"/>
          <w:sz w:val="20"/>
          <w:szCs w:val="20"/>
        </w:rPr>
      </w:pPr>
      <w:r w:rsidRPr="006E1506">
        <w:rPr>
          <w:rFonts w:ascii="Arial" w:hAnsi="Arial" w:cs="Arial"/>
          <w:sz w:val="20"/>
          <w:szCs w:val="20"/>
        </w:rPr>
        <w:t>Interpretation of histogram</w:t>
      </w:r>
    </w:p>
    <w:p w:rsidR="00417532" w:rsidRPr="006E1506" w:rsidRDefault="006A72C4" w:rsidP="006A72C4">
      <w:pPr>
        <w:pStyle w:val="ListParagraph"/>
        <w:numPr>
          <w:ilvl w:val="0"/>
          <w:numId w:val="8"/>
        </w:numPr>
        <w:tabs>
          <w:tab w:val="left" w:pos="961"/>
          <w:tab w:val="left" w:pos="962"/>
        </w:tabs>
        <w:spacing w:line="242" w:lineRule="auto"/>
        <w:ind w:right="1264"/>
        <w:rPr>
          <w:rFonts w:ascii="Arial" w:hAnsi="Arial" w:cs="Arial"/>
          <w:sz w:val="20"/>
          <w:szCs w:val="20"/>
        </w:rPr>
      </w:pPr>
      <w:r w:rsidRPr="006E1506">
        <w:rPr>
          <w:rFonts w:ascii="Arial" w:hAnsi="Arial" w:cs="Arial"/>
          <w:sz w:val="20"/>
          <w:szCs w:val="20"/>
        </w:rPr>
        <w:t>From the above histograms we can see that Accept, Apps, Books, Enroll, Expend,F.Undergrad, P.Undergrad, Personal are highly right skewed</w:t>
      </w:r>
    </w:p>
    <w:p w:rsidR="006A72C4" w:rsidRPr="006E1506" w:rsidRDefault="006A72C4" w:rsidP="006A72C4">
      <w:pPr>
        <w:pStyle w:val="ListParagraph"/>
        <w:numPr>
          <w:ilvl w:val="0"/>
          <w:numId w:val="8"/>
        </w:numPr>
        <w:tabs>
          <w:tab w:val="left" w:pos="961"/>
          <w:tab w:val="left" w:pos="962"/>
        </w:tabs>
        <w:spacing w:line="242" w:lineRule="auto"/>
        <w:ind w:right="1264"/>
        <w:rPr>
          <w:rFonts w:ascii="Arial" w:hAnsi="Arial" w:cs="Arial"/>
          <w:sz w:val="20"/>
          <w:szCs w:val="20"/>
        </w:rPr>
      </w:pPr>
      <w:r w:rsidRPr="006E1506">
        <w:rPr>
          <w:rFonts w:ascii="Arial" w:hAnsi="Arial" w:cs="Arial"/>
          <w:sz w:val="20"/>
          <w:szCs w:val="20"/>
        </w:rPr>
        <w:t>Grad rate, Outstate and Top25perc seem to be more symmetrically or normally distributed</w:t>
      </w:r>
    </w:p>
    <w:p w:rsidR="006A72C4" w:rsidRPr="006E1506" w:rsidRDefault="006A72C4" w:rsidP="006A72C4">
      <w:pPr>
        <w:pStyle w:val="ListParagraph"/>
        <w:numPr>
          <w:ilvl w:val="0"/>
          <w:numId w:val="8"/>
        </w:numPr>
        <w:tabs>
          <w:tab w:val="left" w:pos="961"/>
          <w:tab w:val="left" w:pos="962"/>
        </w:tabs>
        <w:spacing w:line="242" w:lineRule="auto"/>
        <w:ind w:right="1264"/>
        <w:rPr>
          <w:rFonts w:ascii="Arial" w:hAnsi="Arial" w:cs="Arial"/>
          <w:sz w:val="20"/>
          <w:szCs w:val="20"/>
        </w:rPr>
      </w:pPr>
      <w:r w:rsidRPr="006E1506">
        <w:rPr>
          <w:rFonts w:ascii="Arial" w:hAnsi="Arial" w:cs="Arial"/>
          <w:sz w:val="20"/>
          <w:szCs w:val="20"/>
        </w:rPr>
        <w:t>Terminal, PhD are highly left skewed</w:t>
      </w:r>
    </w:p>
    <w:p w:rsidR="006A72C4" w:rsidRPr="006E1506" w:rsidRDefault="006A72C4" w:rsidP="006A72C4">
      <w:pPr>
        <w:pStyle w:val="ListParagraph"/>
        <w:numPr>
          <w:ilvl w:val="0"/>
          <w:numId w:val="8"/>
        </w:numPr>
        <w:tabs>
          <w:tab w:val="left" w:pos="961"/>
          <w:tab w:val="left" w:pos="962"/>
        </w:tabs>
        <w:spacing w:line="242" w:lineRule="auto"/>
        <w:ind w:right="1264"/>
        <w:rPr>
          <w:rFonts w:ascii="Arial" w:hAnsi="Arial" w:cs="Arial"/>
          <w:sz w:val="20"/>
          <w:szCs w:val="20"/>
        </w:rPr>
      </w:pPr>
      <w:r w:rsidRPr="006E1506">
        <w:rPr>
          <w:rFonts w:ascii="Arial" w:hAnsi="Arial" w:cs="Arial"/>
          <w:sz w:val="20"/>
          <w:szCs w:val="20"/>
        </w:rPr>
        <w:t>The remaining variables Room.Board, SF Ration, Top 10perc and perc.alumni are slightly skewed</w:t>
      </w:r>
    </w:p>
    <w:p w:rsidR="006A72C4" w:rsidRPr="006E1506" w:rsidRDefault="006A72C4" w:rsidP="006A72C4">
      <w:pPr>
        <w:pStyle w:val="ListParagraph"/>
        <w:tabs>
          <w:tab w:val="left" w:pos="961"/>
          <w:tab w:val="left" w:pos="962"/>
        </w:tabs>
        <w:spacing w:line="242" w:lineRule="auto"/>
        <w:ind w:right="1264" w:firstLine="0"/>
        <w:rPr>
          <w:rFonts w:ascii="Arial" w:hAnsi="Arial" w:cs="Arial"/>
          <w:sz w:val="20"/>
          <w:szCs w:val="20"/>
        </w:rPr>
      </w:pPr>
    </w:p>
    <w:p w:rsidR="00417532" w:rsidRPr="006E1506" w:rsidRDefault="00175545" w:rsidP="00DB7349">
      <w:pPr>
        <w:pStyle w:val="Heading1"/>
        <w:numPr>
          <w:ilvl w:val="1"/>
          <w:numId w:val="25"/>
        </w:numPr>
        <w:tabs>
          <w:tab w:val="left" w:pos="831"/>
        </w:tabs>
        <w:ind w:hanging="361"/>
        <w:rPr>
          <w:rFonts w:ascii="Arial" w:hAnsi="Arial" w:cs="Arial"/>
          <w:sz w:val="20"/>
          <w:szCs w:val="20"/>
        </w:rPr>
      </w:pPr>
      <w:bookmarkStart w:id="8" w:name="_TOC_250005"/>
      <w:bookmarkEnd w:id="8"/>
      <w:r w:rsidRPr="006E1506">
        <w:rPr>
          <w:rFonts w:ascii="Arial" w:hAnsi="Arial" w:cs="Arial"/>
          <w:sz w:val="20"/>
          <w:szCs w:val="20"/>
        </w:rPr>
        <w:t>Bivariate Analysis</w:t>
      </w:r>
    </w:p>
    <w:p w:rsidR="00A12A84" w:rsidRPr="006E1506" w:rsidRDefault="00A12A84" w:rsidP="00A12A84">
      <w:pPr>
        <w:pStyle w:val="Heading1"/>
        <w:shd w:val="clear" w:color="auto" w:fill="FFFFFF"/>
        <w:spacing w:before="129"/>
        <w:jc w:val="both"/>
        <w:rPr>
          <w:rFonts w:ascii="Arial" w:hAnsi="Arial" w:cs="Arial"/>
          <w:b w:val="0"/>
          <w:bCs w:val="0"/>
          <w:sz w:val="20"/>
          <w:szCs w:val="20"/>
        </w:rPr>
      </w:pPr>
      <w:r w:rsidRPr="006E1506">
        <w:rPr>
          <w:rFonts w:ascii="Arial" w:hAnsi="Arial" w:cs="Arial"/>
          <w:b w:val="0"/>
          <w:bCs w:val="0"/>
          <w:sz w:val="20"/>
          <w:szCs w:val="20"/>
        </w:rPr>
        <w:t xml:space="preserve">We use the sns.pairplot() function to plot the relationship between all the numerical variables in the dataset. The histograms on the diagonal shows distribution of a each variable whereas the scatter </w:t>
      </w:r>
      <w:r w:rsidRPr="006E1506">
        <w:rPr>
          <w:rFonts w:ascii="Arial" w:hAnsi="Arial" w:cs="Arial"/>
          <w:b w:val="0"/>
          <w:bCs w:val="0"/>
          <w:sz w:val="20"/>
          <w:szCs w:val="20"/>
        </w:rPr>
        <w:lastRenderedPageBreak/>
        <w:t>plots on the upper and lower triangles show the relationship between two variables. We can see that all the plots show a linear relationship between the variables</w:t>
      </w:r>
    </w:p>
    <w:p w:rsidR="00A12A84" w:rsidRPr="006E1506" w:rsidRDefault="00A12A84" w:rsidP="00A12A84">
      <w:pPr>
        <w:pStyle w:val="Heading1"/>
        <w:tabs>
          <w:tab w:val="left" w:pos="831"/>
        </w:tabs>
        <w:ind w:left="830" w:firstLine="0"/>
        <w:rPr>
          <w:rFonts w:ascii="Arial" w:hAnsi="Arial" w:cs="Arial"/>
          <w:b w:val="0"/>
          <w:bCs w:val="0"/>
          <w:sz w:val="20"/>
          <w:szCs w:val="20"/>
        </w:rPr>
      </w:pPr>
    </w:p>
    <w:p w:rsidR="006A72C4" w:rsidRPr="006E1506" w:rsidRDefault="00A12A84">
      <w:pPr>
        <w:pStyle w:val="BodyText"/>
        <w:spacing w:before="5" w:line="237" w:lineRule="auto"/>
        <w:ind w:left="536" w:right="582"/>
        <w:rPr>
          <w:rFonts w:ascii="Arial" w:hAnsi="Arial" w:cs="Arial"/>
          <w:sz w:val="20"/>
          <w:szCs w:val="20"/>
        </w:rPr>
      </w:pPr>
      <w:r w:rsidRPr="006E1506">
        <w:rPr>
          <w:rFonts w:ascii="Arial" w:hAnsi="Arial" w:cs="Arial"/>
          <w:sz w:val="20"/>
          <w:szCs w:val="20"/>
        </w:rPr>
        <w:drawing>
          <wp:inline distT="0" distB="0" distL="0" distR="0" wp14:anchorId="55BBF9BB" wp14:editId="2C21B992">
            <wp:extent cx="6254750" cy="6060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4750" cy="6060440"/>
                    </a:xfrm>
                    <a:prstGeom prst="rect">
                      <a:avLst/>
                    </a:prstGeom>
                  </pic:spPr>
                </pic:pic>
              </a:graphicData>
            </a:graphic>
          </wp:inline>
        </w:drawing>
      </w:r>
    </w:p>
    <w:p w:rsidR="006A72C4" w:rsidRPr="006E1506" w:rsidRDefault="006A72C4" w:rsidP="006A72C4">
      <w:pPr>
        <w:pStyle w:val="BodyText"/>
        <w:spacing w:before="5" w:line="237" w:lineRule="auto"/>
        <w:ind w:right="582"/>
        <w:rPr>
          <w:rFonts w:ascii="Arial" w:hAnsi="Arial" w:cs="Arial"/>
          <w:sz w:val="20"/>
          <w:szCs w:val="20"/>
        </w:rPr>
      </w:pPr>
    </w:p>
    <w:p w:rsidR="00417532" w:rsidRPr="006E1506" w:rsidRDefault="00417532">
      <w:pPr>
        <w:spacing w:line="237" w:lineRule="auto"/>
        <w:rPr>
          <w:rFonts w:ascii="Arial" w:hAnsi="Arial" w:cs="Arial"/>
          <w:sz w:val="20"/>
          <w:szCs w:val="20"/>
        </w:rPr>
      </w:pPr>
    </w:p>
    <w:p w:rsidR="00D27B56" w:rsidRPr="006E1506" w:rsidRDefault="00D27B56">
      <w:pPr>
        <w:spacing w:line="237" w:lineRule="auto"/>
        <w:rPr>
          <w:rFonts w:ascii="Arial" w:hAnsi="Arial" w:cs="Arial"/>
          <w:sz w:val="20"/>
          <w:szCs w:val="20"/>
        </w:rPr>
      </w:pPr>
    </w:p>
    <w:p w:rsidR="00D27B56" w:rsidRPr="006E1506" w:rsidRDefault="00501FA5">
      <w:pPr>
        <w:spacing w:line="237" w:lineRule="auto"/>
        <w:rPr>
          <w:rFonts w:ascii="Arial" w:hAnsi="Arial" w:cs="Arial"/>
          <w:sz w:val="20"/>
          <w:szCs w:val="20"/>
        </w:rPr>
      </w:pPr>
      <w:r w:rsidRPr="006E1506">
        <w:rPr>
          <w:rFonts w:ascii="Arial" w:hAnsi="Arial" w:cs="Arial"/>
          <w:sz w:val="20"/>
          <w:szCs w:val="20"/>
        </w:rPr>
        <w:t>We can also  do the bivariate analysis to see the relationship between two variables using the heatmap to plot the correlation. We use the sns.heatmap() function to plot the same</w:t>
      </w:r>
    </w:p>
    <w:p w:rsidR="00501FA5" w:rsidRPr="006E1506" w:rsidRDefault="00501FA5">
      <w:pPr>
        <w:spacing w:line="237" w:lineRule="auto"/>
        <w:rPr>
          <w:rFonts w:ascii="Arial" w:hAnsi="Arial" w:cs="Arial"/>
          <w:sz w:val="20"/>
          <w:szCs w:val="20"/>
        </w:rPr>
      </w:pPr>
    </w:p>
    <w:p w:rsidR="00501FA5" w:rsidRPr="006E1506" w:rsidRDefault="00501FA5" w:rsidP="00501FA5">
      <w:pPr>
        <w:spacing w:line="237" w:lineRule="auto"/>
        <w:rPr>
          <w:rFonts w:ascii="Arial" w:hAnsi="Arial" w:cs="Arial"/>
          <w:sz w:val="20"/>
          <w:szCs w:val="20"/>
        </w:rPr>
      </w:pPr>
      <w:r w:rsidRPr="006E1506">
        <w:rPr>
          <w:rFonts w:ascii="Arial" w:hAnsi="Arial" w:cs="Arial"/>
          <w:sz w:val="20"/>
          <w:szCs w:val="20"/>
        </w:rPr>
        <w:lastRenderedPageBreak/>
        <w:drawing>
          <wp:inline distT="0" distB="0" distL="0" distR="0" wp14:anchorId="44FF73EE" wp14:editId="2CC7008C">
            <wp:extent cx="6254750" cy="3677920"/>
            <wp:effectExtent l="0" t="0" r="0" b="0"/>
            <wp:docPr id="15" name="Picture 1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4750" cy="3677920"/>
                    </a:xfrm>
                    <a:prstGeom prst="rect">
                      <a:avLst/>
                    </a:prstGeom>
                  </pic:spPr>
                </pic:pic>
              </a:graphicData>
            </a:graphic>
          </wp:inline>
        </w:drawing>
      </w:r>
      <w:r w:rsidRPr="006E1506">
        <w:rPr>
          <w:rFonts w:ascii="Arial" w:hAnsi="Arial" w:cs="Arial"/>
          <w:sz w:val="20"/>
          <w:szCs w:val="20"/>
        </w:rPr>
        <w:t xml:space="preserve">Similar to the pair plot, the diagonal shows us the correlation between </w:t>
      </w:r>
      <w:r w:rsidR="00765B91" w:rsidRPr="006E1506">
        <w:rPr>
          <w:rFonts w:ascii="Arial" w:hAnsi="Arial" w:cs="Arial"/>
          <w:sz w:val="20"/>
          <w:szCs w:val="20"/>
        </w:rPr>
        <w:t>single</w:t>
      </w:r>
      <w:r w:rsidRPr="006E1506">
        <w:rPr>
          <w:rFonts w:ascii="Arial" w:hAnsi="Arial" w:cs="Arial"/>
          <w:sz w:val="20"/>
          <w:szCs w:val="20"/>
        </w:rPr>
        <w:t xml:space="preserve"> </w:t>
      </w:r>
      <w:r w:rsidR="00765B91" w:rsidRPr="006E1506">
        <w:rPr>
          <w:rFonts w:ascii="Arial" w:hAnsi="Arial" w:cs="Arial"/>
          <w:sz w:val="20"/>
          <w:szCs w:val="20"/>
        </w:rPr>
        <w:t>variables</w:t>
      </w:r>
      <w:r w:rsidRPr="006E1506">
        <w:rPr>
          <w:rFonts w:ascii="Arial" w:hAnsi="Arial" w:cs="Arial"/>
          <w:sz w:val="20"/>
          <w:szCs w:val="20"/>
        </w:rPr>
        <w:t xml:space="preserve"> whereas the triangles above and below the diagonals show us the correlation between each pair of 2 variables in the dataset</w:t>
      </w:r>
    </w:p>
    <w:p w:rsidR="00501FA5" w:rsidRPr="006E1506" w:rsidRDefault="00501FA5" w:rsidP="00501FA5">
      <w:pPr>
        <w:spacing w:line="237" w:lineRule="auto"/>
        <w:rPr>
          <w:rFonts w:ascii="Arial" w:hAnsi="Arial" w:cs="Arial"/>
          <w:sz w:val="20"/>
          <w:szCs w:val="20"/>
        </w:rPr>
      </w:pPr>
      <w:r w:rsidRPr="006E1506">
        <w:rPr>
          <w:rFonts w:ascii="Arial" w:hAnsi="Arial" w:cs="Arial"/>
          <w:sz w:val="20"/>
          <w:szCs w:val="20"/>
        </w:rPr>
        <w:t>From the heatmap we can observe that Apps, Enroll, Accept and F.Undergrad are highly positively correlated</w:t>
      </w:r>
    </w:p>
    <w:p w:rsidR="00501FA5" w:rsidRPr="006E1506" w:rsidRDefault="00501FA5" w:rsidP="00501FA5">
      <w:pPr>
        <w:spacing w:line="237" w:lineRule="auto"/>
        <w:rPr>
          <w:rFonts w:ascii="Arial" w:hAnsi="Arial" w:cs="Arial"/>
          <w:sz w:val="20"/>
          <w:szCs w:val="20"/>
        </w:rPr>
      </w:pPr>
      <w:r w:rsidRPr="006E1506">
        <w:rPr>
          <w:rFonts w:ascii="Arial" w:hAnsi="Arial" w:cs="Arial"/>
          <w:sz w:val="20"/>
          <w:szCs w:val="20"/>
        </w:rPr>
        <w:t>PhD and Terminal also have a high positive correlation of 0.8</w:t>
      </w:r>
    </w:p>
    <w:p w:rsidR="002A2B59" w:rsidRPr="006E1506" w:rsidRDefault="002A2B59" w:rsidP="00501FA5">
      <w:pPr>
        <w:spacing w:line="237" w:lineRule="auto"/>
        <w:rPr>
          <w:rFonts w:ascii="Arial" w:hAnsi="Arial" w:cs="Arial"/>
          <w:sz w:val="20"/>
          <w:szCs w:val="20"/>
        </w:rPr>
      </w:pPr>
    </w:p>
    <w:p w:rsidR="002A2B59" w:rsidRPr="006E1506" w:rsidRDefault="002A2B59" w:rsidP="002A2B59">
      <w:pPr>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2.2) Scale the variables and write the inference for using the type of scaling function for this case study.</w:t>
      </w:r>
    </w:p>
    <w:p w:rsidR="002A2B59" w:rsidRPr="006E1506" w:rsidRDefault="002A2B59" w:rsidP="002A2B59">
      <w:pPr>
        <w:rPr>
          <w:rFonts w:ascii="Arial" w:hAnsi="Arial" w:cs="Arial"/>
          <w:sz w:val="20"/>
          <w:szCs w:val="20"/>
        </w:rPr>
      </w:pPr>
      <w:r w:rsidRPr="006E1506">
        <w:rPr>
          <w:rFonts w:ascii="Arial" w:hAnsi="Arial" w:cs="Arial"/>
          <w:sz w:val="20"/>
          <w:szCs w:val="20"/>
        </w:rPr>
        <w:t>To scale the variables we use the zscore function to help standardize the dataset’s feature onto a scale where the mean =0 and standard variance = 1. We know that the scale of a variable affects PCA hence we need to scale the variables before performing PCA. With the help of scaling, all variables are then on the same unit which helps to make the variables comparable with another and measure the magnitude during calculation of eigen vectors.</w:t>
      </w:r>
    </w:p>
    <w:p w:rsidR="002A2B59" w:rsidRPr="006E1506" w:rsidRDefault="002A2B59" w:rsidP="002A2B59">
      <w:pPr>
        <w:rPr>
          <w:rFonts w:ascii="Arial" w:hAnsi="Arial" w:cs="Arial"/>
          <w:sz w:val="20"/>
          <w:szCs w:val="20"/>
        </w:rPr>
      </w:pPr>
      <w:r w:rsidRPr="006E1506">
        <w:rPr>
          <w:rFonts w:ascii="Arial" w:hAnsi="Arial" w:cs="Arial"/>
          <w:sz w:val="20"/>
          <w:szCs w:val="20"/>
        </w:rPr>
        <w:t>After scaling the data will be transformed wherein every value ranges from -1 to 1.</w:t>
      </w:r>
    </w:p>
    <w:p w:rsidR="007F5BE4" w:rsidRPr="006E1506" w:rsidRDefault="002A2B59" w:rsidP="00501FA5">
      <w:pPr>
        <w:spacing w:line="237" w:lineRule="auto"/>
        <w:rPr>
          <w:rFonts w:ascii="Arial" w:hAnsi="Arial" w:cs="Arial"/>
          <w:sz w:val="20"/>
          <w:szCs w:val="20"/>
        </w:rPr>
      </w:pPr>
      <w:r w:rsidRPr="006E1506">
        <w:rPr>
          <w:rFonts w:ascii="Arial" w:hAnsi="Arial" w:cs="Arial"/>
          <w:sz w:val="20"/>
          <w:szCs w:val="20"/>
        </w:rPr>
        <w:drawing>
          <wp:inline distT="0" distB="0" distL="0" distR="0" wp14:anchorId="778E9EE8" wp14:editId="2FA63609">
            <wp:extent cx="6254750" cy="110236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4750" cy="1102360"/>
                    </a:xfrm>
                    <a:prstGeom prst="rect">
                      <a:avLst/>
                    </a:prstGeom>
                  </pic:spPr>
                </pic:pic>
              </a:graphicData>
            </a:graphic>
          </wp:inline>
        </w:drawing>
      </w:r>
      <w:r w:rsidR="007F5BE4" w:rsidRPr="006E1506">
        <w:rPr>
          <w:rFonts w:ascii="Arial" w:hAnsi="Arial" w:cs="Arial"/>
          <w:sz w:val="20"/>
          <w:szCs w:val="20"/>
        </w:rPr>
        <w:br w:type="page"/>
      </w:r>
    </w:p>
    <w:p w:rsidR="00501FA5" w:rsidRPr="006E1506" w:rsidRDefault="00501FA5" w:rsidP="00501FA5">
      <w:pPr>
        <w:spacing w:line="237" w:lineRule="auto"/>
        <w:rPr>
          <w:rFonts w:ascii="Arial" w:hAnsi="Arial" w:cs="Arial"/>
          <w:sz w:val="20"/>
          <w:szCs w:val="20"/>
        </w:rPr>
      </w:pPr>
    </w:p>
    <w:p w:rsidR="002A2B59" w:rsidRPr="006E1506" w:rsidRDefault="002A2B59" w:rsidP="002A2B59">
      <w:pPr>
        <w:spacing w:after="160" w:line="256" w:lineRule="auto"/>
        <w:contextualSpacing/>
        <w:rPr>
          <w:rFonts w:ascii="Arial" w:hAnsi="Arial" w:cs="Arial"/>
          <w:bCs/>
          <w:sz w:val="20"/>
          <w:szCs w:val="20"/>
        </w:rPr>
      </w:pPr>
      <w:r w:rsidRPr="006E1506">
        <w:rPr>
          <w:rFonts w:ascii="Arial" w:hAnsi="Arial" w:cs="Arial"/>
          <w:bCs/>
          <w:sz w:val="20"/>
          <w:szCs w:val="20"/>
        </w:rPr>
        <w:t>2.3 Comment on the comparison between covariance and the correlation matrix after scaling.</w:t>
      </w:r>
    </w:p>
    <w:p w:rsidR="00F436CA" w:rsidRPr="006E1506" w:rsidRDefault="00F436CA" w:rsidP="002A2B59">
      <w:pPr>
        <w:spacing w:after="160" w:line="256" w:lineRule="auto"/>
        <w:contextualSpacing/>
        <w:rPr>
          <w:rFonts w:ascii="Arial" w:hAnsi="Arial" w:cs="Arial"/>
          <w:bCs/>
          <w:sz w:val="20"/>
          <w:szCs w:val="20"/>
        </w:rPr>
      </w:pPr>
    </w:p>
    <w:p w:rsidR="002A2B59" w:rsidRPr="006E1506" w:rsidRDefault="00F436CA" w:rsidP="002A2B59">
      <w:pPr>
        <w:spacing w:after="160" w:line="256" w:lineRule="auto"/>
        <w:contextualSpacing/>
        <w:rPr>
          <w:rFonts w:ascii="Arial" w:hAnsi="Arial" w:cs="Arial"/>
          <w:bCs/>
          <w:sz w:val="20"/>
          <w:szCs w:val="20"/>
        </w:rPr>
      </w:pPr>
      <w:r w:rsidRPr="006E1506">
        <w:rPr>
          <w:rFonts w:ascii="Arial" w:hAnsi="Arial" w:cs="Arial"/>
          <w:bCs/>
          <w:sz w:val="20"/>
          <w:szCs w:val="20"/>
        </w:rPr>
        <w:t xml:space="preserve">We use the df.cov() function to get the covariance matrix </w:t>
      </w:r>
    </w:p>
    <w:p w:rsidR="00F436CA" w:rsidRPr="006E1506" w:rsidRDefault="00F436CA" w:rsidP="002A2B59">
      <w:pPr>
        <w:spacing w:after="160" w:line="256" w:lineRule="auto"/>
        <w:contextualSpacing/>
        <w:rPr>
          <w:rFonts w:ascii="Arial" w:hAnsi="Arial" w:cs="Arial"/>
          <w:b/>
          <w:sz w:val="20"/>
          <w:szCs w:val="20"/>
        </w:rPr>
      </w:pPr>
      <w:r w:rsidRPr="006E1506">
        <w:rPr>
          <w:rFonts w:ascii="Arial" w:hAnsi="Arial" w:cs="Arial"/>
          <w:b/>
          <w:sz w:val="20"/>
          <w:szCs w:val="20"/>
        </w:rPr>
        <w:drawing>
          <wp:inline distT="0" distB="0" distL="0" distR="0" wp14:anchorId="4A209EDE" wp14:editId="5908B3AF">
            <wp:extent cx="6254750" cy="291211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4750" cy="2912110"/>
                    </a:xfrm>
                    <a:prstGeom prst="rect">
                      <a:avLst/>
                    </a:prstGeom>
                  </pic:spPr>
                </pic:pic>
              </a:graphicData>
            </a:graphic>
          </wp:inline>
        </w:drawing>
      </w:r>
    </w:p>
    <w:p w:rsidR="00F436CA" w:rsidRPr="006E1506" w:rsidRDefault="00F436CA" w:rsidP="002A2B59">
      <w:pPr>
        <w:spacing w:after="160" w:line="256" w:lineRule="auto"/>
        <w:contextualSpacing/>
        <w:rPr>
          <w:rFonts w:ascii="Arial" w:hAnsi="Arial" w:cs="Arial"/>
          <w:b/>
          <w:sz w:val="20"/>
          <w:szCs w:val="20"/>
        </w:rPr>
      </w:pPr>
    </w:p>
    <w:p w:rsidR="00F436CA" w:rsidRPr="006E1506" w:rsidRDefault="00F436CA" w:rsidP="002A2B59">
      <w:pPr>
        <w:spacing w:after="160" w:line="256" w:lineRule="auto"/>
        <w:contextualSpacing/>
        <w:rPr>
          <w:rFonts w:ascii="Arial" w:hAnsi="Arial" w:cs="Arial"/>
          <w:b/>
          <w:sz w:val="20"/>
          <w:szCs w:val="20"/>
        </w:rPr>
      </w:pPr>
    </w:p>
    <w:p w:rsidR="00F436CA" w:rsidRPr="006E1506" w:rsidRDefault="00F436CA" w:rsidP="00501FA5">
      <w:pPr>
        <w:spacing w:line="237" w:lineRule="auto"/>
        <w:rPr>
          <w:rFonts w:ascii="Arial" w:hAnsi="Arial" w:cs="Arial"/>
          <w:bCs/>
          <w:sz w:val="20"/>
          <w:szCs w:val="20"/>
        </w:rPr>
      </w:pPr>
      <w:r w:rsidRPr="006E1506">
        <w:rPr>
          <w:rFonts w:ascii="Arial" w:hAnsi="Arial" w:cs="Arial"/>
          <w:bCs/>
          <w:sz w:val="20"/>
          <w:szCs w:val="20"/>
        </w:rPr>
        <w:t>Similarly we use the df. corr() function to get the correlation matrix</w:t>
      </w:r>
    </w:p>
    <w:p w:rsidR="00417532" w:rsidRPr="006E1506" w:rsidRDefault="00F436CA" w:rsidP="00501FA5">
      <w:pPr>
        <w:spacing w:line="237" w:lineRule="auto"/>
        <w:rPr>
          <w:rFonts w:ascii="Arial" w:hAnsi="Arial" w:cs="Arial"/>
          <w:b/>
          <w:sz w:val="20"/>
          <w:szCs w:val="20"/>
        </w:rPr>
      </w:pPr>
      <w:r w:rsidRPr="006E1506">
        <w:rPr>
          <w:rFonts w:ascii="Arial" w:hAnsi="Arial" w:cs="Arial"/>
          <w:b/>
          <w:sz w:val="20"/>
          <w:szCs w:val="20"/>
        </w:rPr>
        <w:drawing>
          <wp:inline distT="0" distB="0" distL="0" distR="0" wp14:anchorId="26EA52EF" wp14:editId="3D7439CC">
            <wp:extent cx="6254750" cy="2966720"/>
            <wp:effectExtent l="0" t="0" r="0" b="0"/>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4750" cy="2966720"/>
                    </a:xfrm>
                    <a:prstGeom prst="rect">
                      <a:avLst/>
                    </a:prstGeom>
                  </pic:spPr>
                </pic:pic>
              </a:graphicData>
            </a:graphic>
          </wp:inline>
        </w:drawing>
      </w:r>
      <w:r w:rsidRPr="006E1506">
        <w:rPr>
          <w:rFonts w:ascii="Arial" w:hAnsi="Arial" w:cs="Arial"/>
          <w:b/>
          <w:sz w:val="20"/>
          <w:szCs w:val="20"/>
        </w:rPr>
        <w:t xml:space="preserve"> </w:t>
      </w:r>
    </w:p>
    <w:p w:rsidR="00417532" w:rsidRPr="006E1506" w:rsidRDefault="00417532">
      <w:pPr>
        <w:pStyle w:val="BodyText"/>
        <w:spacing w:before="11"/>
        <w:rPr>
          <w:rFonts w:ascii="Arial" w:hAnsi="Arial" w:cs="Arial"/>
          <w:b/>
          <w:sz w:val="20"/>
          <w:szCs w:val="20"/>
        </w:rPr>
      </w:pPr>
    </w:p>
    <w:p w:rsidR="00417532" w:rsidRPr="006E1506" w:rsidRDefault="00417532">
      <w:pPr>
        <w:pStyle w:val="BodyText"/>
        <w:rPr>
          <w:rFonts w:ascii="Arial" w:hAnsi="Arial" w:cs="Arial"/>
          <w:sz w:val="20"/>
          <w:szCs w:val="20"/>
        </w:rPr>
      </w:pPr>
    </w:p>
    <w:p w:rsidR="00F436CA" w:rsidRPr="006E1506" w:rsidRDefault="00F436CA" w:rsidP="00F436CA">
      <w:pPr>
        <w:spacing w:after="160" w:line="256" w:lineRule="auto"/>
        <w:contextualSpacing/>
        <w:rPr>
          <w:rFonts w:ascii="Arial" w:hAnsi="Arial" w:cs="Arial"/>
          <w:sz w:val="20"/>
          <w:szCs w:val="20"/>
        </w:rPr>
      </w:pPr>
      <w:r w:rsidRPr="006E1506">
        <w:rPr>
          <w:rFonts w:ascii="Arial" w:hAnsi="Arial" w:cs="Arial"/>
          <w:sz w:val="20"/>
          <w:szCs w:val="20"/>
        </w:rPr>
        <w:t>The covariance matrix is a measure of how changes in one variable are associated with changes in another variable. It measures the degrees to which two variables are linearly associated. Similarly the correlation also tells us the extent to which two variables are associated in the data set. As we know, the formula of covariance assumes the units from the products of the units of the two variables considered. However, in case of correlation, it gives us a unit free relationship between the two variables.</w:t>
      </w:r>
    </w:p>
    <w:p w:rsidR="00F436CA" w:rsidRPr="006E1506" w:rsidRDefault="00F436CA" w:rsidP="00F436CA">
      <w:pPr>
        <w:spacing w:after="160" w:line="256" w:lineRule="auto"/>
        <w:contextualSpacing/>
        <w:rPr>
          <w:rFonts w:ascii="Arial" w:hAnsi="Arial" w:cs="Arial"/>
          <w:sz w:val="20"/>
          <w:szCs w:val="20"/>
        </w:rPr>
      </w:pPr>
      <w:r w:rsidRPr="006E1506">
        <w:rPr>
          <w:rFonts w:ascii="Arial" w:hAnsi="Arial" w:cs="Arial"/>
          <w:sz w:val="20"/>
          <w:szCs w:val="20"/>
        </w:rPr>
        <w:t xml:space="preserve">In this case, both matrices are same as the data has already been scaled and standardized </w:t>
      </w:r>
    </w:p>
    <w:p w:rsidR="00F436CA" w:rsidRPr="006E1506" w:rsidRDefault="00F436CA" w:rsidP="00F436CA">
      <w:pPr>
        <w:spacing w:after="160" w:line="256" w:lineRule="auto"/>
        <w:contextualSpacing/>
        <w:rPr>
          <w:rFonts w:ascii="Arial" w:hAnsi="Arial" w:cs="Arial"/>
          <w:sz w:val="20"/>
          <w:szCs w:val="20"/>
        </w:rPr>
      </w:pPr>
    </w:p>
    <w:p w:rsidR="00F436CA" w:rsidRPr="006E1506" w:rsidRDefault="00F436CA" w:rsidP="00F436CA">
      <w:pPr>
        <w:spacing w:after="160" w:line="256" w:lineRule="auto"/>
        <w:contextualSpacing/>
        <w:rPr>
          <w:rFonts w:ascii="Arial" w:hAnsi="Arial" w:cs="Arial"/>
          <w:sz w:val="20"/>
          <w:szCs w:val="20"/>
        </w:rPr>
      </w:pPr>
    </w:p>
    <w:p w:rsidR="00F436CA" w:rsidRPr="006E1506" w:rsidRDefault="00F436CA" w:rsidP="00F436CA">
      <w:pPr>
        <w:rPr>
          <w:rFonts w:ascii="Arial" w:hAnsi="Arial" w:cs="Arial"/>
          <w:sz w:val="20"/>
          <w:szCs w:val="20"/>
        </w:rPr>
      </w:pPr>
      <w:r w:rsidRPr="006E1506">
        <w:rPr>
          <w:rFonts w:ascii="Arial" w:hAnsi="Arial" w:cs="Arial"/>
          <w:color w:val="000000"/>
          <w:sz w:val="20"/>
          <w:szCs w:val="20"/>
          <w:shd w:val="clear" w:color="auto" w:fill="FFFFFF"/>
        </w:rPr>
        <w:t>2.4) Check the dataset for outliers before and after scaling. Draw your inferences from this exercise.</w:t>
      </w:r>
    </w:p>
    <w:p w:rsidR="00F436CA" w:rsidRPr="006E1506" w:rsidRDefault="00F436CA" w:rsidP="00F436CA">
      <w:pPr>
        <w:spacing w:after="160" w:line="256" w:lineRule="auto"/>
        <w:contextualSpacing/>
        <w:rPr>
          <w:rFonts w:ascii="Arial" w:hAnsi="Arial" w:cs="Arial"/>
          <w:sz w:val="20"/>
          <w:szCs w:val="20"/>
        </w:rPr>
      </w:pPr>
      <w:r w:rsidRPr="006E1506">
        <w:rPr>
          <w:rFonts w:ascii="Arial" w:hAnsi="Arial" w:cs="Arial"/>
          <w:sz w:val="20"/>
          <w:szCs w:val="20"/>
        </w:rPr>
        <w:t>We use the df.boxplot function to check for outliers</w:t>
      </w:r>
    </w:p>
    <w:p w:rsidR="00F436CA" w:rsidRPr="006E1506" w:rsidRDefault="00F436CA" w:rsidP="00F436CA">
      <w:pPr>
        <w:spacing w:after="160" w:line="256" w:lineRule="auto"/>
        <w:contextualSpacing/>
        <w:rPr>
          <w:rFonts w:ascii="Arial" w:hAnsi="Arial" w:cs="Arial"/>
          <w:b/>
          <w:sz w:val="20"/>
          <w:szCs w:val="20"/>
        </w:rPr>
      </w:pPr>
    </w:p>
    <w:p w:rsidR="00F436CA" w:rsidRPr="006E1506" w:rsidRDefault="00F436CA" w:rsidP="00F436CA">
      <w:pPr>
        <w:spacing w:after="160" w:line="256" w:lineRule="auto"/>
        <w:contextualSpacing/>
        <w:rPr>
          <w:rFonts w:ascii="Arial" w:hAnsi="Arial" w:cs="Arial"/>
          <w:b/>
          <w:sz w:val="20"/>
          <w:szCs w:val="20"/>
        </w:rPr>
      </w:pPr>
      <w:r w:rsidRPr="006E1506">
        <w:rPr>
          <w:rFonts w:ascii="Arial" w:hAnsi="Arial" w:cs="Arial"/>
          <w:b/>
          <w:sz w:val="20"/>
          <w:szCs w:val="20"/>
        </w:rPr>
        <w:lastRenderedPageBreak/>
        <w:drawing>
          <wp:inline distT="0" distB="0" distL="0" distR="0" wp14:anchorId="4B162D19" wp14:editId="2A3812D1">
            <wp:extent cx="6254750" cy="1040765"/>
            <wp:effectExtent l="0" t="0" r="0" b="0"/>
            <wp:docPr id="19" name="Picture 1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4750" cy="1040765"/>
                    </a:xfrm>
                    <a:prstGeom prst="rect">
                      <a:avLst/>
                    </a:prstGeom>
                  </pic:spPr>
                </pic:pic>
              </a:graphicData>
            </a:graphic>
          </wp:inline>
        </w:drawing>
      </w:r>
    </w:p>
    <w:p w:rsidR="00F436CA" w:rsidRPr="006E1506" w:rsidRDefault="00F436CA" w:rsidP="00F436CA">
      <w:pPr>
        <w:spacing w:after="160" w:line="256" w:lineRule="auto"/>
        <w:contextualSpacing/>
        <w:rPr>
          <w:rFonts w:ascii="Arial" w:hAnsi="Arial" w:cs="Arial"/>
          <w:b/>
          <w:sz w:val="20"/>
          <w:szCs w:val="20"/>
        </w:rPr>
      </w:pPr>
    </w:p>
    <w:p w:rsidR="00F436CA" w:rsidRPr="006E1506" w:rsidRDefault="00F436CA" w:rsidP="00F436CA">
      <w:pPr>
        <w:spacing w:after="160" w:line="256" w:lineRule="auto"/>
        <w:contextualSpacing/>
        <w:rPr>
          <w:rFonts w:ascii="Arial" w:hAnsi="Arial" w:cs="Arial"/>
          <w:b/>
          <w:sz w:val="20"/>
          <w:szCs w:val="20"/>
        </w:rPr>
      </w:pPr>
      <w:r w:rsidRPr="006E1506">
        <w:rPr>
          <w:rFonts w:ascii="Arial" w:hAnsi="Arial" w:cs="Arial"/>
          <w:b/>
          <w:sz w:val="20"/>
          <w:szCs w:val="20"/>
        </w:rPr>
        <w:t>We can observe that Top 25 perc does not have any outliers</w:t>
      </w:r>
    </w:p>
    <w:p w:rsidR="00F436CA" w:rsidRPr="006E1506" w:rsidRDefault="00F436CA" w:rsidP="00F436CA">
      <w:pPr>
        <w:spacing w:after="160" w:line="256" w:lineRule="auto"/>
        <w:contextualSpacing/>
        <w:rPr>
          <w:rFonts w:ascii="Arial" w:hAnsi="Arial" w:cs="Arial"/>
          <w:b/>
          <w:sz w:val="20"/>
          <w:szCs w:val="20"/>
        </w:rPr>
      </w:pPr>
    </w:p>
    <w:p w:rsidR="00F436CA" w:rsidRPr="006E1506" w:rsidRDefault="00F436CA" w:rsidP="00F436CA">
      <w:pPr>
        <w:spacing w:after="160" w:line="256" w:lineRule="auto"/>
        <w:contextualSpacing/>
        <w:rPr>
          <w:rFonts w:ascii="Arial" w:hAnsi="Arial" w:cs="Arial"/>
          <w:b/>
          <w:sz w:val="20"/>
          <w:szCs w:val="20"/>
        </w:rPr>
      </w:pPr>
      <w:r w:rsidRPr="006E1506">
        <w:rPr>
          <w:rFonts w:ascii="Arial" w:hAnsi="Arial" w:cs="Arial"/>
          <w:b/>
          <w:sz w:val="20"/>
          <w:szCs w:val="20"/>
        </w:rPr>
        <w:drawing>
          <wp:inline distT="0" distB="0" distL="0" distR="0" wp14:anchorId="344AF15F" wp14:editId="1C45E40C">
            <wp:extent cx="6254750" cy="1163320"/>
            <wp:effectExtent l="0" t="0" r="0" b="0"/>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4750" cy="1163320"/>
                    </a:xfrm>
                    <a:prstGeom prst="rect">
                      <a:avLst/>
                    </a:prstGeom>
                  </pic:spPr>
                </pic:pic>
              </a:graphicData>
            </a:graphic>
          </wp:inline>
        </w:drawing>
      </w:r>
    </w:p>
    <w:p w:rsidR="00F436CA" w:rsidRPr="006E1506" w:rsidRDefault="00F436CA" w:rsidP="00F436CA">
      <w:pPr>
        <w:spacing w:after="160" w:line="256" w:lineRule="auto"/>
        <w:contextualSpacing/>
        <w:rPr>
          <w:rFonts w:ascii="Arial" w:hAnsi="Arial" w:cs="Arial"/>
          <w:b/>
          <w:sz w:val="20"/>
          <w:szCs w:val="20"/>
        </w:rPr>
      </w:pPr>
    </w:p>
    <w:p w:rsidR="00F436CA" w:rsidRPr="006E1506" w:rsidRDefault="00F436CA" w:rsidP="00F436CA">
      <w:pPr>
        <w:spacing w:after="160" w:line="256" w:lineRule="auto"/>
        <w:contextualSpacing/>
        <w:rPr>
          <w:rFonts w:ascii="Arial" w:hAnsi="Arial" w:cs="Arial"/>
          <w:b/>
          <w:sz w:val="20"/>
          <w:szCs w:val="20"/>
        </w:rPr>
      </w:pPr>
    </w:p>
    <w:p w:rsidR="00F436CA" w:rsidRPr="006E1506" w:rsidRDefault="00F436CA" w:rsidP="00F436CA">
      <w:pPr>
        <w:spacing w:after="160" w:line="256" w:lineRule="auto"/>
        <w:contextualSpacing/>
        <w:rPr>
          <w:rFonts w:ascii="Arial" w:hAnsi="Arial" w:cs="Arial"/>
          <w:b/>
          <w:sz w:val="20"/>
          <w:szCs w:val="20"/>
        </w:rPr>
      </w:pPr>
      <w:r w:rsidRPr="006E1506">
        <w:rPr>
          <w:rFonts w:ascii="Arial" w:hAnsi="Arial" w:cs="Arial"/>
          <w:b/>
          <w:sz w:val="20"/>
          <w:szCs w:val="20"/>
        </w:rPr>
        <w:t>Post scaling of the data we can observe that all the variables have outliers apart from Top25 perc</w:t>
      </w:r>
    </w:p>
    <w:p w:rsidR="00F436CA" w:rsidRPr="006E1506" w:rsidRDefault="00F436CA" w:rsidP="00F436CA">
      <w:pPr>
        <w:spacing w:after="160" w:line="256" w:lineRule="auto"/>
        <w:contextualSpacing/>
        <w:rPr>
          <w:rFonts w:ascii="Arial" w:hAnsi="Arial" w:cs="Arial"/>
          <w:b/>
          <w:sz w:val="20"/>
          <w:szCs w:val="20"/>
        </w:rPr>
      </w:pPr>
    </w:p>
    <w:p w:rsidR="00F22F6D" w:rsidRPr="006E1506" w:rsidRDefault="00F436CA" w:rsidP="00F436CA">
      <w:pPr>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2.5)  Build the covariance matrix, eigenvalues and eigenvector</w:t>
      </w:r>
    </w:p>
    <w:p w:rsidR="00F436CA" w:rsidRPr="006E1506" w:rsidRDefault="00F22F6D" w:rsidP="00F436CA">
      <w:pPr>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We use the np.cov() function to building the covariance matrix. We then use the np.linalg.eig() function to calculate the eigen values and eigen vectors respectively.</w:t>
      </w:r>
    </w:p>
    <w:p w:rsidR="00F22F6D" w:rsidRPr="006E1506" w:rsidRDefault="00F22F6D" w:rsidP="00F22F6D">
      <w:pPr>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An Eigen value is a number, telling us how much variance there is in the data in the direction of the Eigen vector. When Eigen value is 0, there is no variation at all.</w:t>
      </w:r>
    </w:p>
    <w:p w:rsidR="00F22F6D" w:rsidRPr="006E1506" w:rsidRDefault="00F22F6D" w:rsidP="00F22F6D">
      <w:pPr>
        <w:rPr>
          <w:rFonts w:ascii="Arial" w:hAnsi="Arial" w:cs="Arial"/>
          <w:color w:val="000000"/>
          <w:sz w:val="20"/>
          <w:szCs w:val="20"/>
          <w:shd w:val="clear" w:color="auto" w:fill="FFFFFF"/>
        </w:rPr>
      </w:pPr>
    </w:p>
    <w:p w:rsidR="00F22F6D" w:rsidRPr="006E1506" w:rsidRDefault="00F22F6D" w:rsidP="00F22F6D">
      <w:pPr>
        <w:rPr>
          <w:rFonts w:ascii="Arial" w:hAnsi="Arial" w:cs="Arial"/>
          <w:color w:val="000000"/>
          <w:sz w:val="20"/>
          <w:szCs w:val="20"/>
          <w:shd w:val="clear" w:color="auto" w:fill="FFFFFF"/>
        </w:rPr>
      </w:pPr>
    </w:p>
    <w:p w:rsidR="00F22F6D" w:rsidRPr="006E1506" w:rsidRDefault="00F22F6D" w:rsidP="00F22F6D">
      <w:pPr>
        <w:rPr>
          <w:rFonts w:ascii="Arial" w:hAnsi="Arial" w:cs="Arial"/>
          <w:sz w:val="20"/>
          <w:szCs w:val="20"/>
        </w:rPr>
      </w:pPr>
      <w:r w:rsidRPr="006E1506">
        <w:rPr>
          <w:rFonts w:ascii="Arial" w:hAnsi="Arial" w:cs="Arial"/>
          <w:color w:val="000000"/>
          <w:sz w:val="20"/>
          <w:szCs w:val="20"/>
          <w:shd w:val="clear" w:color="auto" w:fill="FFFFFF"/>
        </w:rPr>
        <w:t>Pls refer the appendix for the output</w:t>
      </w:r>
    </w:p>
    <w:p w:rsidR="00F22F6D" w:rsidRPr="006E1506" w:rsidRDefault="00F22F6D" w:rsidP="00F436CA">
      <w:pPr>
        <w:rPr>
          <w:rFonts w:ascii="Arial" w:hAnsi="Arial" w:cs="Arial"/>
          <w:sz w:val="20"/>
          <w:szCs w:val="20"/>
        </w:rPr>
      </w:pPr>
    </w:p>
    <w:p w:rsidR="00F22F6D" w:rsidRPr="006E1506" w:rsidRDefault="00F22F6D" w:rsidP="00F22F6D">
      <w:pPr>
        <w:rPr>
          <w:rFonts w:ascii="Arial" w:hAnsi="Arial" w:cs="Arial"/>
          <w:sz w:val="20"/>
          <w:szCs w:val="20"/>
        </w:rPr>
      </w:pPr>
      <w:r w:rsidRPr="006E1506">
        <w:rPr>
          <w:rFonts w:ascii="Arial" w:hAnsi="Arial" w:cs="Arial"/>
          <w:color w:val="000000"/>
          <w:sz w:val="20"/>
          <w:szCs w:val="20"/>
          <w:shd w:val="clear" w:color="auto" w:fill="FFFFFF"/>
        </w:rPr>
        <w:t>2.6) Write the explicit form of the first PC (in terms of Eigen Vectors).</w:t>
      </w:r>
    </w:p>
    <w:p w:rsidR="00F22F6D" w:rsidRPr="006E1506" w:rsidRDefault="00F22F6D" w:rsidP="00F22F6D">
      <w:pPr>
        <w:pStyle w:val="ListParagraph"/>
        <w:rPr>
          <w:rFonts w:ascii="Arial" w:hAnsi="Arial" w:cs="Arial"/>
          <w:color w:val="000000"/>
          <w:sz w:val="20"/>
          <w:szCs w:val="20"/>
          <w:shd w:val="clear" w:color="auto" w:fill="FFFFFF"/>
        </w:rPr>
      </w:pPr>
      <w:r w:rsidRPr="006E1506">
        <w:rPr>
          <w:rFonts w:ascii="Arial" w:hAnsi="Arial" w:cs="Arial"/>
          <w:color w:val="000000"/>
          <w:sz w:val="20"/>
          <w:szCs w:val="20"/>
          <w:shd w:val="clear" w:color="auto" w:fill="FFFFFF"/>
        </w:rPr>
        <w:t>The equation for first PC would be the cross multiplication of variables and the Eigen vectors of 0 index.</w:t>
      </w:r>
    </w:p>
    <w:p w:rsidR="00F22F6D" w:rsidRPr="006E1506" w:rsidRDefault="00F22F6D" w:rsidP="00F22F6D">
      <w:pPr>
        <w:pStyle w:val="ListParagraph"/>
        <w:rPr>
          <w:rFonts w:ascii="Arial" w:hAnsi="Arial" w:cs="Arial"/>
          <w:color w:val="000000"/>
          <w:sz w:val="20"/>
          <w:szCs w:val="20"/>
          <w:shd w:val="clear" w:color="auto" w:fill="FFFFFF"/>
        </w:rPr>
      </w:pPr>
    </w:p>
    <w:p w:rsidR="00F22F6D" w:rsidRPr="006E1506" w:rsidRDefault="00F22F6D" w:rsidP="00DB7349">
      <w:pPr>
        <w:rPr>
          <w:rFonts w:ascii="Arial" w:hAnsi="Arial" w:cs="Arial"/>
          <w:b/>
          <w:color w:val="000000"/>
          <w:sz w:val="20"/>
          <w:szCs w:val="20"/>
          <w:shd w:val="clear" w:color="auto" w:fill="FFFFFF"/>
        </w:rPr>
      </w:pPr>
      <w:r w:rsidRPr="006E1506">
        <w:rPr>
          <w:rFonts w:ascii="Arial" w:hAnsi="Arial" w:cs="Arial"/>
          <w:b/>
          <w:color w:val="000000"/>
          <w:sz w:val="20"/>
          <w:szCs w:val="20"/>
          <w:shd w:val="clear" w:color="auto" w:fill="FFFFFF"/>
        </w:rPr>
        <w:t>Eigen vector for PC1:</w:t>
      </w:r>
    </w:p>
    <w:p w:rsidR="00F22F6D" w:rsidRPr="006E1506" w:rsidRDefault="00F22F6D" w:rsidP="00DB7349">
      <w:pPr>
        <w:pStyle w:val="HTMLPreformatted"/>
        <w:shd w:val="clear" w:color="auto" w:fill="FFFFFF"/>
        <w:wordWrap w:val="0"/>
        <w:textAlignment w:val="baseline"/>
        <w:rPr>
          <w:rFonts w:ascii="Arial" w:hAnsi="Arial" w:cs="Arial"/>
          <w:color w:val="000000"/>
        </w:rPr>
      </w:pPr>
      <w:r w:rsidRPr="006E1506">
        <w:rPr>
          <w:rFonts w:ascii="Arial" w:hAnsi="Arial" w:cs="Arial"/>
          <w:color w:val="000000"/>
        </w:rPr>
        <w:t>array([-0.2487656 ,0.33159823,0.0630921, -0.28131053,0.00574141,0.01623744,0.04248635,0.1030904 ,0.09022708, -0.0525098 ,0.3589704 , -0.4591395 ,  0.04304621, -0.13340581,  0.0806328 ,-0.59583097,  0.02407091])</w:t>
      </w:r>
    </w:p>
    <w:p w:rsidR="00F22F6D" w:rsidRPr="006E1506" w:rsidRDefault="00F22F6D" w:rsidP="00F22F6D">
      <w:pPr>
        <w:pStyle w:val="ListParagraph"/>
        <w:rPr>
          <w:rFonts w:ascii="Arial" w:hAnsi="Arial" w:cs="Arial"/>
          <w:color w:val="000000"/>
          <w:sz w:val="20"/>
          <w:szCs w:val="20"/>
          <w:shd w:val="clear" w:color="auto" w:fill="FFFFFF"/>
        </w:rPr>
      </w:pPr>
    </w:p>
    <w:p w:rsidR="00F22F6D" w:rsidRPr="006E1506" w:rsidRDefault="00F22F6D" w:rsidP="00DB7349">
      <w:pPr>
        <w:rPr>
          <w:rFonts w:ascii="Arial" w:hAnsi="Arial" w:cs="Arial"/>
          <w:color w:val="000000"/>
          <w:sz w:val="20"/>
          <w:szCs w:val="20"/>
          <w:shd w:val="clear" w:color="auto" w:fill="FFFFFF"/>
        </w:rPr>
      </w:pPr>
      <w:r w:rsidRPr="006E1506">
        <w:rPr>
          <w:rStyle w:val="mtext"/>
          <w:rFonts w:ascii="Cambria Math" w:eastAsia="Arial" w:hAnsi="Cambria Math" w:cs="Cambria Math"/>
          <w:color w:val="000000"/>
          <w:sz w:val="20"/>
          <w:szCs w:val="20"/>
          <w:bdr w:val="none" w:sz="0" w:space="0" w:color="auto" w:frame="1"/>
          <w:shd w:val="clear" w:color="auto" w:fill="FFFFFF"/>
        </w:rPr>
        <w:t>𝐏𝐂</w:t>
      </w:r>
      <w:r w:rsidRPr="006E1506">
        <w:rPr>
          <w:rStyle w:val="mtext"/>
          <w:rFonts w:ascii="Arial" w:eastAsia="Arial" w:hAnsi="Arial" w:cs="Arial"/>
          <w:color w:val="000000"/>
          <w:sz w:val="20"/>
          <w:szCs w:val="20"/>
          <w:bdr w:val="none" w:sz="0" w:space="0" w:color="auto" w:frame="1"/>
          <w:shd w:val="clear" w:color="auto" w:fill="FFFFFF"/>
        </w:rPr>
        <w:t>1:</w:t>
      </w:r>
      <w:r w:rsidRPr="006E1506">
        <w:rPr>
          <w:rStyle w:val="mjxassistivemathml"/>
          <w:rFonts w:ascii="Arial" w:hAnsi="Arial" w:cs="Arial"/>
          <w:color w:val="000000"/>
          <w:sz w:val="20"/>
          <w:szCs w:val="20"/>
          <w:bdr w:val="none" w:sz="0" w:space="0" w:color="auto" w:frame="1"/>
          <w:shd w:val="clear" w:color="auto" w:fill="FFFFFF"/>
        </w:rPr>
        <w:t xml:space="preserve"> </w:t>
      </w:r>
      <w:r w:rsidRPr="006E1506">
        <w:rPr>
          <w:rFonts w:ascii="Arial" w:hAnsi="Arial" w:cs="Arial"/>
          <w:color w:val="000000"/>
          <w:sz w:val="20"/>
          <w:szCs w:val="20"/>
          <w:shd w:val="clear" w:color="auto" w:fill="FFFFFF"/>
        </w:rPr>
        <w:t> -0.2487656</w:t>
      </w:r>
      <w:r w:rsidRPr="006E1506">
        <w:rPr>
          <w:rStyle w:val="Emphasis"/>
          <w:rFonts w:ascii="Arial" w:eastAsia="Arial" w:hAnsi="Arial" w:cs="Arial"/>
          <w:i w:val="0"/>
          <w:iCs w:val="0"/>
          <w:color w:val="000000"/>
          <w:sz w:val="20"/>
          <w:szCs w:val="20"/>
          <w:shd w:val="clear" w:color="auto" w:fill="FFFFFF"/>
        </w:rPr>
        <w:t>Apps</w:t>
      </w:r>
      <w:r w:rsidRPr="006E1506">
        <w:rPr>
          <w:rStyle w:val="Emphasis"/>
          <w:rFonts w:ascii="Arial" w:eastAsia="Arial" w:hAnsi="Arial" w:cs="Arial"/>
          <w:color w:val="000000"/>
          <w:sz w:val="20"/>
          <w:szCs w:val="20"/>
          <w:shd w:val="clear" w:color="auto" w:fill="FFFFFF"/>
        </w:rPr>
        <w:t>+</w:t>
      </w:r>
      <w:r w:rsidRPr="006E1506">
        <w:rPr>
          <w:rStyle w:val="Emphasis"/>
          <w:rFonts w:ascii="Arial" w:eastAsia="Arial" w:hAnsi="Arial" w:cs="Arial"/>
          <w:i w:val="0"/>
          <w:iCs w:val="0"/>
          <w:color w:val="000000"/>
          <w:sz w:val="20"/>
          <w:szCs w:val="20"/>
          <w:shd w:val="clear" w:color="auto" w:fill="FFFFFF"/>
        </w:rPr>
        <w:t>0.33159823</w:t>
      </w:r>
      <w:r w:rsidRPr="006E1506">
        <w:rPr>
          <w:rFonts w:ascii="Arial" w:hAnsi="Arial" w:cs="Arial"/>
          <w:color w:val="000000"/>
          <w:sz w:val="20"/>
          <w:szCs w:val="20"/>
          <w:shd w:val="clear" w:color="auto" w:fill="FFFFFF"/>
        </w:rPr>
        <w:t>Accept+0.0630921</w:t>
      </w:r>
      <w:r w:rsidRPr="006E1506">
        <w:rPr>
          <w:rStyle w:val="Emphasis"/>
          <w:rFonts w:ascii="Arial" w:eastAsia="Arial" w:hAnsi="Arial" w:cs="Arial"/>
          <w:i w:val="0"/>
          <w:iCs w:val="0"/>
          <w:color w:val="000000"/>
          <w:sz w:val="20"/>
          <w:szCs w:val="20"/>
          <w:shd w:val="clear" w:color="auto" w:fill="FFFFFF"/>
        </w:rPr>
        <w:t>Enroll-0.28131053</w:t>
      </w:r>
      <w:r w:rsidRPr="006E1506">
        <w:rPr>
          <w:rFonts w:ascii="Arial" w:hAnsi="Arial" w:cs="Arial"/>
          <w:color w:val="000000"/>
          <w:sz w:val="20"/>
          <w:szCs w:val="20"/>
          <w:shd w:val="clear" w:color="auto" w:fill="FFFFFF"/>
        </w:rPr>
        <w:t>Top10perc+0.00574141</w:t>
      </w:r>
      <w:r w:rsidRPr="006E1506">
        <w:rPr>
          <w:rStyle w:val="Emphasis"/>
          <w:rFonts w:ascii="Arial" w:eastAsia="Arial" w:hAnsi="Arial" w:cs="Arial"/>
          <w:i w:val="0"/>
          <w:iCs w:val="0"/>
          <w:color w:val="000000"/>
          <w:sz w:val="20"/>
          <w:szCs w:val="20"/>
          <w:shd w:val="clear" w:color="auto" w:fill="FFFFFF"/>
        </w:rPr>
        <w:t>Top25perc</w:t>
      </w:r>
      <w:r w:rsidRPr="006E1506">
        <w:rPr>
          <w:rStyle w:val="Emphasis"/>
          <w:rFonts w:ascii="Arial" w:eastAsia="Arial" w:hAnsi="Arial" w:cs="Arial"/>
          <w:color w:val="000000"/>
          <w:sz w:val="20"/>
          <w:szCs w:val="20"/>
          <w:shd w:val="clear" w:color="auto" w:fill="FFFFFF"/>
        </w:rPr>
        <w:t xml:space="preserve">+ </w:t>
      </w:r>
      <w:r w:rsidRPr="006E1506">
        <w:rPr>
          <w:rStyle w:val="Emphasis"/>
          <w:rFonts w:ascii="Arial" w:eastAsia="Arial" w:hAnsi="Arial" w:cs="Arial"/>
          <w:i w:val="0"/>
          <w:iCs w:val="0"/>
          <w:color w:val="000000"/>
          <w:sz w:val="20"/>
          <w:szCs w:val="20"/>
          <w:shd w:val="clear" w:color="auto" w:fill="FFFFFF"/>
        </w:rPr>
        <w:t>0.01623744</w:t>
      </w:r>
      <w:r w:rsidRPr="006E1506">
        <w:rPr>
          <w:rFonts w:ascii="Arial" w:hAnsi="Arial" w:cs="Arial"/>
          <w:color w:val="000000"/>
          <w:sz w:val="20"/>
          <w:szCs w:val="20"/>
          <w:shd w:val="clear" w:color="auto" w:fill="FFFFFF"/>
        </w:rPr>
        <w:t>F.Undergrad+0.04248635</w:t>
      </w:r>
      <w:r w:rsidRPr="006E1506">
        <w:rPr>
          <w:rStyle w:val="Emphasis"/>
          <w:rFonts w:ascii="Arial" w:eastAsia="Arial" w:hAnsi="Arial" w:cs="Arial"/>
          <w:color w:val="000000"/>
          <w:sz w:val="20"/>
          <w:szCs w:val="20"/>
          <w:shd w:val="clear" w:color="auto" w:fill="FFFFFF"/>
        </w:rPr>
        <w:t>P</w:t>
      </w:r>
      <w:r w:rsidRPr="006E1506">
        <w:rPr>
          <w:rStyle w:val="Emphasis"/>
          <w:rFonts w:ascii="Arial" w:eastAsia="Arial" w:hAnsi="Arial" w:cs="Arial"/>
          <w:i w:val="0"/>
          <w:iCs w:val="0"/>
          <w:color w:val="000000"/>
          <w:sz w:val="20"/>
          <w:szCs w:val="20"/>
          <w:shd w:val="clear" w:color="auto" w:fill="FFFFFF"/>
        </w:rPr>
        <w:t>.Undergrad+0.1030904</w:t>
      </w:r>
      <w:r w:rsidRPr="006E1506">
        <w:rPr>
          <w:rFonts w:ascii="Arial" w:hAnsi="Arial" w:cs="Arial"/>
          <w:color w:val="000000"/>
          <w:sz w:val="20"/>
          <w:szCs w:val="20"/>
          <w:shd w:val="clear" w:color="auto" w:fill="FFFFFF"/>
        </w:rPr>
        <w:t>Outstate+0.09022708</w:t>
      </w:r>
      <w:r w:rsidRPr="006E1506">
        <w:rPr>
          <w:rStyle w:val="Emphasis"/>
          <w:rFonts w:ascii="Arial" w:eastAsia="Arial" w:hAnsi="Arial" w:cs="Arial"/>
          <w:i w:val="0"/>
          <w:iCs w:val="0"/>
          <w:color w:val="000000"/>
          <w:sz w:val="20"/>
          <w:szCs w:val="20"/>
          <w:shd w:val="clear" w:color="auto" w:fill="FFFFFF"/>
        </w:rPr>
        <w:t>Room.Board-0.0525098</w:t>
      </w:r>
      <w:r w:rsidRPr="006E1506">
        <w:rPr>
          <w:rFonts w:ascii="Arial" w:hAnsi="Arial" w:cs="Arial"/>
          <w:color w:val="000000"/>
          <w:sz w:val="20"/>
          <w:szCs w:val="20"/>
          <w:shd w:val="clear" w:color="auto" w:fill="FFFFFF"/>
        </w:rPr>
        <w:t>Books+0.3589704</w:t>
      </w:r>
      <w:r w:rsidRPr="006E1506">
        <w:rPr>
          <w:rStyle w:val="Emphasis"/>
          <w:rFonts w:ascii="Arial" w:eastAsia="Arial" w:hAnsi="Arial" w:cs="Arial"/>
          <w:i w:val="0"/>
          <w:iCs w:val="0"/>
          <w:color w:val="000000"/>
          <w:sz w:val="20"/>
          <w:szCs w:val="20"/>
          <w:shd w:val="clear" w:color="auto" w:fill="FFFFFF"/>
        </w:rPr>
        <w:t>Personal-0.4591395</w:t>
      </w:r>
      <w:r w:rsidRPr="006E1506">
        <w:rPr>
          <w:rFonts w:ascii="Arial" w:hAnsi="Arial" w:cs="Arial"/>
          <w:color w:val="000000"/>
          <w:sz w:val="20"/>
          <w:szCs w:val="20"/>
          <w:shd w:val="clear" w:color="auto" w:fill="FFFFFF"/>
        </w:rPr>
        <w:t>PhD+0.04304621</w:t>
      </w:r>
      <w:r w:rsidRPr="006E1506">
        <w:rPr>
          <w:rStyle w:val="Emphasis"/>
          <w:rFonts w:ascii="Arial" w:eastAsia="Arial" w:hAnsi="Arial" w:cs="Arial"/>
          <w:i w:val="0"/>
          <w:iCs w:val="0"/>
          <w:color w:val="000000"/>
          <w:sz w:val="20"/>
          <w:szCs w:val="20"/>
          <w:shd w:val="clear" w:color="auto" w:fill="FFFFFF"/>
        </w:rPr>
        <w:t>Terminal-0.13340581</w:t>
      </w:r>
      <w:r w:rsidRPr="006E1506">
        <w:rPr>
          <w:rFonts w:ascii="Arial" w:hAnsi="Arial" w:cs="Arial"/>
          <w:color w:val="000000"/>
          <w:sz w:val="20"/>
          <w:szCs w:val="20"/>
          <w:shd w:val="clear" w:color="auto" w:fill="FFFFFF"/>
        </w:rPr>
        <w:t>S.F.Ratio+0.0806328 </w:t>
      </w:r>
      <w:r w:rsidRPr="006E1506">
        <w:rPr>
          <w:rStyle w:val="Emphasis"/>
          <w:rFonts w:ascii="Arial" w:eastAsia="Arial" w:hAnsi="Arial" w:cs="Arial"/>
          <w:i w:val="0"/>
          <w:iCs w:val="0"/>
          <w:color w:val="000000"/>
          <w:sz w:val="20"/>
          <w:szCs w:val="20"/>
          <w:shd w:val="clear" w:color="auto" w:fill="FFFFFF"/>
        </w:rPr>
        <w:t>perc.alumni-0.59583097Expend</w:t>
      </w:r>
      <w:r w:rsidRPr="006E1506">
        <w:rPr>
          <w:rStyle w:val="Emphasis"/>
          <w:rFonts w:ascii="Arial" w:eastAsia="Arial" w:hAnsi="Arial" w:cs="Arial"/>
          <w:color w:val="000000"/>
          <w:sz w:val="20"/>
          <w:szCs w:val="20"/>
          <w:shd w:val="clear" w:color="auto" w:fill="FFFFFF"/>
        </w:rPr>
        <w:t>+</w:t>
      </w:r>
      <w:r w:rsidRPr="006E1506">
        <w:rPr>
          <w:rStyle w:val="Emphasis"/>
          <w:rFonts w:ascii="Arial" w:eastAsia="Arial" w:hAnsi="Arial" w:cs="Arial"/>
          <w:i w:val="0"/>
          <w:iCs w:val="0"/>
          <w:color w:val="000000"/>
          <w:sz w:val="20"/>
          <w:szCs w:val="20"/>
          <w:shd w:val="clear" w:color="auto" w:fill="FFFFFF"/>
        </w:rPr>
        <w:t xml:space="preserve"> 0.02407091</w:t>
      </w:r>
      <w:r w:rsidRPr="006E1506">
        <w:rPr>
          <w:rFonts w:ascii="Arial" w:hAnsi="Arial" w:cs="Arial"/>
          <w:color w:val="000000"/>
          <w:sz w:val="20"/>
          <w:szCs w:val="20"/>
          <w:shd w:val="clear" w:color="auto" w:fill="FFFFFF"/>
        </w:rPr>
        <w:t>Grad.Rate</w:t>
      </w:r>
    </w:p>
    <w:p w:rsidR="00F22F6D" w:rsidRPr="006E1506" w:rsidRDefault="00F22F6D" w:rsidP="00F436CA">
      <w:pPr>
        <w:rPr>
          <w:rFonts w:ascii="Arial" w:hAnsi="Arial" w:cs="Arial"/>
          <w:sz w:val="20"/>
          <w:szCs w:val="20"/>
        </w:rPr>
      </w:pPr>
    </w:p>
    <w:p w:rsidR="00F22F6D" w:rsidRPr="006E1506" w:rsidRDefault="00F22F6D" w:rsidP="00F22F6D">
      <w:pPr>
        <w:rPr>
          <w:rFonts w:ascii="Arial" w:hAnsi="Arial" w:cs="Arial"/>
          <w:sz w:val="20"/>
          <w:szCs w:val="20"/>
        </w:rPr>
      </w:pPr>
      <w:r w:rsidRPr="006E1506">
        <w:rPr>
          <w:rFonts w:ascii="Arial" w:hAnsi="Arial" w:cs="Arial"/>
          <w:color w:val="000000"/>
          <w:sz w:val="20"/>
          <w:szCs w:val="20"/>
          <w:shd w:val="clear" w:color="auto" w:fill="FFFFFF"/>
        </w:rPr>
        <w:t>2.7) Discuss the cumulative values of the eigenvalues. How does it help you to decide on the optimum number of principal components? What do the eigenvectors indicate? Perform PCA and export the data of the Principal Component scores into a data frame.</w:t>
      </w:r>
    </w:p>
    <w:p w:rsidR="00F22F6D" w:rsidRPr="006E1506" w:rsidRDefault="00F22F6D" w:rsidP="00F436CA">
      <w:pPr>
        <w:rPr>
          <w:rFonts w:ascii="Arial" w:hAnsi="Arial" w:cs="Arial"/>
          <w:sz w:val="20"/>
          <w:szCs w:val="20"/>
        </w:rPr>
      </w:pPr>
    </w:p>
    <w:p w:rsidR="00DB7BB0" w:rsidRPr="006E1506" w:rsidRDefault="00DB7BB0" w:rsidP="00F436CA">
      <w:pPr>
        <w:rPr>
          <w:rFonts w:ascii="Arial" w:hAnsi="Arial" w:cs="Arial"/>
          <w:sz w:val="20"/>
          <w:szCs w:val="20"/>
        </w:rPr>
      </w:pPr>
      <w:r w:rsidRPr="006E1506">
        <w:rPr>
          <w:rFonts w:ascii="Arial" w:hAnsi="Arial" w:cs="Arial"/>
          <w:sz w:val="20"/>
          <w:szCs w:val="20"/>
        </w:rPr>
        <w:t>After calculating the eigen values and vectors we will get 17 principal components as we have 17 variables. We will calculate the  cumulative variance explained by these components</w:t>
      </w:r>
    </w:p>
    <w:p w:rsidR="00DB7BB0" w:rsidRPr="006E1506" w:rsidRDefault="00DB7BB0" w:rsidP="00F436CA">
      <w:pPr>
        <w:rPr>
          <w:rFonts w:ascii="Arial" w:hAnsi="Arial" w:cs="Arial"/>
          <w:sz w:val="20"/>
          <w:szCs w:val="20"/>
        </w:rPr>
      </w:pPr>
      <w:r w:rsidRPr="006E1506">
        <w:rPr>
          <w:rFonts w:ascii="Arial" w:hAnsi="Arial" w:cs="Arial"/>
          <w:sz w:val="20"/>
          <w:szCs w:val="20"/>
        </w:rPr>
        <w:drawing>
          <wp:inline distT="0" distB="0" distL="0" distR="0" wp14:anchorId="3B10FBEC" wp14:editId="6795D06A">
            <wp:extent cx="6254750" cy="530860"/>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4750" cy="530860"/>
                    </a:xfrm>
                    <a:prstGeom prst="rect">
                      <a:avLst/>
                    </a:prstGeom>
                  </pic:spPr>
                </pic:pic>
              </a:graphicData>
            </a:graphic>
          </wp:inline>
        </w:drawing>
      </w:r>
    </w:p>
    <w:p w:rsidR="00DB7BB0" w:rsidRPr="006E1506" w:rsidRDefault="00DB7BB0" w:rsidP="00DB7BB0">
      <w:pPr>
        <w:pStyle w:val="NormalWeb"/>
        <w:shd w:val="clear" w:color="auto" w:fill="FFFFFF"/>
        <w:spacing w:before="0" w:beforeAutospacing="0" w:after="0" w:afterAutospacing="0"/>
        <w:jc w:val="both"/>
        <w:rPr>
          <w:rFonts w:ascii="Arial" w:hAnsi="Arial" w:cs="Arial"/>
          <w:color w:val="000000"/>
          <w:sz w:val="21"/>
          <w:szCs w:val="21"/>
        </w:rPr>
      </w:pPr>
    </w:p>
    <w:p w:rsidR="00DB7BB0" w:rsidRPr="006E1506" w:rsidRDefault="00DB7BB0" w:rsidP="00DB7BB0">
      <w:pPr>
        <w:rPr>
          <w:rFonts w:ascii="Arial" w:hAnsi="Arial" w:cs="Arial"/>
          <w:sz w:val="20"/>
          <w:szCs w:val="20"/>
        </w:rPr>
      </w:pPr>
      <w:r w:rsidRPr="006E1506">
        <w:rPr>
          <w:rFonts w:ascii="Arial" w:hAnsi="Arial" w:cs="Arial"/>
          <w:sz w:val="20"/>
          <w:szCs w:val="20"/>
        </w:rPr>
        <w:t>The first PC explains 32% of variance in the dataset. PC1 and PC2 explains 58%  of the variance and so on.</w:t>
      </w:r>
    </w:p>
    <w:p w:rsidR="00DB7BB0" w:rsidRPr="006E1506" w:rsidRDefault="00DB7BB0" w:rsidP="00DB7BB0">
      <w:pPr>
        <w:rPr>
          <w:rFonts w:ascii="Arial" w:hAnsi="Arial" w:cs="Arial"/>
          <w:sz w:val="20"/>
          <w:szCs w:val="20"/>
        </w:rPr>
      </w:pPr>
    </w:p>
    <w:p w:rsidR="00DB7BB0" w:rsidRPr="006E1506" w:rsidRDefault="00DB7BB0" w:rsidP="00DB7BB0">
      <w:pPr>
        <w:rPr>
          <w:rFonts w:ascii="Arial" w:hAnsi="Arial" w:cs="Arial"/>
          <w:sz w:val="20"/>
          <w:szCs w:val="20"/>
        </w:rPr>
      </w:pPr>
      <w:r w:rsidRPr="006E1506">
        <w:rPr>
          <w:rFonts w:ascii="Arial" w:hAnsi="Arial" w:cs="Arial"/>
          <w:sz w:val="20"/>
          <w:szCs w:val="20"/>
        </w:rPr>
        <w:t>We then plot the scree plot</w:t>
      </w:r>
    </w:p>
    <w:p w:rsidR="00DB7BB0" w:rsidRPr="006E1506" w:rsidRDefault="00DB7BB0" w:rsidP="00DB7BB0">
      <w:pPr>
        <w:rPr>
          <w:rFonts w:ascii="Arial" w:hAnsi="Arial" w:cs="Arial"/>
        </w:rPr>
      </w:pPr>
      <w:r w:rsidRPr="006E1506">
        <w:rPr>
          <w:rFonts w:ascii="Arial" w:hAnsi="Arial" w:cs="Arial"/>
        </w:rPr>
        <w:lastRenderedPageBreak/>
        <w:drawing>
          <wp:inline distT="0" distB="0" distL="0" distR="0" wp14:anchorId="0E40CEAA" wp14:editId="5F885039">
            <wp:extent cx="3708400" cy="24003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8400" cy="2400300"/>
                    </a:xfrm>
                    <a:prstGeom prst="rect">
                      <a:avLst/>
                    </a:prstGeom>
                  </pic:spPr>
                </pic:pic>
              </a:graphicData>
            </a:graphic>
          </wp:inline>
        </w:drawing>
      </w:r>
    </w:p>
    <w:p w:rsidR="00F436CA" w:rsidRPr="006E1506" w:rsidRDefault="00F436CA" w:rsidP="00F436CA">
      <w:pPr>
        <w:spacing w:after="160" w:line="256" w:lineRule="auto"/>
        <w:contextualSpacing/>
        <w:rPr>
          <w:rFonts w:ascii="Arial" w:hAnsi="Arial" w:cs="Arial"/>
          <w:b/>
          <w:sz w:val="20"/>
          <w:szCs w:val="20"/>
        </w:rPr>
      </w:pPr>
    </w:p>
    <w:p w:rsidR="00DB7BB0" w:rsidRPr="006E1506" w:rsidRDefault="00DB7BB0" w:rsidP="00DB7BB0">
      <w:pPr>
        <w:pStyle w:val="NormalWeb"/>
        <w:shd w:val="clear" w:color="auto" w:fill="FFFFFF"/>
        <w:spacing w:before="0" w:beforeAutospacing="0" w:after="0" w:afterAutospacing="0"/>
        <w:rPr>
          <w:rFonts w:ascii="Arial" w:hAnsi="Arial" w:cs="Arial"/>
          <w:color w:val="000000"/>
          <w:sz w:val="20"/>
          <w:szCs w:val="20"/>
        </w:rPr>
      </w:pPr>
      <w:r w:rsidRPr="006E1506">
        <w:rPr>
          <w:rFonts w:ascii="Arial" w:hAnsi="Arial" w:cs="Arial"/>
          <w:color w:val="000000"/>
          <w:sz w:val="20"/>
          <w:szCs w:val="20"/>
        </w:rPr>
        <w:t xml:space="preserve">Visually we can observe that there is steep drop in variance explained with increase in number of PC's. 58.3% of the total variation is explained by first two PCs. </w:t>
      </w:r>
    </w:p>
    <w:p w:rsidR="00DB7BB0" w:rsidRPr="006E1506" w:rsidRDefault="00DB7BB0" w:rsidP="00DB7BB0">
      <w:pPr>
        <w:pStyle w:val="NormalWeb"/>
        <w:shd w:val="clear" w:color="auto" w:fill="FFFFFF"/>
        <w:spacing w:before="0" w:beforeAutospacing="0" w:after="0" w:afterAutospacing="0"/>
        <w:rPr>
          <w:rFonts w:ascii="Arial" w:hAnsi="Arial" w:cs="Arial"/>
          <w:color w:val="000000"/>
          <w:sz w:val="20"/>
          <w:szCs w:val="20"/>
        </w:rPr>
      </w:pPr>
      <w:r w:rsidRPr="006E1506">
        <w:rPr>
          <w:rFonts w:ascii="Arial" w:hAnsi="Arial" w:cs="Arial"/>
          <w:color w:val="000000"/>
          <w:sz w:val="20"/>
          <w:szCs w:val="20"/>
        </w:rPr>
        <w:t>In the scree plot, the last big drop occurs between the second and third components and we choose the first 2 components</w:t>
      </w:r>
    </w:p>
    <w:p w:rsidR="00F436CA" w:rsidRPr="006E1506" w:rsidRDefault="00F436CA">
      <w:pPr>
        <w:pStyle w:val="BodyText"/>
        <w:spacing w:line="275" w:lineRule="exact"/>
        <w:ind w:left="536"/>
        <w:jc w:val="both"/>
        <w:rPr>
          <w:rFonts w:ascii="Arial" w:hAnsi="Arial" w:cs="Arial"/>
          <w:sz w:val="20"/>
          <w:szCs w:val="20"/>
        </w:rPr>
      </w:pPr>
    </w:p>
    <w:p w:rsidR="006E1506" w:rsidRPr="006E1506" w:rsidRDefault="00DB7349" w:rsidP="00DB7349">
      <w:pPr>
        <w:pStyle w:val="BodyText"/>
        <w:spacing w:line="275" w:lineRule="exact"/>
        <w:jc w:val="both"/>
        <w:rPr>
          <w:rFonts w:ascii="Arial" w:hAnsi="Arial" w:cs="Arial"/>
          <w:sz w:val="20"/>
          <w:szCs w:val="20"/>
        </w:rPr>
      </w:pPr>
      <w:r w:rsidRPr="006E1506">
        <w:rPr>
          <w:rFonts w:ascii="Arial" w:hAnsi="Arial" w:cs="Arial"/>
          <w:sz w:val="20"/>
          <w:szCs w:val="20"/>
        </w:rPr>
        <w:t xml:space="preserve">We then calculate the scores for PCA1 and result is following dataframe </w:t>
      </w:r>
    </w:p>
    <w:p w:rsidR="006E1506" w:rsidRPr="006E1506" w:rsidRDefault="006E1506" w:rsidP="00DB7349">
      <w:pPr>
        <w:pStyle w:val="BodyText"/>
        <w:spacing w:line="275" w:lineRule="exact"/>
        <w:jc w:val="both"/>
        <w:rPr>
          <w:rFonts w:ascii="Arial" w:hAnsi="Arial" w:cs="Arial"/>
          <w:sz w:val="20"/>
          <w:szCs w:val="20"/>
          <w:lang w:val="en-GB"/>
        </w:rPr>
      </w:pPr>
    </w:p>
    <w:p w:rsidR="00ED672E" w:rsidRPr="006E1506" w:rsidRDefault="006E1506" w:rsidP="00ED672E">
      <w:pPr>
        <w:rPr>
          <w:rFonts w:ascii="Arial" w:hAnsi="Arial" w:cs="Arial"/>
          <w:color w:val="000000"/>
          <w:sz w:val="21"/>
          <w:szCs w:val="21"/>
          <w:shd w:val="clear" w:color="auto" w:fill="FFFFFF"/>
        </w:rPr>
      </w:pPr>
      <w:r w:rsidRPr="006E1506">
        <w:rPr>
          <w:rFonts w:ascii="Arial" w:hAnsi="Arial" w:cs="Arial"/>
          <w:color w:val="000000"/>
          <w:sz w:val="21"/>
          <w:szCs w:val="21"/>
          <w:shd w:val="clear" w:color="auto" w:fill="FFFFFF"/>
        </w:rPr>
        <w:drawing>
          <wp:inline distT="0" distB="0" distL="0" distR="0" wp14:anchorId="1DC7C46E" wp14:editId="62ABF7F4">
            <wp:extent cx="5595056" cy="165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1076" cy="1655727"/>
                    </a:xfrm>
                    <a:prstGeom prst="rect">
                      <a:avLst/>
                    </a:prstGeom>
                  </pic:spPr>
                </pic:pic>
              </a:graphicData>
            </a:graphic>
          </wp:inline>
        </w:drawing>
      </w:r>
    </w:p>
    <w:p w:rsidR="00ED672E" w:rsidRPr="006E1506" w:rsidRDefault="00ED672E" w:rsidP="00ED672E">
      <w:pPr>
        <w:rPr>
          <w:rFonts w:ascii="Arial" w:hAnsi="Arial" w:cs="Arial"/>
          <w:color w:val="000000"/>
          <w:sz w:val="21"/>
          <w:szCs w:val="21"/>
          <w:shd w:val="clear" w:color="auto" w:fill="FFFFFF"/>
        </w:rPr>
      </w:pPr>
      <w:r w:rsidRPr="006E1506">
        <w:rPr>
          <w:rFonts w:ascii="Arial" w:hAnsi="Arial" w:cs="Arial"/>
          <w:color w:val="000000"/>
          <w:sz w:val="21"/>
          <w:szCs w:val="21"/>
          <w:shd w:val="clear" w:color="auto" w:fill="FFFFFF"/>
        </w:rPr>
        <w:t xml:space="preserve">2.8) </w:t>
      </w:r>
      <w:r w:rsidRPr="006E1506">
        <w:rPr>
          <w:rFonts w:ascii="Arial" w:hAnsi="Arial" w:cs="Arial"/>
          <w:color w:val="000000"/>
          <w:sz w:val="21"/>
          <w:szCs w:val="21"/>
          <w:shd w:val="clear" w:color="auto" w:fill="FFFFFF"/>
        </w:rPr>
        <w:t>Mention the business implication of using the Principal Component Analysis for this case study.</w:t>
      </w:r>
    </w:p>
    <w:p w:rsidR="00ED672E" w:rsidRPr="006E1506" w:rsidRDefault="00ED672E" w:rsidP="00ED672E">
      <w:pPr>
        <w:rPr>
          <w:rFonts w:ascii="Arial" w:hAnsi="Arial" w:cs="Arial"/>
          <w:color w:val="222222"/>
          <w:sz w:val="21"/>
          <w:szCs w:val="21"/>
          <w:shd w:val="clear" w:color="auto" w:fill="FFFFFF"/>
        </w:rPr>
      </w:pPr>
    </w:p>
    <w:p w:rsidR="00ED672E" w:rsidRPr="006E1506" w:rsidRDefault="00ED672E" w:rsidP="00ED672E">
      <w:pPr>
        <w:rPr>
          <w:rFonts w:ascii="Arial" w:hAnsi="Arial" w:cs="Arial"/>
          <w:sz w:val="20"/>
          <w:szCs w:val="20"/>
        </w:rPr>
      </w:pPr>
      <w:r w:rsidRPr="006E1506">
        <w:rPr>
          <w:rFonts w:ascii="Arial" w:hAnsi="Arial" w:cs="Arial"/>
          <w:color w:val="222222"/>
          <w:sz w:val="20"/>
          <w:szCs w:val="20"/>
          <w:shd w:val="clear" w:color="auto" w:fill="FFFFFF"/>
        </w:rPr>
        <w:t>Principal component analysis is a statistical procedure that uses an orthogonal transformation to convert a set of observations of possibly correlated variables into a set of values of linearly uncorrelated variables called principal components.</w:t>
      </w:r>
      <w:r w:rsidRPr="006E1506">
        <w:rPr>
          <w:rFonts w:ascii="Arial" w:hAnsi="Arial" w:cs="Arial"/>
          <w:color w:val="222222"/>
          <w:sz w:val="20"/>
          <w:szCs w:val="20"/>
          <w:shd w:val="clear" w:color="auto" w:fill="FFFFFF"/>
        </w:rPr>
        <w:t xml:space="preserve"> It is a tool that is used to reduce the dimensions of data while retaining most of the information. For the given dataset we have various parameters available for colleges. With the help of PCA, we can reduce the dimensions of the data, while retaining the information. With the help of PCA we ascertained that with the help of 2 principal components we can ascertain most of the variability in the data and with the help of PC1 we can calculate the college score which helps us to identify the top ranked college taking into consideration all the different parameters.</w:t>
      </w:r>
    </w:p>
    <w:p w:rsidR="00ED672E" w:rsidRPr="006E1506" w:rsidRDefault="00ED672E" w:rsidP="00ED672E">
      <w:pPr>
        <w:rPr>
          <w:rFonts w:ascii="Arial" w:hAnsi="Arial" w:cs="Arial"/>
        </w:rPr>
      </w:pPr>
    </w:p>
    <w:p w:rsidR="00DB7349" w:rsidRPr="00DE07C0" w:rsidRDefault="00DB7349" w:rsidP="00DB7349">
      <w:pPr>
        <w:pStyle w:val="BodyText"/>
        <w:spacing w:line="275" w:lineRule="exact"/>
        <w:jc w:val="both"/>
        <w:rPr>
          <w:rFonts w:ascii="Arial" w:hAnsi="Arial" w:cs="Arial"/>
          <w:sz w:val="20"/>
          <w:szCs w:val="20"/>
        </w:rPr>
      </w:pPr>
    </w:p>
    <w:sectPr w:rsidR="00DB7349" w:rsidRPr="00DE07C0">
      <w:pgSz w:w="11910" w:h="16840"/>
      <w:pgMar w:top="1160" w:right="1040" w:bottom="1140" w:left="102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4895" w:rsidRDefault="00FD4895">
      <w:r>
        <w:separator/>
      </w:r>
    </w:p>
  </w:endnote>
  <w:endnote w:type="continuationSeparator" w:id="0">
    <w:p w:rsidR="00FD4895" w:rsidRDefault="00FD4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7349" w:rsidRDefault="00FD4895">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alt="" style="position:absolute;margin-left:289.3pt;margin-top:783.85pt;width:16pt;height:15.3pt;z-index:-252534784;mso-wrap-style:square;mso-wrap-edited:f;mso-width-percent:0;mso-height-percent:0;mso-position-horizontal-relative:page;mso-position-vertical-relative:page;mso-width-percent:0;mso-height-percent:0;v-text-anchor:top" filled="f" stroked="f">
          <v:textbox inset="0,0,0,0">
            <w:txbxContent>
              <w:p w:rsidR="00DB7349" w:rsidRDefault="00DB7349">
                <w:pPr>
                  <w:pStyle w:val="BodyText"/>
                  <w:spacing w:before="10"/>
                  <w:ind w:left="40"/>
                </w:pPr>
                <w:r>
                  <w:fldChar w:fldCharType="begin"/>
                </w:r>
                <w:r>
                  <w:instrText xml:space="preserve"> PAGE </w:instrText>
                </w:r>
                <w:r>
                  <w:fldChar w:fldCharType="separate"/>
                </w:r>
                <w:r>
                  <w:t>11</w:t>
                </w:r>
                <w:r>
                  <w:fldChar w:fldCharType="end"/>
                </w:r>
              </w:p>
            </w:txbxContent>
          </v:textbox>
          <w10:wrap anchorx="page" anchory="page"/>
        </v:shape>
      </w:pict>
    </w:r>
    <w:r>
      <w:pict>
        <v:shape id="_x0000_s2049" type="#_x0000_t202" alt="" style="position:absolute;margin-left:55.5pt;margin-top:797.45pt;width:141.15pt;height:10.85pt;z-index:-252533760;mso-wrap-style:square;mso-wrap-edited:f;mso-width-percent:0;mso-height-percent:0;mso-position-horizontal-relative:page;mso-position-vertical-relative:page;mso-width-percent:0;mso-height-percent:0;v-text-anchor:top" filled="f" stroked="f">
          <v:textbox inset="0,0,0,0">
            <w:txbxContent>
              <w:p w:rsidR="00DB7349" w:rsidRDefault="00DB7349">
                <w:pPr>
                  <w:spacing w:before="13"/>
                  <w:ind w:left="20"/>
                  <w:rPr>
                    <w:sz w:val="16"/>
                  </w:rPr>
                </w:pPr>
                <w:r>
                  <w:rPr>
                    <w:sz w:val="16"/>
                  </w:rPr>
                  <w:t>*Please refer Appendix for source code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4895" w:rsidRDefault="00FD4895">
      <w:r>
        <w:separator/>
      </w:r>
    </w:p>
  </w:footnote>
  <w:footnote w:type="continuationSeparator" w:id="0">
    <w:p w:rsidR="00FD4895" w:rsidRDefault="00FD48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F3299"/>
    <w:multiLevelType w:val="multilevel"/>
    <w:tmpl w:val="85EAE48C"/>
    <w:lvl w:ilvl="0">
      <w:start w:val="2"/>
      <w:numFmt w:val="decimal"/>
      <w:lvlText w:val="%1"/>
      <w:lvlJc w:val="left"/>
      <w:pPr>
        <w:ind w:left="536" w:hanging="454"/>
      </w:pPr>
      <w:rPr>
        <w:rFonts w:hint="default"/>
        <w:lang w:val="en-US" w:eastAsia="en-US" w:bidi="en-US"/>
      </w:rPr>
    </w:lvl>
    <w:lvl w:ilvl="1">
      <w:start w:val="3"/>
      <w:numFmt w:val="decimal"/>
      <w:lvlText w:val="%1.%2."/>
      <w:lvlJc w:val="left"/>
      <w:pPr>
        <w:ind w:left="536" w:hanging="454"/>
      </w:pPr>
      <w:rPr>
        <w:rFonts w:ascii="Arial" w:eastAsia="Arial" w:hAnsi="Arial" w:cs="Arial" w:hint="default"/>
        <w:w w:val="100"/>
        <w:sz w:val="24"/>
        <w:szCs w:val="24"/>
        <w:lang w:val="en-US" w:eastAsia="en-US" w:bidi="en-US"/>
      </w:rPr>
    </w:lvl>
    <w:lvl w:ilvl="2">
      <w:numFmt w:val="bullet"/>
      <w:lvlText w:val="•"/>
      <w:lvlJc w:val="left"/>
      <w:pPr>
        <w:ind w:left="2401" w:hanging="454"/>
      </w:pPr>
      <w:rPr>
        <w:rFonts w:hint="default"/>
        <w:lang w:val="en-US" w:eastAsia="en-US" w:bidi="en-US"/>
      </w:rPr>
    </w:lvl>
    <w:lvl w:ilvl="3">
      <w:numFmt w:val="bullet"/>
      <w:lvlText w:val="•"/>
      <w:lvlJc w:val="left"/>
      <w:pPr>
        <w:ind w:left="3331" w:hanging="454"/>
      </w:pPr>
      <w:rPr>
        <w:rFonts w:hint="default"/>
        <w:lang w:val="en-US" w:eastAsia="en-US" w:bidi="en-US"/>
      </w:rPr>
    </w:lvl>
    <w:lvl w:ilvl="4">
      <w:numFmt w:val="bullet"/>
      <w:lvlText w:val="•"/>
      <w:lvlJc w:val="left"/>
      <w:pPr>
        <w:ind w:left="4262" w:hanging="454"/>
      </w:pPr>
      <w:rPr>
        <w:rFonts w:hint="default"/>
        <w:lang w:val="en-US" w:eastAsia="en-US" w:bidi="en-US"/>
      </w:rPr>
    </w:lvl>
    <w:lvl w:ilvl="5">
      <w:numFmt w:val="bullet"/>
      <w:lvlText w:val="•"/>
      <w:lvlJc w:val="left"/>
      <w:pPr>
        <w:ind w:left="5192" w:hanging="454"/>
      </w:pPr>
      <w:rPr>
        <w:rFonts w:hint="default"/>
        <w:lang w:val="en-US" w:eastAsia="en-US" w:bidi="en-US"/>
      </w:rPr>
    </w:lvl>
    <w:lvl w:ilvl="6">
      <w:numFmt w:val="bullet"/>
      <w:lvlText w:val="•"/>
      <w:lvlJc w:val="left"/>
      <w:pPr>
        <w:ind w:left="6123" w:hanging="454"/>
      </w:pPr>
      <w:rPr>
        <w:rFonts w:hint="default"/>
        <w:lang w:val="en-US" w:eastAsia="en-US" w:bidi="en-US"/>
      </w:rPr>
    </w:lvl>
    <w:lvl w:ilvl="7">
      <w:numFmt w:val="bullet"/>
      <w:lvlText w:val="•"/>
      <w:lvlJc w:val="left"/>
      <w:pPr>
        <w:ind w:left="7054" w:hanging="454"/>
      </w:pPr>
      <w:rPr>
        <w:rFonts w:hint="default"/>
        <w:lang w:val="en-US" w:eastAsia="en-US" w:bidi="en-US"/>
      </w:rPr>
    </w:lvl>
    <w:lvl w:ilvl="8">
      <w:numFmt w:val="bullet"/>
      <w:lvlText w:val="•"/>
      <w:lvlJc w:val="left"/>
      <w:pPr>
        <w:ind w:left="7984" w:hanging="454"/>
      </w:pPr>
      <w:rPr>
        <w:rFonts w:hint="default"/>
        <w:lang w:val="en-US" w:eastAsia="en-US" w:bidi="en-US"/>
      </w:rPr>
    </w:lvl>
  </w:abstractNum>
  <w:abstractNum w:abstractNumId="1" w15:restartNumberingAfterBreak="0">
    <w:nsid w:val="05596242"/>
    <w:multiLevelType w:val="hybridMultilevel"/>
    <w:tmpl w:val="B23AE626"/>
    <w:lvl w:ilvl="0" w:tplc="CDE68530">
      <w:start w:val="1"/>
      <w:numFmt w:val="decimal"/>
      <w:lvlText w:val="%1."/>
      <w:lvlJc w:val="left"/>
      <w:pPr>
        <w:ind w:left="536" w:hanging="426"/>
      </w:pPr>
      <w:rPr>
        <w:rFonts w:ascii="Arial" w:eastAsia="Arial" w:hAnsi="Arial" w:cs="Arial" w:hint="default"/>
        <w:b/>
        <w:bCs/>
        <w:spacing w:val="-2"/>
        <w:w w:val="100"/>
        <w:sz w:val="24"/>
        <w:szCs w:val="24"/>
        <w:lang w:val="en-US" w:eastAsia="en-US" w:bidi="en-US"/>
      </w:rPr>
    </w:lvl>
    <w:lvl w:ilvl="1" w:tplc="29C6EF16">
      <w:numFmt w:val="bullet"/>
      <w:lvlText w:val="●"/>
      <w:lvlJc w:val="left"/>
      <w:pPr>
        <w:ind w:left="961" w:hanging="425"/>
      </w:pPr>
      <w:rPr>
        <w:rFonts w:ascii="Arial" w:eastAsia="Arial" w:hAnsi="Arial" w:cs="Arial" w:hint="default"/>
        <w:spacing w:val="-1"/>
        <w:w w:val="100"/>
        <w:sz w:val="24"/>
        <w:szCs w:val="24"/>
        <w:lang w:val="en-US" w:eastAsia="en-US" w:bidi="en-US"/>
      </w:rPr>
    </w:lvl>
    <w:lvl w:ilvl="2" w:tplc="DC287896">
      <w:numFmt w:val="bullet"/>
      <w:lvlText w:val="•"/>
      <w:lvlJc w:val="left"/>
      <w:pPr>
        <w:ind w:left="1947" w:hanging="425"/>
      </w:pPr>
      <w:rPr>
        <w:rFonts w:hint="default"/>
        <w:lang w:val="en-US" w:eastAsia="en-US" w:bidi="en-US"/>
      </w:rPr>
    </w:lvl>
    <w:lvl w:ilvl="3" w:tplc="957AF5FA">
      <w:numFmt w:val="bullet"/>
      <w:lvlText w:val="•"/>
      <w:lvlJc w:val="left"/>
      <w:pPr>
        <w:ind w:left="2934" w:hanging="425"/>
      </w:pPr>
      <w:rPr>
        <w:rFonts w:hint="default"/>
        <w:lang w:val="en-US" w:eastAsia="en-US" w:bidi="en-US"/>
      </w:rPr>
    </w:lvl>
    <w:lvl w:ilvl="4" w:tplc="05D2C8E8">
      <w:numFmt w:val="bullet"/>
      <w:lvlText w:val="•"/>
      <w:lvlJc w:val="left"/>
      <w:pPr>
        <w:ind w:left="3921" w:hanging="425"/>
      </w:pPr>
      <w:rPr>
        <w:rFonts w:hint="default"/>
        <w:lang w:val="en-US" w:eastAsia="en-US" w:bidi="en-US"/>
      </w:rPr>
    </w:lvl>
    <w:lvl w:ilvl="5" w:tplc="1838802C">
      <w:numFmt w:val="bullet"/>
      <w:lvlText w:val="•"/>
      <w:lvlJc w:val="left"/>
      <w:pPr>
        <w:ind w:left="4909" w:hanging="425"/>
      </w:pPr>
      <w:rPr>
        <w:rFonts w:hint="default"/>
        <w:lang w:val="en-US" w:eastAsia="en-US" w:bidi="en-US"/>
      </w:rPr>
    </w:lvl>
    <w:lvl w:ilvl="6" w:tplc="B68A7FDA">
      <w:numFmt w:val="bullet"/>
      <w:lvlText w:val="•"/>
      <w:lvlJc w:val="left"/>
      <w:pPr>
        <w:ind w:left="5896" w:hanging="425"/>
      </w:pPr>
      <w:rPr>
        <w:rFonts w:hint="default"/>
        <w:lang w:val="en-US" w:eastAsia="en-US" w:bidi="en-US"/>
      </w:rPr>
    </w:lvl>
    <w:lvl w:ilvl="7" w:tplc="4F724CA8">
      <w:numFmt w:val="bullet"/>
      <w:lvlText w:val="•"/>
      <w:lvlJc w:val="left"/>
      <w:pPr>
        <w:ind w:left="6883" w:hanging="425"/>
      </w:pPr>
      <w:rPr>
        <w:rFonts w:hint="default"/>
        <w:lang w:val="en-US" w:eastAsia="en-US" w:bidi="en-US"/>
      </w:rPr>
    </w:lvl>
    <w:lvl w:ilvl="8" w:tplc="4C50FCEA">
      <w:numFmt w:val="bullet"/>
      <w:lvlText w:val="•"/>
      <w:lvlJc w:val="left"/>
      <w:pPr>
        <w:ind w:left="7871" w:hanging="425"/>
      </w:pPr>
      <w:rPr>
        <w:rFonts w:hint="default"/>
        <w:lang w:val="en-US" w:eastAsia="en-US" w:bidi="en-US"/>
      </w:rPr>
    </w:lvl>
  </w:abstractNum>
  <w:abstractNum w:abstractNumId="2" w15:restartNumberingAfterBreak="0">
    <w:nsid w:val="0C1C3D89"/>
    <w:multiLevelType w:val="hybridMultilevel"/>
    <w:tmpl w:val="04FA4590"/>
    <w:lvl w:ilvl="0" w:tplc="0A2481BC">
      <w:numFmt w:val="bullet"/>
      <w:lvlText w:val="●"/>
      <w:lvlJc w:val="left"/>
      <w:pPr>
        <w:ind w:left="830" w:hanging="360"/>
      </w:pPr>
      <w:rPr>
        <w:rFonts w:ascii="Calibri" w:eastAsia="Calibri" w:hAnsi="Calibri" w:cs="Calibri" w:hint="default"/>
        <w:w w:val="100"/>
        <w:sz w:val="20"/>
        <w:szCs w:val="20"/>
        <w:lang w:val="en-US" w:eastAsia="en-US" w:bidi="en-US"/>
      </w:rPr>
    </w:lvl>
    <w:lvl w:ilvl="1" w:tplc="812E4FF8">
      <w:numFmt w:val="bullet"/>
      <w:lvlText w:val="•"/>
      <w:lvlJc w:val="left"/>
      <w:pPr>
        <w:ind w:left="1740" w:hanging="360"/>
      </w:pPr>
      <w:rPr>
        <w:rFonts w:hint="default"/>
        <w:lang w:val="en-US" w:eastAsia="en-US" w:bidi="en-US"/>
      </w:rPr>
    </w:lvl>
    <w:lvl w:ilvl="2" w:tplc="397CCC80">
      <w:numFmt w:val="bullet"/>
      <w:lvlText w:val="•"/>
      <w:lvlJc w:val="left"/>
      <w:pPr>
        <w:ind w:left="2641" w:hanging="360"/>
      </w:pPr>
      <w:rPr>
        <w:rFonts w:hint="default"/>
        <w:lang w:val="en-US" w:eastAsia="en-US" w:bidi="en-US"/>
      </w:rPr>
    </w:lvl>
    <w:lvl w:ilvl="3" w:tplc="E3BAF4AC">
      <w:numFmt w:val="bullet"/>
      <w:lvlText w:val="•"/>
      <w:lvlJc w:val="left"/>
      <w:pPr>
        <w:ind w:left="3541" w:hanging="360"/>
      </w:pPr>
      <w:rPr>
        <w:rFonts w:hint="default"/>
        <w:lang w:val="en-US" w:eastAsia="en-US" w:bidi="en-US"/>
      </w:rPr>
    </w:lvl>
    <w:lvl w:ilvl="4" w:tplc="F490C690">
      <w:numFmt w:val="bullet"/>
      <w:lvlText w:val="•"/>
      <w:lvlJc w:val="left"/>
      <w:pPr>
        <w:ind w:left="4442" w:hanging="360"/>
      </w:pPr>
      <w:rPr>
        <w:rFonts w:hint="default"/>
        <w:lang w:val="en-US" w:eastAsia="en-US" w:bidi="en-US"/>
      </w:rPr>
    </w:lvl>
    <w:lvl w:ilvl="5" w:tplc="FDF4077A">
      <w:numFmt w:val="bullet"/>
      <w:lvlText w:val="•"/>
      <w:lvlJc w:val="left"/>
      <w:pPr>
        <w:ind w:left="5342" w:hanging="360"/>
      </w:pPr>
      <w:rPr>
        <w:rFonts w:hint="default"/>
        <w:lang w:val="en-US" w:eastAsia="en-US" w:bidi="en-US"/>
      </w:rPr>
    </w:lvl>
    <w:lvl w:ilvl="6" w:tplc="33FEE87A">
      <w:numFmt w:val="bullet"/>
      <w:lvlText w:val="•"/>
      <w:lvlJc w:val="left"/>
      <w:pPr>
        <w:ind w:left="6243" w:hanging="360"/>
      </w:pPr>
      <w:rPr>
        <w:rFonts w:hint="default"/>
        <w:lang w:val="en-US" w:eastAsia="en-US" w:bidi="en-US"/>
      </w:rPr>
    </w:lvl>
    <w:lvl w:ilvl="7" w:tplc="3DB0EB4E">
      <w:numFmt w:val="bullet"/>
      <w:lvlText w:val="•"/>
      <w:lvlJc w:val="left"/>
      <w:pPr>
        <w:ind w:left="7144" w:hanging="360"/>
      </w:pPr>
      <w:rPr>
        <w:rFonts w:hint="default"/>
        <w:lang w:val="en-US" w:eastAsia="en-US" w:bidi="en-US"/>
      </w:rPr>
    </w:lvl>
    <w:lvl w:ilvl="8" w:tplc="D144D85A">
      <w:numFmt w:val="bullet"/>
      <w:lvlText w:val="•"/>
      <w:lvlJc w:val="left"/>
      <w:pPr>
        <w:ind w:left="8044" w:hanging="360"/>
      </w:pPr>
      <w:rPr>
        <w:rFonts w:hint="default"/>
        <w:lang w:val="en-US" w:eastAsia="en-US" w:bidi="en-US"/>
      </w:rPr>
    </w:lvl>
  </w:abstractNum>
  <w:abstractNum w:abstractNumId="3" w15:restartNumberingAfterBreak="0">
    <w:nsid w:val="0C5A00C8"/>
    <w:multiLevelType w:val="hybridMultilevel"/>
    <w:tmpl w:val="FA647C6A"/>
    <w:lvl w:ilvl="0" w:tplc="B57A991A">
      <w:numFmt w:val="bullet"/>
      <w:lvlText w:val="-"/>
      <w:lvlJc w:val="left"/>
      <w:pPr>
        <w:ind w:left="896" w:hanging="360"/>
      </w:pPr>
      <w:rPr>
        <w:rFonts w:ascii="Arial" w:eastAsia="Arial" w:hAnsi="Arial" w:cs="Arial" w:hint="default"/>
      </w:rPr>
    </w:lvl>
    <w:lvl w:ilvl="1" w:tplc="08090003" w:tentative="1">
      <w:start w:val="1"/>
      <w:numFmt w:val="bullet"/>
      <w:lvlText w:val="o"/>
      <w:lvlJc w:val="left"/>
      <w:pPr>
        <w:ind w:left="1616" w:hanging="360"/>
      </w:pPr>
      <w:rPr>
        <w:rFonts w:ascii="Courier New" w:hAnsi="Courier New" w:cs="Courier New" w:hint="default"/>
      </w:rPr>
    </w:lvl>
    <w:lvl w:ilvl="2" w:tplc="08090005" w:tentative="1">
      <w:start w:val="1"/>
      <w:numFmt w:val="bullet"/>
      <w:lvlText w:val=""/>
      <w:lvlJc w:val="left"/>
      <w:pPr>
        <w:ind w:left="2336" w:hanging="360"/>
      </w:pPr>
      <w:rPr>
        <w:rFonts w:ascii="Wingdings" w:hAnsi="Wingdings" w:hint="default"/>
      </w:rPr>
    </w:lvl>
    <w:lvl w:ilvl="3" w:tplc="08090001" w:tentative="1">
      <w:start w:val="1"/>
      <w:numFmt w:val="bullet"/>
      <w:lvlText w:val=""/>
      <w:lvlJc w:val="left"/>
      <w:pPr>
        <w:ind w:left="3056" w:hanging="360"/>
      </w:pPr>
      <w:rPr>
        <w:rFonts w:ascii="Symbol" w:hAnsi="Symbol" w:hint="default"/>
      </w:rPr>
    </w:lvl>
    <w:lvl w:ilvl="4" w:tplc="08090003" w:tentative="1">
      <w:start w:val="1"/>
      <w:numFmt w:val="bullet"/>
      <w:lvlText w:val="o"/>
      <w:lvlJc w:val="left"/>
      <w:pPr>
        <w:ind w:left="3776" w:hanging="360"/>
      </w:pPr>
      <w:rPr>
        <w:rFonts w:ascii="Courier New" w:hAnsi="Courier New" w:cs="Courier New" w:hint="default"/>
      </w:rPr>
    </w:lvl>
    <w:lvl w:ilvl="5" w:tplc="08090005" w:tentative="1">
      <w:start w:val="1"/>
      <w:numFmt w:val="bullet"/>
      <w:lvlText w:val=""/>
      <w:lvlJc w:val="left"/>
      <w:pPr>
        <w:ind w:left="4496" w:hanging="360"/>
      </w:pPr>
      <w:rPr>
        <w:rFonts w:ascii="Wingdings" w:hAnsi="Wingdings" w:hint="default"/>
      </w:rPr>
    </w:lvl>
    <w:lvl w:ilvl="6" w:tplc="08090001" w:tentative="1">
      <w:start w:val="1"/>
      <w:numFmt w:val="bullet"/>
      <w:lvlText w:val=""/>
      <w:lvlJc w:val="left"/>
      <w:pPr>
        <w:ind w:left="5216" w:hanging="360"/>
      </w:pPr>
      <w:rPr>
        <w:rFonts w:ascii="Symbol" w:hAnsi="Symbol" w:hint="default"/>
      </w:rPr>
    </w:lvl>
    <w:lvl w:ilvl="7" w:tplc="08090003" w:tentative="1">
      <w:start w:val="1"/>
      <w:numFmt w:val="bullet"/>
      <w:lvlText w:val="o"/>
      <w:lvlJc w:val="left"/>
      <w:pPr>
        <w:ind w:left="5936" w:hanging="360"/>
      </w:pPr>
      <w:rPr>
        <w:rFonts w:ascii="Courier New" w:hAnsi="Courier New" w:cs="Courier New" w:hint="default"/>
      </w:rPr>
    </w:lvl>
    <w:lvl w:ilvl="8" w:tplc="08090005" w:tentative="1">
      <w:start w:val="1"/>
      <w:numFmt w:val="bullet"/>
      <w:lvlText w:val=""/>
      <w:lvlJc w:val="left"/>
      <w:pPr>
        <w:ind w:left="6656" w:hanging="360"/>
      </w:pPr>
      <w:rPr>
        <w:rFonts w:ascii="Wingdings" w:hAnsi="Wingdings" w:hint="default"/>
      </w:rPr>
    </w:lvl>
  </w:abstractNum>
  <w:abstractNum w:abstractNumId="4" w15:restartNumberingAfterBreak="0">
    <w:nsid w:val="0E8E7F3D"/>
    <w:multiLevelType w:val="hybridMultilevel"/>
    <w:tmpl w:val="50C62D5E"/>
    <w:lvl w:ilvl="0" w:tplc="D6E496BA">
      <w:start w:val="1"/>
      <w:numFmt w:val="lowerLetter"/>
      <w:lvlText w:val="(%1)"/>
      <w:lvlJc w:val="left"/>
      <w:pPr>
        <w:ind w:left="961" w:hanging="425"/>
      </w:pPr>
      <w:rPr>
        <w:rFonts w:ascii="Arial" w:eastAsia="Arial" w:hAnsi="Arial" w:cs="Arial" w:hint="default"/>
        <w:b/>
        <w:bCs/>
        <w:spacing w:val="-2"/>
        <w:w w:val="100"/>
        <w:sz w:val="24"/>
        <w:szCs w:val="24"/>
        <w:lang w:val="en-US" w:eastAsia="en-US" w:bidi="en-US"/>
      </w:rPr>
    </w:lvl>
    <w:lvl w:ilvl="1" w:tplc="0C043E40">
      <w:numFmt w:val="bullet"/>
      <w:lvlText w:val="•"/>
      <w:lvlJc w:val="left"/>
      <w:pPr>
        <w:ind w:left="1848" w:hanging="425"/>
      </w:pPr>
      <w:rPr>
        <w:rFonts w:hint="default"/>
        <w:lang w:val="en-US" w:eastAsia="en-US" w:bidi="en-US"/>
      </w:rPr>
    </w:lvl>
    <w:lvl w:ilvl="2" w:tplc="B03444CA">
      <w:numFmt w:val="bullet"/>
      <w:lvlText w:val="•"/>
      <w:lvlJc w:val="left"/>
      <w:pPr>
        <w:ind w:left="2737" w:hanging="425"/>
      </w:pPr>
      <w:rPr>
        <w:rFonts w:hint="default"/>
        <w:lang w:val="en-US" w:eastAsia="en-US" w:bidi="en-US"/>
      </w:rPr>
    </w:lvl>
    <w:lvl w:ilvl="3" w:tplc="4476D1BE">
      <w:numFmt w:val="bullet"/>
      <w:lvlText w:val="•"/>
      <w:lvlJc w:val="left"/>
      <w:pPr>
        <w:ind w:left="3625" w:hanging="425"/>
      </w:pPr>
      <w:rPr>
        <w:rFonts w:hint="default"/>
        <w:lang w:val="en-US" w:eastAsia="en-US" w:bidi="en-US"/>
      </w:rPr>
    </w:lvl>
    <w:lvl w:ilvl="4" w:tplc="254EAB5A">
      <w:numFmt w:val="bullet"/>
      <w:lvlText w:val="•"/>
      <w:lvlJc w:val="left"/>
      <w:pPr>
        <w:ind w:left="4514" w:hanging="425"/>
      </w:pPr>
      <w:rPr>
        <w:rFonts w:hint="default"/>
        <w:lang w:val="en-US" w:eastAsia="en-US" w:bidi="en-US"/>
      </w:rPr>
    </w:lvl>
    <w:lvl w:ilvl="5" w:tplc="42D40A8E">
      <w:numFmt w:val="bullet"/>
      <w:lvlText w:val="•"/>
      <w:lvlJc w:val="left"/>
      <w:pPr>
        <w:ind w:left="5402" w:hanging="425"/>
      </w:pPr>
      <w:rPr>
        <w:rFonts w:hint="default"/>
        <w:lang w:val="en-US" w:eastAsia="en-US" w:bidi="en-US"/>
      </w:rPr>
    </w:lvl>
    <w:lvl w:ilvl="6" w:tplc="53E04934">
      <w:numFmt w:val="bullet"/>
      <w:lvlText w:val="•"/>
      <w:lvlJc w:val="left"/>
      <w:pPr>
        <w:ind w:left="6291" w:hanging="425"/>
      </w:pPr>
      <w:rPr>
        <w:rFonts w:hint="default"/>
        <w:lang w:val="en-US" w:eastAsia="en-US" w:bidi="en-US"/>
      </w:rPr>
    </w:lvl>
    <w:lvl w:ilvl="7" w:tplc="CCCEB060">
      <w:numFmt w:val="bullet"/>
      <w:lvlText w:val="•"/>
      <w:lvlJc w:val="left"/>
      <w:pPr>
        <w:ind w:left="7180" w:hanging="425"/>
      </w:pPr>
      <w:rPr>
        <w:rFonts w:hint="default"/>
        <w:lang w:val="en-US" w:eastAsia="en-US" w:bidi="en-US"/>
      </w:rPr>
    </w:lvl>
    <w:lvl w:ilvl="8" w:tplc="DB66906C">
      <w:numFmt w:val="bullet"/>
      <w:lvlText w:val="•"/>
      <w:lvlJc w:val="left"/>
      <w:pPr>
        <w:ind w:left="8068" w:hanging="425"/>
      </w:pPr>
      <w:rPr>
        <w:rFonts w:hint="default"/>
        <w:lang w:val="en-US" w:eastAsia="en-US" w:bidi="en-US"/>
      </w:rPr>
    </w:lvl>
  </w:abstractNum>
  <w:abstractNum w:abstractNumId="5" w15:restartNumberingAfterBreak="0">
    <w:nsid w:val="11052B1D"/>
    <w:multiLevelType w:val="multilevel"/>
    <w:tmpl w:val="6C988426"/>
    <w:lvl w:ilvl="0">
      <w:start w:val="2"/>
      <w:numFmt w:val="decimal"/>
      <w:lvlText w:val="%1"/>
      <w:lvlJc w:val="left"/>
      <w:pPr>
        <w:ind w:left="360" w:hanging="360"/>
      </w:pPr>
      <w:rPr>
        <w:rFonts w:hint="default"/>
      </w:rPr>
    </w:lvl>
    <w:lvl w:ilvl="1">
      <w:start w:val="1"/>
      <w:numFmt w:val="decimal"/>
      <w:lvlText w:val="%1.%2"/>
      <w:lvlJc w:val="left"/>
      <w:pPr>
        <w:ind w:left="896" w:hanging="360"/>
      </w:pPr>
      <w:rPr>
        <w:rFonts w:hint="default"/>
      </w:rPr>
    </w:lvl>
    <w:lvl w:ilvl="2">
      <w:start w:val="1"/>
      <w:numFmt w:val="decimal"/>
      <w:lvlText w:val="%1.%2.%3"/>
      <w:lvlJc w:val="left"/>
      <w:pPr>
        <w:ind w:left="1792" w:hanging="720"/>
      </w:pPr>
      <w:rPr>
        <w:rFonts w:hint="default"/>
      </w:rPr>
    </w:lvl>
    <w:lvl w:ilvl="3">
      <w:start w:val="1"/>
      <w:numFmt w:val="decimal"/>
      <w:lvlText w:val="%1.%2.%3.%4"/>
      <w:lvlJc w:val="left"/>
      <w:pPr>
        <w:ind w:left="2328" w:hanging="720"/>
      </w:pPr>
      <w:rPr>
        <w:rFonts w:hint="default"/>
      </w:rPr>
    </w:lvl>
    <w:lvl w:ilvl="4">
      <w:start w:val="1"/>
      <w:numFmt w:val="decimal"/>
      <w:lvlText w:val="%1.%2.%3.%4.%5"/>
      <w:lvlJc w:val="left"/>
      <w:pPr>
        <w:ind w:left="3224" w:hanging="1080"/>
      </w:pPr>
      <w:rPr>
        <w:rFonts w:hint="default"/>
      </w:rPr>
    </w:lvl>
    <w:lvl w:ilvl="5">
      <w:start w:val="1"/>
      <w:numFmt w:val="decimal"/>
      <w:lvlText w:val="%1.%2.%3.%4.%5.%6"/>
      <w:lvlJc w:val="left"/>
      <w:pPr>
        <w:ind w:left="3760" w:hanging="1080"/>
      </w:pPr>
      <w:rPr>
        <w:rFonts w:hint="default"/>
      </w:rPr>
    </w:lvl>
    <w:lvl w:ilvl="6">
      <w:start w:val="1"/>
      <w:numFmt w:val="decimal"/>
      <w:lvlText w:val="%1.%2.%3.%4.%5.%6.%7"/>
      <w:lvlJc w:val="left"/>
      <w:pPr>
        <w:ind w:left="4656" w:hanging="1440"/>
      </w:pPr>
      <w:rPr>
        <w:rFonts w:hint="default"/>
      </w:rPr>
    </w:lvl>
    <w:lvl w:ilvl="7">
      <w:start w:val="1"/>
      <w:numFmt w:val="decimal"/>
      <w:lvlText w:val="%1.%2.%3.%4.%5.%6.%7.%8"/>
      <w:lvlJc w:val="left"/>
      <w:pPr>
        <w:ind w:left="5192" w:hanging="1440"/>
      </w:pPr>
      <w:rPr>
        <w:rFonts w:hint="default"/>
      </w:rPr>
    </w:lvl>
    <w:lvl w:ilvl="8">
      <w:start w:val="1"/>
      <w:numFmt w:val="decimal"/>
      <w:lvlText w:val="%1.%2.%3.%4.%5.%6.%7.%8.%9"/>
      <w:lvlJc w:val="left"/>
      <w:pPr>
        <w:ind w:left="6088" w:hanging="1800"/>
      </w:pPr>
      <w:rPr>
        <w:rFonts w:hint="default"/>
      </w:rPr>
    </w:lvl>
  </w:abstractNum>
  <w:abstractNum w:abstractNumId="6" w15:restartNumberingAfterBreak="0">
    <w:nsid w:val="1A7F2D45"/>
    <w:multiLevelType w:val="hybridMultilevel"/>
    <w:tmpl w:val="98B6E236"/>
    <w:lvl w:ilvl="0" w:tplc="498A8DA6">
      <w:start w:val="1"/>
      <w:numFmt w:val="decimal"/>
      <w:lvlText w:val="%1."/>
      <w:lvlJc w:val="left"/>
      <w:pPr>
        <w:ind w:left="1256" w:hanging="360"/>
      </w:pPr>
      <w:rPr>
        <w:rFonts w:hint="default"/>
      </w:rPr>
    </w:lvl>
    <w:lvl w:ilvl="1" w:tplc="08090019" w:tentative="1">
      <w:start w:val="1"/>
      <w:numFmt w:val="lowerLetter"/>
      <w:lvlText w:val="%2."/>
      <w:lvlJc w:val="left"/>
      <w:pPr>
        <w:ind w:left="1976" w:hanging="360"/>
      </w:pPr>
    </w:lvl>
    <w:lvl w:ilvl="2" w:tplc="0809001B" w:tentative="1">
      <w:start w:val="1"/>
      <w:numFmt w:val="lowerRoman"/>
      <w:lvlText w:val="%3."/>
      <w:lvlJc w:val="right"/>
      <w:pPr>
        <w:ind w:left="2696" w:hanging="180"/>
      </w:pPr>
    </w:lvl>
    <w:lvl w:ilvl="3" w:tplc="0809000F" w:tentative="1">
      <w:start w:val="1"/>
      <w:numFmt w:val="decimal"/>
      <w:lvlText w:val="%4."/>
      <w:lvlJc w:val="left"/>
      <w:pPr>
        <w:ind w:left="3416" w:hanging="360"/>
      </w:pPr>
    </w:lvl>
    <w:lvl w:ilvl="4" w:tplc="08090019" w:tentative="1">
      <w:start w:val="1"/>
      <w:numFmt w:val="lowerLetter"/>
      <w:lvlText w:val="%5."/>
      <w:lvlJc w:val="left"/>
      <w:pPr>
        <w:ind w:left="4136" w:hanging="360"/>
      </w:pPr>
    </w:lvl>
    <w:lvl w:ilvl="5" w:tplc="0809001B" w:tentative="1">
      <w:start w:val="1"/>
      <w:numFmt w:val="lowerRoman"/>
      <w:lvlText w:val="%6."/>
      <w:lvlJc w:val="right"/>
      <w:pPr>
        <w:ind w:left="4856" w:hanging="180"/>
      </w:pPr>
    </w:lvl>
    <w:lvl w:ilvl="6" w:tplc="0809000F" w:tentative="1">
      <w:start w:val="1"/>
      <w:numFmt w:val="decimal"/>
      <w:lvlText w:val="%7."/>
      <w:lvlJc w:val="left"/>
      <w:pPr>
        <w:ind w:left="5576" w:hanging="360"/>
      </w:pPr>
    </w:lvl>
    <w:lvl w:ilvl="7" w:tplc="08090019" w:tentative="1">
      <w:start w:val="1"/>
      <w:numFmt w:val="lowerLetter"/>
      <w:lvlText w:val="%8."/>
      <w:lvlJc w:val="left"/>
      <w:pPr>
        <w:ind w:left="6296" w:hanging="360"/>
      </w:pPr>
    </w:lvl>
    <w:lvl w:ilvl="8" w:tplc="0809001B" w:tentative="1">
      <w:start w:val="1"/>
      <w:numFmt w:val="lowerRoman"/>
      <w:lvlText w:val="%9."/>
      <w:lvlJc w:val="right"/>
      <w:pPr>
        <w:ind w:left="7016" w:hanging="180"/>
      </w:pPr>
    </w:lvl>
  </w:abstractNum>
  <w:abstractNum w:abstractNumId="7" w15:restartNumberingAfterBreak="0">
    <w:nsid w:val="242A06EB"/>
    <w:multiLevelType w:val="multilevel"/>
    <w:tmpl w:val="7542E3D6"/>
    <w:lvl w:ilvl="0">
      <w:start w:val="3"/>
      <w:numFmt w:val="decimal"/>
      <w:lvlText w:val="%1"/>
      <w:lvlJc w:val="left"/>
      <w:pPr>
        <w:ind w:left="536" w:hanging="401"/>
      </w:pPr>
      <w:rPr>
        <w:rFonts w:hint="default"/>
        <w:lang w:val="en-US" w:eastAsia="en-US" w:bidi="en-US"/>
      </w:rPr>
    </w:lvl>
    <w:lvl w:ilvl="1">
      <w:start w:val="1"/>
      <w:numFmt w:val="decimal"/>
      <w:lvlText w:val="%1.%2"/>
      <w:lvlJc w:val="left"/>
      <w:pPr>
        <w:ind w:left="536" w:hanging="401"/>
      </w:pPr>
      <w:rPr>
        <w:rFonts w:ascii="Arial" w:eastAsia="Arial" w:hAnsi="Arial" w:cs="Arial" w:hint="default"/>
        <w:spacing w:val="-4"/>
        <w:w w:val="100"/>
        <w:sz w:val="24"/>
        <w:szCs w:val="24"/>
        <w:lang w:val="en-US" w:eastAsia="en-US" w:bidi="en-US"/>
      </w:rPr>
    </w:lvl>
    <w:lvl w:ilvl="2">
      <w:numFmt w:val="bullet"/>
      <w:lvlText w:val="•"/>
      <w:lvlJc w:val="left"/>
      <w:pPr>
        <w:ind w:left="2401" w:hanging="401"/>
      </w:pPr>
      <w:rPr>
        <w:rFonts w:hint="default"/>
        <w:lang w:val="en-US" w:eastAsia="en-US" w:bidi="en-US"/>
      </w:rPr>
    </w:lvl>
    <w:lvl w:ilvl="3">
      <w:numFmt w:val="bullet"/>
      <w:lvlText w:val="•"/>
      <w:lvlJc w:val="left"/>
      <w:pPr>
        <w:ind w:left="3331" w:hanging="401"/>
      </w:pPr>
      <w:rPr>
        <w:rFonts w:hint="default"/>
        <w:lang w:val="en-US" w:eastAsia="en-US" w:bidi="en-US"/>
      </w:rPr>
    </w:lvl>
    <w:lvl w:ilvl="4">
      <w:numFmt w:val="bullet"/>
      <w:lvlText w:val="•"/>
      <w:lvlJc w:val="left"/>
      <w:pPr>
        <w:ind w:left="4262" w:hanging="401"/>
      </w:pPr>
      <w:rPr>
        <w:rFonts w:hint="default"/>
        <w:lang w:val="en-US" w:eastAsia="en-US" w:bidi="en-US"/>
      </w:rPr>
    </w:lvl>
    <w:lvl w:ilvl="5">
      <w:numFmt w:val="bullet"/>
      <w:lvlText w:val="•"/>
      <w:lvlJc w:val="left"/>
      <w:pPr>
        <w:ind w:left="5192" w:hanging="401"/>
      </w:pPr>
      <w:rPr>
        <w:rFonts w:hint="default"/>
        <w:lang w:val="en-US" w:eastAsia="en-US" w:bidi="en-US"/>
      </w:rPr>
    </w:lvl>
    <w:lvl w:ilvl="6">
      <w:numFmt w:val="bullet"/>
      <w:lvlText w:val="•"/>
      <w:lvlJc w:val="left"/>
      <w:pPr>
        <w:ind w:left="6123" w:hanging="401"/>
      </w:pPr>
      <w:rPr>
        <w:rFonts w:hint="default"/>
        <w:lang w:val="en-US" w:eastAsia="en-US" w:bidi="en-US"/>
      </w:rPr>
    </w:lvl>
    <w:lvl w:ilvl="7">
      <w:numFmt w:val="bullet"/>
      <w:lvlText w:val="•"/>
      <w:lvlJc w:val="left"/>
      <w:pPr>
        <w:ind w:left="7054" w:hanging="401"/>
      </w:pPr>
      <w:rPr>
        <w:rFonts w:hint="default"/>
        <w:lang w:val="en-US" w:eastAsia="en-US" w:bidi="en-US"/>
      </w:rPr>
    </w:lvl>
    <w:lvl w:ilvl="8">
      <w:numFmt w:val="bullet"/>
      <w:lvlText w:val="•"/>
      <w:lvlJc w:val="left"/>
      <w:pPr>
        <w:ind w:left="7984" w:hanging="401"/>
      </w:pPr>
      <w:rPr>
        <w:rFonts w:hint="default"/>
        <w:lang w:val="en-US" w:eastAsia="en-US" w:bidi="en-US"/>
      </w:rPr>
    </w:lvl>
  </w:abstractNum>
  <w:abstractNum w:abstractNumId="8" w15:restartNumberingAfterBreak="0">
    <w:nsid w:val="281E3D9B"/>
    <w:multiLevelType w:val="hybridMultilevel"/>
    <w:tmpl w:val="2AC2A014"/>
    <w:lvl w:ilvl="0" w:tplc="B27A7B34">
      <w:start w:val="1"/>
      <w:numFmt w:val="lowerLetter"/>
      <w:lvlText w:val="(%1)"/>
      <w:lvlJc w:val="left"/>
      <w:pPr>
        <w:ind w:left="1103" w:hanging="567"/>
      </w:pPr>
      <w:rPr>
        <w:rFonts w:ascii="Arial" w:eastAsia="Arial" w:hAnsi="Arial" w:cs="Arial" w:hint="default"/>
        <w:spacing w:val="-1"/>
        <w:w w:val="100"/>
        <w:sz w:val="24"/>
        <w:szCs w:val="24"/>
        <w:lang w:val="en-US" w:eastAsia="en-US" w:bidi="en-US"/>
      </w:rPr>
    </w:lvl>
    <w:lvl w:ilvl="1" w:tplc="2042EF14">
      <w:numFmt w:val="bullet"/>
      <w:lvlText w:val="•"/>
      <w:lvlJc w:val="left"/>
      <w:pPr>
        <w:ind w:left="1974" w:hanging="567"/>
      </w:pPr>
      <w:rPr>
        <w:rFonts w:hint="default"/>
        <w:lang w:val="en-US" w:eastAsia="en-US" w:bidi="en-US"/>
      </w:rPr>
    </w:lvl>
    <w:lvl w:ilvl="2" w:tplc="8E10A162">
      <w:numFmt w:val="bullet"/>
      <w:lvlText w:val="•"/>
      <w:lvlJc w:val="left"/>
      <w:pPr>
        <w:ind w:left="2849" w:hanging="567"/>
      </w:pPr>
      <w:rPr>
        <w:rFonts w:hint="default"/>
        <w:lang w:val="en-US" w:eastAsia="en-US" w:bidi="en-US"/>
      </w:rPr>
    </w:lvl>
    <w:lvl w:ilvl="3" w:tplc="9E00FE1E">
      <w:numFmt w:val="bullet"/>
      <w:lvlText w:val="•"/>
      <w:lvlJc w:val="left"/>
      <w:pPr>
        <w:ind w:left="3723" w:hanging="567"/>
      </w:pPr>
      <w:rPr>
        <w:rFonts w:hint="default"/>
        <w:lang w:val="en-US" w:eastAsia="en-US" w:bidi="en-US"/>
      </w:rPr>
    </w:lvl>
    <w:lvl w:ilvl="4" w:tplc="593EF4BC">
      <w:numFmt w:val="bullet"/>
      <w:lvlText w:val="•"/>
      <w:lvlJc w:val="left"/>
      <w:pPr>
        <w:ind w:left="4598" w:hanging="567"/>
      </w:pPr>
      <w:rPr>
        <w:rFonts w:hint="default"/>
        <w:lang w:val="en-US" w:eastAsia="en-US" w:bidi="en-US"/>
      </w:rPr>
    </w:lvl>
    <w:lvl w:ilvl="5" w:tplc="5B484BDC">
      <w:numFmt w:val="bullet"/>
      <w:lvlText w:val="•"/>
      <w:lvlJc w:val="left"/>
      <w:pPr>
        <w:ind w:left="5472" w:hanging="567"/>
      </w:pPr>
      <w:rPr>
        <w:rFonts w:hint="default"/>
        <w:lang w:val="en-US" w:eastAsia="en-US" w:bidi="en-US"/>
      </w:rPr>
    </w:lvl>
    <w:lvl w:ilvl="6" w:tplc="B4D4A822">
      <w:numFmt w:val="bullet"/>
      <w:lvlText w:val="•"/>
      <w:lvlJc w:val="left"/>
      <w:pPr>
        <w:ind w:left="6347" w:hanging="567"/>
      </w:pPr>
      <w:rPr>
        <w:rFonts w:hint="default"/>
        <w:lang w:val="en-US" w:eastAsia="en-US" w:bidi="en-US"/>
      </w:rPr>
    </w:lvl>
    <w:lvl w:ilvl="7" w:tplc="C76623E6">
      <w:numFmt w:val="bullet"/>
      <w:lvlText w:val="•"/>
      <w:lvlJc w:val="left"/>
      <w:pPr>
        <w:ind w:left="7222" w:hanging="567"/>
      </w:pPr>
      <w:rPr>
        <w:rFonts w:hint="default"/>
        <w:lang w:val="en-US" w:eastAsia="en-US" w:bidi="en-US"/>
      </w:rPr>
    </w:lvl>
    <w:lvl w:ilvl="8" w:tplc="9E8E213A">
      <w:numFmt w:val="bullet"/>
      <w:lvlText w:val="•"/>
      <w:lvlJc w:val="left"/>
      <w:pPr>
        <w:ind w:left="8096" w:hanging="567"/>
      </w:pPr>
      <w:rPr>
        <w:rFonts w:hint="default"/>
        <w:lang w:val="en-US" w:eastAsia="en-US" w:bidi="en-US"/>
      </w:rPr>
    </w:lvl>
  </w:abstractNum>
  <w:abstractNum w:abstractNumId="9" w15:restartNumberingAfterBreak="0">
    <w:nsid w:val="2BC14F9F"/>
    <w:multiLevelType w:val="hybridMultilevel"/>
    <w:tmpl w:val="A7C23678"/>
    <w:lvl w:ilvl="0" w:tplc="2800037C">
      <w:start w:val="1"/>
      <w:numFmt w:val="decimal"/>
      <w:lvlText w:val="%1."/>
      <w:lvlJc w:val="left"/>
      <w:pPr>
        <w:ind w:left="590" w:hanging="480"/>
      </w:pPr>
      <w:rPr>
        <w:rFonts w:ascii="Arial" w:eastAsia="Arial" w:hAnsi="Arial" w:cs="Arial" w:hint="default"/>
        <w:spacing w:val="-1"/>
        <w:w w:val="100"/>
        <w:sz w:val="24"/>
        <w:szCs w:val="24"/>
        <w:lang w:val="en-US" w:eastAsia="en-US" w:bidi="en-US"/>
      </w:rPr>
    </w:lvl>
    <w:lvl w:ilvl="1" w:tplc="2F04FB0A">
      <w:start w:val="1"/>
      <w:numFmt w:val="lowerLetter"/>
      <w:lvlText w:val="(%2)"/>
      <w:lvlJc w:val="left"/>
      <w:pPr>
        <w:ind w:left="1070" w:hanging="720"/>
      </w:pPr>
      <w:rPr>
        <w:rFonts w:ascii="Arial" w:eastAsia="Arial" w:hAnsi="Arial" w:cs="Arial" w:hint="default"/>
        <w:spacing w:val="-1"/>
        <w:w w:val="100"/>
        <w:sz w:val="24"/>
        <w:szCs w:val="24"/>
        <w:lang w:val="en-US" w:eastAsia="en-US" w:bidi="en-US"/>
      </w:rPr>
    </w:lvl>
    <w:lvl w:ilvl="2" w:tplc="60F277DE">
      <w:start w:val="1"/>
      <w:numFmt w:val="lowerRoman"/>
      <w:lvlText w:val="(%3)"/>
      <w:lvlJc w:val="left"/>
      <w:pPr>
        <w:ind w:left="1070" w:hanging="480"/>
      </w:pPr>
      <w:rPr>
        <w:rFonts w:ascii="Arial" w:eastAsia="Arial" w:hAnsi="Arial" w:cs="Arial" w:hint="default"/>
        <w:spacing w:val="-1"/>
        <w:w w:val="100"/>
        <w:sz w:val="24"/>
        <w:szCs w:val="24"/>
        <w:lang w:val="en-US" w:eastAsia="en-US" w:bidi="en-US"/>
      </w:rPr>
    </w:lvl>
    <w:lvl w:ilvl="3" w:tplc="1CB49676">
      <w:numFmt w:val="bullet"/>
      <w:lvlText w:val="•"/>
      <w:lvlJc w:val="left"/>
      <w:pPr>
        <w:ind w:left="3027" w:hanging="480"/>
      </w:pPr>
      <w:rPr>
        <w:rFonts w:hint="default"/>
        <w:lang w:val="en-US" w:eastAsia="en-US" w:bidi="en-US"/>
      </w:rPr>
    </w:lvl>
    <w:lvl w:ilvl="4" w:tplc="C27A3D98">
      <w:numFmt w:val="bullet"/>
      <w:lvlText w:val="•"/>
      <w:lvlJc w:val="left"/>
      <w:pPr>
        <w:ind w:left="4001" w:hanging="480"/>
      </w:pPr>
      <w:rPr>
        <w:rFonts w:hint="default"/>
        <w:lang w:val="en-US" w:eastAsia="en-US" w:bidi="en-US"/>
      </w:rPr>
    </w:lvl>
    <w:lvl w:ilvl="5" w:tplc="57582B12">
      <w:numFmt w:val="bullet"/>
      <w:lvlText w:val="•"/>
      <w:lvlJc w:val="left"/>
      <w:pPr>
        <w:ind w:left="4975" w:hanging="480"/>
      </w:pPr>
      <w:rPr>
        <w:rFonts w:hint="default"/>
        <w:lang w:val="en-US" w:eastAsia="en-US" w:bidi="en-US"/>
      </w:rPr>
    </w:lvl>
    <w:lvl w:ilvl="6" w:tplc="BB38E976">
      <w:numFmt w:val="bullet"/>
      <w:lvlText w:val="•"/>
      <w:lvlJc w:val="left"/>
      <w:pPr>
        <w:ind w:left="5949" w:hanging="480"/>
      </w:pPr>
      <w:rPr>
        <w:rFonts w:hint="default"/>
        <w:lang w:val="en-US" w:eastAsia="en-US" w:bidi="en-US"/>
      </w:rPr>
    </w:lvl>
    <w:lvl w:ilvl="7" w:tplc="1494CF2A">
      <w:numFmt w:val="bullet"/>
      <w:lvlText w:val="•"/>
      <w:lvlJc w:val="left"/>
      <w:pPr>
        <w:ind w:left="6923" w:hanging="480"/>
      </w:pPr>
      <w:rPr>
        <w:rFonts w:hint="default"/>
        <w:lang w:val="en-US" w:eastAsia="en-US" w:bidi="en-US"/>
      </w:rPr>
    </w:lvl>
    <w:lvl w:ilvl="8" w:tplc="13E817A0">
      <w:numFmt w:val="bullet"/>
      <w:lvlText w:val="•"/>
      <w:lvlJc w:val="left"/>
      <w:pPr>
        <w:ind w:left="7897" w:hanging="480"/>
      </w:pPr>
      <w:rPr>
        <w:rFonts w:hint="default"/>
        <w:lang w:val="en-US" w:eastAsia="en-US" w:bidi="en-US"/>
      </w:rPr>
    </w:lvl>
  </w:abstractNum>
  <w:abstractNum w:abstractNumId="10" w15:restartNumberingAfterBreak="0">
    <w:nsid w:val="30C24C8C"/>
    <w:multiLevelType w:val="multilevel"/>
    <w:tmpl w:val="CB643C68"/>
    <w:lvl w:ilvl="0">
      <w:start w:val="1"/>
      <w:numFmt w:val="decimal"/>
      <w:lvlText w:val="%1"/>
      <w:lvlJc w:val="left"/>
      <w:pPr>
        <w:ind w:left="360" w:hanging="360"/>
      </w:pPr>
      <w:rPr>
        <w:rFonts w:hint="default"/>
        <w:color w:val="000000"/>
        <w:sz w:val="22"/>
      </w:rPr>
    </w:lvl>
    <w:lvl w:ilvl="1">
      <w:start w:val="1"/>
      <w:numFmt w:val="decimal"/>
      <w:lvlText w:val="%1.%2"/>
      <w:lvlJc w:val="left"/>
      <w:pPr>
        <w:ind w:left="896" w:hanging="360"/>
      </w:pPr>
      <w:rPr>
        <w:rFonts w:hint="default"/>
        <w:color w:val="000000"/>
        <w:sz w:val="22"/>
      </w:rPr>
    </w:lvl>
    <w:lvl w:ilvl="2">
      <w:start w:val="1"/>
      <w:numFmt w:val="decimal"/>
      <w:lvlText w:val="%1.%2.%3"/>
      <w:lvlJc w:val="left"/>
      <w:pPr>
        <w:ind w:left="1792" w:hanging="720"/>
      </w:pPr>
      <w:rPr>
        <w:rFonts w:hint="default"/>
        <w:color w:val="000000"/>
        <w:sz w:val="22"/>
      </w:rPr>
    </w:lvl>
    <w:lvl w:ilvl="3">
      <w:start w:val="1"/>
      <w:numFmt w:val="decimal"/>
      <w:lvlText w:val="%1.%2.%3.%4"/>
      <w:lvlJc w:val="left"/>
      <w:pPr>
        <w:ind w:left="2688" w:hanging="1080"/>
      </w:pPr>
      <w:rPr>
        <w:rFonts w:hint="default"/>
        <w:color w:val="000000"/>
        <w:sz w:val="22"/>
      </w:rPr>
    </w:lvl>
    <w:lvl w:ilvl="4">
      <w:start w:val="1"/>
      <w:numFmt w:val="decimal"/>
      <w:lvlText w:val="%1.%2.%3.%4.%5"/>
      <w:lvlJc w:val="left"/>
      <w:pPr>
        <w:ind w:left="3224" w:hanging="1080"/>
      </w:pPr>
      <w:rPr>
        <w:rFonts w:hint="default"/>
        <w:color w:val="000000"/>
        <w:sz w:val="22"/>
      </w:rPr>
    </w:lvl>
    <w:lvl w:ilvl="5">
      <w:start w:val="1"/>
      <w:numFmt w:val="decimal"/>
      <w:lvlText w:val="%1.%2.%3.%4.%5.%6"/>
      <w:lvlJc w:val="left"/>
      <w:pPr>
        <w:ind w:left="4120" w:hanging="1440"/>
      </w:pPr>
      <w:rPr>
        <w:rFonts w:hint="default"/>
        <w:color w:val="000000"/>
        <w:sz w:val="22"/>
      </w:rPr>
    </w:lvl>
    <w:lvl w:ilvl="6">
      <w:start w:val="1"/>
      <w:numFmt w:val="decimal"/>
      <w:lvlText w:val="%1.%2.%3.%4.%5.%6.%7"/>
      <w:lvlJc w:val="left"/>
      <w:pPr>
        <w:ind w:left="4656" w:hanging="1440"/>
      </w:pPr>
      <w:rPr>
        <w:rFonts w:hint="default"/>
        <w:color w:val="000000"/>
        <w:sz w:val="22"/>
      </w:rPr>
    </w:lvl>
    <w:lvl w:ilvl="7">
      <w:start w:val="1"/>
      <w:numFmt w:val="decimal"/>
      <w:lvlText w:val="%1.%2.%3.%4.%5.%6.%7.%8"/>
      <w:lvlJc w:val="left"/>
      <w:pPr>
        <w:ind w:left="5552" w:hanging="1800"/>
      </w:pPr>
      <w:rPr>
        <w:rFonts w:hint="default"/>
        <w:color w:val="000000"/>
        <w:sz w:val="22"/>
      </w:rPr>
    </w:lvl>
    <w:lvl w:ilvl="8">
      <w:start w:val="1"/>
      <w:numFmt w:val="decimal"/>
      <w:lvlText w:val="%1.%2.%3.%4.%5.%6.%7.%8.%9"/>
      <w:lvlJc w:val="left"/>
      <w:pPr>
        <w:ind w:left="6088" w:hanging="1800"/>
      </w:pPr>
      <w:rPr>
        <w:rFonts w:hint="default"/>
        <w:color w:val="000000"/>
        <w:sz w:val="22"/>
      </w:rPr>
    </w:lvl>
  </w:abstractNum>
  <w:abstractNum w:abstractNumId="11" w15:restartNumberingAfterBreak="0">
    <w:nsid w:val="37C77DA7"/>
    <w:multiLevelType w:val="hybridMultilevel"/>
    <w:tmpl w:val="A9361AFC"/>
    <w:lvl w:ilvl="0" w:tplc="9714839E">
      <w:start w:val="1"/>
      <w:numFmt w:val="lowerRoman"/>
      <w:lvlText w:val="(%1)"/>
      <w:lvlJc w:val="left"/>
      <w:pPr>
        <w:ind w:left="830" w:hanging="294"/>
      </w:pPr>
      <w:rPr>
        <w:rFonts w:ascii="Arial" w:eastAsia="Arial" w:hAnsi="Arial" w:cs="Arial" w:hint="default"/>
        <w:i/>
        <w:w w:val="100"/>
        <w:sz w:val="24"/>
        <w:szCs w:val="24"/>
        <w:lang w:val="en-US" w:eastAsia="en-US" w:bidi="en-US"/>
      </w:rPr>
    </w:lvl>
    <w:lvl w:ilvl="1" w:tplc="BABAF712">
      <w:numFmt w:val="bullet"/>
      <w:lvlText w:val="•"/>
      <w:lvlJc w:val="left"/>
      <w:pPr>
        <w:ind w:left="1740" w:hanging="294"/>
      </w:pPr>
      <w:rPr>
        <w:rFonts w:hint="default"/>
        <w:lang w:val="en-US" w:eastAsia="en-US" w:bidi="en-US"/>
      </w:rPr>
    </w:lvl>
    <w:lvl w:ilvl="2" w:tplc="2D4890F6">
      <w:numFmt w:val="bullet"/>
      <w:lvlText w:val="•"/>
      <w:lvlJc w:val="left"/>
      <w:pPr>
        <w:ind w:left="2641" w:hanging="294"/>
      </w:pPr>
      <w:rPr>
        <w:rFonts w:hint="default"/>
        <w:lang w:val="en-US" w:eastAsia="en-US" w:bidi="en-US"/>
      </w:rPr>
    </w:lvl>
    <w:lvl w:ilvl="3" w:tplc="A880A352">
      <w:numFmt w:val="bullet"/>
      <w:lvlText w:val="•"/>
      <w:lvlJc w:val="left"/>
      <w:pPr>
        <w:ind w:left="3541" w:hanging="294"/>
      </w:pPr>
      <w:rPr>
        <w:rFonts w:hint="default"/>
        <w:lang w:val="en-US" w:eastAsia="en-US" w:bidi="en-US"/>
      </w:rPr>
    </w:lvl>
    <w:lvl w:ilvl="4" w:tplc="0C382256">
      <w:numFmt w:val="bullet"/>
      <w:lvlText w:val="•"/>
      <w:lvlJc w:val="left"/>
      <w:pPr>
        <w:ind w:left="4442" w:hanging="294"/>
      </w:pPr>
      <w:rPr>
        <w:rFonts w:hint="default"/>
        <w:lang w:val="en-US" w:eastAsia="en-US" w:bidi="en-US"/>
      </w:rPr>
    </w:lvl>
    <w:lvl w:ilvl="5" w:tplc="A77A8D06">
      <w:numFmt w:val="bullet"/>
      <w:lvlText w:val="•"/>
      <w:lvlJc w:val="left"/>
      <w:pPr>
        <w:ind w:left="5342" w:hanging="294"/>
      </w:pPr>
      <w:rPr>
        <w:rFonts w:hint="default"/>
        <w:lang w:val="en-US" w:eastAsia="en-US" w:bidi="en-US"/>
      </w:rPr>
    </w:lvl>
    <w:lvl w:ilvl="6" w:tplc="9CA8857E">
      <w:numFmt w:val="bullet"/>
      <w:lvlText w:val="•"/>
      <w:lvlJc w:val="left"/>
      <w:pPr>
        <w:ind w:left="6243" w:hanging="294"/>
      </w:pPr>
      <w:rPr>
        <w:rFonts w:hint="default"/>
        <w:lang w:val="en-US" w:eastAsia="en-US" w:bidi="en-US"/>
      </w:rPr>
    </w:lvl>
    <w:lvl w:ilvl="7" w:tplc="BFB86BA2">
      <w:numFmt w:val="bullet"/>
      <w:lvlText w:val="•"/>
      <w:lvlJc w:val="left"/>
      <w:pPr>
        <w:ind w:left="7144" w:hanging="294"/>
      </w:pPr>
      <w:rPr>
        <w:rFonts w:hint="default"/>
        <w:lang w:val="en-US" w:eastAsia="en-US" w:bidi="en-US"/>
      </w:rPr>
    </w:lvl>
    <w:lvl w:ilvl="8" w:tplc="8D241C7C">
      <w:numFmt w:val="bullet"/>
      <w:lvlText w:val="•"/>
      <w:lvlJc w:val="left"/>
      <w:pPr>
        <w:ind w:left="8044" w:hanging="294"/>
      </w:pPr>
      <w:rPr>
        <w:rFonts w:hint="default"/>
        <w:lang w:val="en-US" w:eastAsia="en-US" w:bidi="en-US"/>
      </w:rPr>
    </w:lvl>
  </w:abstractNum>
  <w:abstractNum w:abstractNumId="12" w15:restartNumberingAfterBreak="0">
    <w:nsid w:val="3A825A94"/>
    <w:multiLevelType w:val="multilevel"/>
    <w:tmpl w:val="4A529CD6"/>
    <w:lvl w:ilvl="0">
      <w:start w:val="1"/>
      <w:numFmt w:val="decimal"/>
      <w:lvlText w:val="%1"/>
      <w:lvlJc w:val="left"/>
      <w:pPr>
        <w:ind w:left="536" w:hanging="467"/>
      </w:pPr>
      <w:rPr>
        <w:rFonts w:hint="default"/>
        <w:lang w:val="en-US" w:eastAsia="en-US" w:bidi="en-US"/>
      </w:rPr>
    </w:lvl>
    <w:lvl w:ilvl="1">
      <w:start w:val="1"/>
      <w:numFmt w:val="decimal"/>
      <w:lvlText w:val="%2."/>
      <w:lvlJc w:val="left"/>
      <w:pPr>
        <w:ind w:left="536" w:hanging="467"/>
      </w:pPr>
      <w:rPr>
        <w:rFonts w:hint="default"/>
        <w:w w:val="100"/>
        <w:sz w:val="24"/>
        <w:szCs w:val="24"/>
        <w:lang w:val="en-US" w:eastAsia="en-US" w:bidi="en-US"/>
      </w:rPr>
    </w:lvl>
    <w:lvl w:ilvl="2">
      <w:numFmt w:val="bullet"/>
      <w:lvlText w:val="•"/>
      <w:lvlJc w:val="left"/>
      <w:pPr>
        <w:ind w:left="2401" w:hanging="467"/>
      </w:pPr>
      <w:rPr>
        <w:rFonts w:hint="default"/>
        <w:lang w:val="en-US" w:eastAsia="en-US" w:bidi="en-US"/>
      </w:rPr>
    </w:lvl>
    <w:lvl w:ilvl="3">
      <w:numFmt w:val="bullet"/>
      <w:lvlText w:val="•"/>
      <w:lvlJc w:val="left"/>
      <w:pPr>
        <w:ind w:left="3331" w:hanging="467"/>
      </w:pPr>
      <w:rPr>
        <w:rFonts w:hint="default"/>
        <w:lang w:val="en-US" w:eastAsia="en-US" w:bidi="en-US"/>
      </w:rPr>
    </w:lvl>
    <w:lvl w:ilvl="4">
      <w:numFmt w:val="bullet"/>
      <w:lvlText w:val="•"/>
      <w:lvlJc w:val="left"/>
      <w:pPr>
        <w:ind w:left="4262" w:hanging="467"/>
      </w:pPr>
      <w:rPr>
        <w:rFonts w:hint="default"/>
        <w:lang w:val="en-US" w:eastAsia="en-US" w:bidi="en-US"/>
      </w:rPr>
    </w:lvl>
    <w:lvl w:ilvl="5">
      <w:numFmt w:val="bullet"/>
      <w:lvlText w:val="•"/>
      <w:lvlJc w:val="left"/>
      <w:pPr>
        <w:ind w:left="5192" w:hanging="467"/>
      </w:pPr>
      <w:rPr>
        <w:rFonts w:hint="default"/>
        <w:lang w:val="en-US" w:eastAsia="en-US" w:bidi="en-US"/>
      </w:rPr>
    </w:lvl>
    <w:lvl w:ilvl="6">
      <w:numFmt w:val="bullet"/>
      <w:lvlText w:val="•"/>
      <w:lvlJc w:val="left"/>
      <w:pPr>
        <w:ind w:left="6123" w:hanging="467"/>
      </w:pPr>
      <w:rPr>
        <w:rFonts w:hint="default"/>
        <w:lang w:val="en-US" w:eastAsia="en-US" w:bidi="en-US"/>
      </w:rPr>
    </w:lvl>
    <w:lvl w:ilvl="7">
      <w:numFmt w:val="bullet"/>
      <w:lvlText w:val="•"/>
      <w:lvlJc w:val="left"/>
      <w:pPr>
        <w:ind w:left="7054" w:hanging="467"/>
      </w:pPr>
      <w:rPr>
        <w:rFonts w:hint="default"/>
        <w:lang w:val="en-US" w:eastAsia="en-US" w:bidi="en-US"/>
      </w:rPr>
    </w:lvl>
    <w:lvl w:ilvl="8">
      <w:numFmt w:val="bullet"/>
      <w:lvlText w:val="•"/>
      <w:lvlJc w:val="left"/>
      <w:pPr>
        <w:ind w:left="7984" w:hanging="467"/>
      </w:pPr>
      <w:rPr>
        <w:rFonts w:hint="default"/>
        <w:lang w:val="en-US" w:eastAsia="en-US" w:bidi="en-US"/>
      </w:rPr>
    </w:lvl>
  </w:abstractNum>
  <w:abstractNum w:abstractNumId="13" w15:restartNumberingAfterBreak="0">
    <w:nsid w:val="3AA62859"/>
    <w:multiLevelType w:val="multilevel"/>
    <w:tmpl w:val="0FC66746"/>
    <w:lvl w:ilvl="0">
      <w:start w:val="3"/>
      <w:numFmt w:val="decimal"/>
      <w:lvlText w:val="%1"/>
      <w:lvlJc w:val="left"/>
      <w:pPr>
        <w:ind w:left="536" w:hanging="533"/>
      </w:pPr>
      <w:rPr>
        <w:rFonts w:hint="default"/>
        <w:lang w:val="en-US" w:eastAsia="en-US" w:bidi="en-US"/>
      </w:rPr>
    </w:lvl>
    <w:lvl w:ilvl="1">
      <w:start w:val="3"/>
      <w:numFmt w:val="decimal"/>
      <w:lvlText w:val="%1.%2."/>
      <w:lvlJc w:val="left"/>
      <w:pPr>
        <w:ind w:left="536" w:hanging="533"/>
      </w:pPr>
      <w:rPr>
        <w:rFonts w:ascii="Arial" w:eastAsia="Arial" w:hAnsi="Arial" w:cs="Arial" w:hint="default"/>
        <w:spacing w:val="-4"/>
        <w:w w:val="100"/>
        <w:sz w:val="24"/>
        <w:szCs w:val="24"/>
        <w:lang w:val="en-US" w:eastAsia="en-US" w:bidi="en-US"/>
      </w:rPr>
    </w:lvl>
    <w:lvl w:ilvl="2">
      <w:numFmt w:val="bullet"/>
      <w:lvlText w:val="•"/>
      <w:lvlJc w:val="left"/>
      <w:pPr>
        <w:ind w:left="2401" w:hanging="533"/>
      </w:pPr>
      <w:rPr>
        <w:rFonts w:hint="default"/>
        <w:lang w:val="en-US" w:eastAsia="en-US" w:bidi="en-US"/>
      </w:rPr>
    </w:lvl>
    <w:lvl w:ilvl="3">
      <w:numFmt w:val="bullet"/>
      <w:lvlText w:val="•"/>
      <w:lvlJc w:val="left"/>
      <w:pPr>
        <w:ind w:left="3331" w:hanging="533"/>
      </w:pPr>
      <w:rPr>
        <w:rFonts w:hint="default"/>
        <w:lang w:val="en-US" w:eastAsia="en-US" w:bidi="en-US"/>
      </w:rPr>
    </w:lvl>
    <w:lvl w:ilvl="4">
      <w:numFmt w:val="bullet"/>
      <w:lvlText w:val="•"/>
      <w:lvlJc w:val="left"/>
      <w:pPr>
        <w:ind w:left="4262" w:hanging="533"/>
      </w:pPr>
      <w:rPr>
        <w:rFonts w:hint="default"/>
        <w:lang w:val="en-US" w:eastAsia="en-US" w:bidi="en-US"/>
      </w:rPr>
    </w:lvl>
    <w:lvl w:ilvl="5">
      <w:numFmt w:val="bullet"/>
      <w:lvlText w:val="•"/>
      <w:lvlJc w:val="left"/>
      <w:pPr>
        <w:ind w:left="5192" w:hanging="533"/>
      </w:pPr>
      <w:rPr>
        <w:rFonts w:hint="default"/>
        <w:lang w:val="en-US" w:eastAsia="en-US" w:bidi="en-US"/>
      </w:rPr>
    </w:lvl>
    <w:lvl w:ilvl="6">
      <w:numFmt w:val="bullet"/>
      <w:lvlText w:val="•"/>
      <w:lvlJc w:val="left"/>
      <w:pPr>
        <w:ind w:left="6123" w:hanging="533"/>
      </w:pPr>
      <w:rPr>
        <w:rFonts w:hint="default"/>
        <w:lang w:val="en-US" w:eastAsia="en-US" w:bidi="en-US"/>
      </w:rPr>
    </w:lvl>
    <w:lvl w:ilvl="7">
      <w:numFmt w:val="bullet"/>
      <w:lvlText w:val="•"/>
      <w:lvlJc w:val="left"/>
      <w:pPr>
        <w:ind w:left="7054" w:hanging="533"/>
      </w:pPr>
      <w:rPr>
        <w:rFonts w:hint="default"/>
        <w:lang w:val="en-US" w:eastAsia="en-US" w:bidi="en-US"/>
      </w:rPr>
    </w:lvl>
    <w:lvl w:ilvl="8">
      <w:numFmt w:val="bullet"/>
      <w:lvlText w:val="•"/>
      <w:lvlJc w:val="left"/>
      <w:pPr>
        <w:ind w:left="7984" w:hanging="533"/>
      </w:pPr>
      <w:rPr>
        <w:rFonts w:hint="default"/>
        <w:lang w:val="en-US" w:eastAsia="en-US" w:bidi="en-US"/>
      </w:rPr>
    </w:lvl>
  </w:abstractNum>
  <w:abstractNum w:abstractNumId="14" w15:restartNumberingAfterBreak="0">
    <w:nsid w:val="3CB655F8"/>
    <w:multiLevelType w:val="hybridMultilevel"/>
    <w:tmpl w:val="BD1082A8"/>
    <w:lvl w:ilvl="0" w:tplc="DED641C0">
      <w:start w:val="1"/>
      <w:numFmt w:val="decimal"/>
      <w:lvlText w:val="%1."/>
      <w:lvlJc w:val="left"/>
      <w:pPr>
        <w:ind w:left="961" w:hanging="360"/>
      </w:pPr>
      <w:rPr>
        <w:rFonts w:ascii="Arial" w:eastAsia="Arial" w:hAnsi="Arial" w:cs="Arial" w:hint="default"/>
        <w:w w:val="100"/>
        <w:sz w:val="24"/>
        <w:szCs w:val="24"/>
        <w:lang w:val="en-US" w:eastAsia="en-US" w:bidi="en-US"/>
      </w:rPr>
    </w:lvl>
    <w:lvl w:ilvl="1" w:tplc="F72E4CD4">
      <w:numFmt w:val="bullet"/>
      <w:lvlText w:val="•"/>
      <w:lvlJc w:val="left"/>
      <w:pPr>
        <w:ind w:left="1848" w:hanging="360"/>
      </w:pPr>
      <w:rPr>
        <w:rFonts w:hint="default"/>
        <w:lang w:val="en-US" w:eastAsia="en-US" w:bidi="en-US"/>
      </w:rPr>
    </w:lvl>
    <w:lvl w:ilvl="2" w:tplc="E536EB86">
      <w:numFmt w:val="bullet"/>
      <w:lvlText w:val="•"/>
      <w:lvlJc w:val="left"/>
      <w:pPr>
        <w:ind w:left="2737" w:hanging="360"/>
      </w:pPr>
      <w:rPr>
        <w:rFonts w:hint="default"/>
        <w:lang w:val="en-US" w:eastAsia="en-US" w:bidi="en-US"/>
      </w:rPr>
    </w:lvl>
    <w:lvl w:ilvl="3" w:tplc="25C0BA8E">
      <w:numFmt w:val="bullet"/>
      <w:lvlText w:val="•"/>
      <w:lvlJc w:val="left"/>
      <w:pPr>
        <w:ind w:left="3625" w:hanging="360"/>
      </w:pPr>
      <w:rPr>
        <w:rFonts w:hint="default"/>
        <w:lang w:val="en-US" w:eastAsia="en-US" w:bidi="en-US"/>
      </w:rPr>
    </w:lvl>
    <w:lvl w:ilvl="4" w:tplc="4ADEABEC">
      <w:numFmt w:val="bullet"/>
      <w:lvlText w:val="•"/>
      <w:lvlJc w:val="left"/>
      <w:pPr>
        <w:ind w:left="4514" w:hanging="360"/>
      </w:pPr>
      <w:rPr>
        <w:rFonts w:hint="default"/>
        <w:lang w:val="en-US" w:eastAsia="en-US" w:bidi="en-US"/>
      </w:rPr>
    </w:lvl>
    <w:lvl w:ilvl="5" w:tplc="292616EC">
      <w:numFmt w:val="bullet"/>
      <w:lvlText w:val="•"/>
      <w:lvlJc w:val="left"/>
      <w:pPr>
        <w:ind w:left="5402" w:hanging="360"/>
      </w:pPr>
      <w:rPr>
        <w:rFonts w:hint="default"/>
        <w:lang w:val="en-US" w:eastAsia="en-US" w:bidi="en-US"/>
      </w:rPr>
    </w:lvl>
    <w:lvl w:ilvl="6" w:tplc="ACAA732E">
      <w:numFmt w:val="bullet"/>
      <w:lvlText w:val="•"/>
      <w:lvlJc w:val="left"/>
      <w:pPr>
        <w:ind w:left="6291" w:hanging="360"/>
      </w:pPr>
      <w:rPr>
        <w:rFonts w:hint="default"/>
        <w:lang w:val="en-US" w:eastAsia="en-US" w:bidi="en-US"/>
      </w:rPr>
    </w:lvl>
    <w:lvl w:ilvl="7" w:tplc="0D32A8C4">
      <w:numFmt w:val="bullet"/>
      <w:lvlText w:val="•"/>
      <w:lvlJc w:val="left"/>
      <w:pPr>
        <w:ind w:left="7180" w:hanging="360"/>
      </w:pPr>
      <w:rPr>
        <w:rFonts w:hint="default"/>
        <w:lang w:val="en-US" w:eastAsia="en-US" w:bidi="en-US"/>
      </w:rPr>
    </w:lvl>
    <w:lvl w:ilvl="8" w:tplc="F926EC14">
      <w:numFmt w:val="bullet"/>
      <w:lvlText w:val="•"/>
      <w:lvlJc w:val="left"/>
      <w:pPr>
        <w:ind w:left="8068" w:hanging="360"/>
      </w:pPr>
      <w:rPr>
        <w:rFonts w:hint="default"/>
        <w:lang w:val="en-US" w:eastAsia="en-US" w:bidi="en-US"/>
      </w:rPr>
    </w:lvl>
  </w:abstractNum>
  <w:abstractNum w:abstractNumId="15" w15:restartNumberingAfterBreak="0">
    <w:nsid w:val="41337F50"/>
    <w:multiLevelType w:val="hybridMultilevel"/>
    <w:tmpl w:val="F036E2DA"/>
    <w:lvl w:ilvl="0" w:tplc="5CEAF8BE">
      <w:start w:val="1"/>
      <w:numFmt w:val="decimal"/>
      <w:lvlText w:val="%1."/>
      <w:lvlJc w:val="left"/>
      <w:pPr>
        <w:ind w:left="961" w:hanging="360"/>
      </w:pPr>
      <w:rPr>
        <w:rFonts w:ascii="Arial" w:eastAsia="Arial" w:hAnsi="Arial" w:cs="Arial" w:hint="default"/>
        <w:spacing w:val="-1"/>
        <w:w w:val="100"/>
        <w:sz w:val="24"/>
        <w:szCs w:val="24"/>
        <w:lang w:val="en-US" w:eastAsia="en-US" w:bidi="en-US"/>
      </w:rPr>
    </w:lvl>
    <w:lvl w:ilvl="1" w:tplc="4C3E3554">
      <w:numFmt w:val="bullet"/>
      <w:lvlText w:val="•"/>
      <w:lvlJc w:val="left"/>
      <w:pPr>
        <w:ind w:left="1848" w:hanging="360"/>
      </w:pPr>
      <w:rPr>
        <w:rFonts w:hint="default"/>
        <w:lang w:val="en-US" w:eastAsia="en-US" w:bidi="en-US"/>
      </w:rPr>
    </w:lvl>
    <w:lvl w:ilvl="2" w:tplc="566240C2">
      <w:numFmt w:val="bullet"/>
      <w:lvlText w:val="•"/>
      <w:lvlJc w:val="left"/>
      <w:pPr>
        <w:ind w:left="2737" w:hanging="360"/>
      </w:pPr>
      <w:rPr>
        <w:rFonts w:hint="default"/>
        <w:lang w:val="en-US" w:eastAsia="en-US" w:bidi="en-US"/>
      </w:rPr>
    </w:lvl>
    <w:lvl w:ilvl="3" w:tplc="BB80B2C8">
      <w:numFmt w:val="bullet"/>
      <w:lvlText w:val="•"/>
      <w:lvlJc w:val="left"/>
      <w:pPr>
        <w:ind w:left="3625" w:hanging="360"/>
      </w:pPr>
      <w:rPr>
        <w:rFonts w:hint="default"/>
        <w:lang w:val="en-US" w:eastAsia="en-US" w:bidi="en-US"/>
      </w:rPr>
    </w:lvl>
    <w:lvl w:ilvl="4" w:tplc="16D68C10">
      <w:numFmt w:val="bullet"/>
      <w:lvlText w:val="•"/>
      <w:lvlJc w:val="left"/>
      <w:pPr>
        <w:ind w:left="4514" w:hanging="360"/>
      </w:pPr>
      <w:rPr>
        <w:rFonts w:hint="default"/>
        <w:lang w:val="en-US" w:eastAsia="en-US" w:bidi="en-US"/>
      </w:rPr>
    </w:lvl>
    <w:lvl w:ilvl="5" w:tplc="E3443A04">
      <w:numFmt w:val="bullet"/>
      <w:lvlText w:val="•"/>
      <w:lvlJc w:val="left"/>
      <w:pPr>
        <w:ind w:left="5402" w:hanging="360"/>
      </w:pPr>
      <w:rPr>
        <w:rFonts w:hint="default"/>
        <w:lang w:val="en-US" w:eastAsia="en-US" w:bidi="en-US"/>
      </w:rPr>
    </w:lvl>
    <w:lvl w:ilvl="6" w:tplc="08D2D44E">
      <w:numFmt w:val="bullet"/>
      <w:lvlText w:val="•"/>
      <w:lvlJc w:val="left"/>
      <w:pPr>
        <w:ind w:left="6291" w:hanging="360"/>
      </w:pPr>
      <w:rPr>
        <w:rFonts w:hint="default"/>
        <w:lang w:val="en-US" w:eastAsia="en-US" w:bidi="en-US"/>
      </w:rPr>
    </w:lvl>
    <w:lvl w:ilvl="7" w:tplc="2CFE7A34">
      <w:numFmt w:val="bullet"/>
      <w:lvlText w:val="•"/>
      <w:lvlJc w:val="left"/>
      <w:pPr>
        <w:ind w:left="7180" w:hanging="360"/>
      </w:pPr>
      <w:rPr>
        <w:rFonts w:hint="default"/>
        <w:lang w:val="en-US" w:eastAsia="en-US" w:bidi="en-US"/>
      </w:rPr>
    </w:lvl>
    <w:lvl w:ilvl="8" w:tplc="946A2D70">
      <w:numFmt w:val="bullet"/>
      <w:lvlText w:val="•"/>
      <w:lvlJc w:val="left"/>
      <w:pPr>
        <w:ind w:left="8068" w:hanging="360"/>
      </w:pPr>
      <w:rPr>
        <w:rFonts w:hint="default"/>
        <w:lang w:val="en-US" w:eastAsia="en-US" w:bidi="en-US"/>
      </w:rPr>
    </w:lvl>
  </w:abstractNum>
  <w:abstractNum w:abstractNumId="16" w15:restartNumberingAfterBreak="0">
    <w:nsid w:val="462B327D"/>
    <w:multiLevelType w:val="hybridMultilevel"/>
    <w:tmpl w:val="AC9C60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362E83"/>
    <w:multiLevelType w:val="hybridMultilevel"/>
    <w:tmpl w:val="11DA1BBC"/>
    <w:lvl w:ilvl="0" w:tplc="7514F9BE">
      <w:start w:val="1"/>
      <w:numFmt w:val="lowerRoman"/>
      <w:lvlText w:val="(%1)"/>
      <w:lvlJc w:val="left"/>
      <w:pPr>
        <w:ind w:left="961" w:hanging="425"/>
      </w:pPr>
      <w:rPr>
        <w:rFonts w:ascii="Arial" w:eastAsia="Arial" w:hAnsi="Arial" w:cs="Arial" w:hint="default"/>
        <w:i/>
        <w:w w:val="100"/>
        <w:sz w:val="24"/>
        <w:szCs w:val="24"/>
        <w:lang w:val="en-US" w:eastAsia="en-US" w:bidi="en-US"/>
      </w:rPr>
    </w:lvl>
    <w:lvl w:ilvl="1" w:tplc="B7C6D488">
      <w:numFmt w:val="bullet"/>
      <w:lvlText w:val="•"/>
      <w:lvlJc w:val="left"/>
      <w:pPr>
        <w:ind w:left="1848" w:hanging="425"/>
      </w:pPr>
      <w:rPr>
        <w:rFonts w:hint="default"/>
        <w:lang w:val="en-US" w:eastAsia="en-US" w:bidi="en-US"/>
      </w:rPr>
    </w:lvl>
    <w:lvl w:ilvl="2" w:tplc="F8A46396">
      <w:numFmt w:val="bullet"/>
      <w:lvlText w:val="•"/>
      <w:lvlJc w:val="left"/>
      <w:pPr>
        <w:ind w:left="2737" w:hanging="425"/>
      </w:pPr>
      <w:rPr>
        <w:rFonts w:hint="default"/>
        <w:lang w:val="en-US" w:eastAsia="en-US" w:bidi="en-US"/>
      </w:rPr>
    </w:lvl>
    <w:lvl w:ilvl="3" w:tplc="DF3C97A8">
      <w:numFmt w:val="bullet"/>
      <w:lvlText w:val="•"/>
      <w:lvlJc w:val="left"/>
      <w:pPr>
        <w:ind w:left="3625" w:hanging="425"/>
      </w:pPr>
      <w:rPr>
        <w:rFonts w:hint="default"/>
        <w:lang w:val="en-US" w:eastAsia="en-US" w:bidi="en-US"/>
      </w:rPr>
    </w:lvl>
    <w:lvl w:ilvl="4" w:tplc="962A5054">
      <w:numFmt w:val="bullet"/>
      <w:lvlText w:val="•"/>
      <w:lvlJc w:val="left"/>
      <w:pPr>
        <w:ind w:left="4514" w:hanging="425"/>
      </w:pPr>
      <w:rPr>
        <w:rFonts w:hint="default"/>
        <w:lang w:val="en-US" w:eastAsia="en-US" w:bidi="en-US"/>
      </w:rPr>
    </w:lvl>
    <w:lvl w:ilvl="5" w:tplc="3E84C2F6">
      <w:numFmt w:val="bullet"/>
      <w:lvlText w:val="•"/>
      <w:lvlJc w:val="left"/>
      <w:pPr>
        <w:ind w:left="5402" w:hanging="425"/>
      </w:pPr>
      <w:rPr>
        <w:rFonts w:hint="default"/>
        <w:lang w:val="en-US" w:eastAsia="en-US" w:bidi="en-US"/>
      </w:rPr>
    </w:lvl>
    <w:lvl w:ilvl="6" w:tplc="00924BA2">
      <w:numFmt w:val="bullet"/>
      <w:lvlText w:val="•"/>
      <w:lvlJc w:val="left"/>
      <w:pPr>
        <w:ind w:left="6291" w:hanging="425"/>
      </w:pPr>
      <w:rPr>
        <w:rFonts w:hint="default"/>
        <w:lang w:val="en-US" w:eastAsia="en-US" w:bidi="en-US"/>
      </w:rPr>
    </w:lvl>
    <w:lvl w:ilvl="7" w:tplc="FC9ED4CE">
      <w:numFmt w:val="bullet"/>
      <w:lvlText w:val="•"/>
      <w:lvlJc w:val="left"/>
      <w:pPr>
        <w:ind w:left="7180" w:hanging="425"/>
      </w:pPr>
      <w:rPr>
        <w:rFonts w:hint="default"/>
        <w:lang w:val="en-US" w:eastAsia="en-US" w:bidi="en-US"/>
      </w:rPr>
    </w:lvl>
    <w:lvl w:ilvl="8" w:tplc="91E8E3A0">
      <w:numFmt w:val="bullet"/>
      <w:lvlText w:val="•"/>
      <w:lvlJc w:val="left"/>
      <w:pPr>
        <w:ind w:left="8068" w:hanging="425"/>
      </w:pPr>
      <w:rPr>
        <w:rFonts w:hint="default"/>
        <w:lang w:val="en-US" w:eastAsia="en-US" w:bidi="en-US"/>
      </w:rPr>
    </w:lvl>
  </w:abstractNum>
  <w:abstractNum w:abstractNumId="18" w15:restartNumberingAfterBreak="0">
    <w:nsid w:val="564F6915"/>
    <w:multiLevelType w:val="multilevel"/>
    <w:tmpl w:val="492A62C6"/>
    <w:lvl w:ilvl="0">
      <w:start w:val="2"/>
      <w:numFmt w:val="decimal"/>
      <w:lvlText w:val="%1"/>
      <w:lvlJc w:val="left"/>
      <w:pPr>
        <w:ind w:left="536" w:hanging="401"/>
      </w:pPr>
      <w:rPr>
        <w:rFonts w:hint="default"/>
        <w:lang w:val="en-US" w:eastAsia="en-US" w:bidi="en-US"/>
      </w:rPr>
    </w:lvl>
    <w:lvl w:ilvl="1">
      <w:start w:val="2"/>
      <w:numFmt w:val="decimal"/>
      <w:lvlText w:val="%1.%2"/>
      <w:lvlJc w:val="left"/>
      <w:pPr>
        <w:ind w:left="536" w:hanging="401"/>
      </w:pPr>
      <w:rPr>
        <w:rFonts w:ascii="Arial" w:eastAsia="Arial" w:hAnsi="Arial" w:cs="Arial" w:hint="default"/>
        <w:spacing w:val="-6"/>
        <w:w w:val="100"/>
        <w:sz w:val="24"/>
        <w:szCs w:val="24"/>
        <w:lang w:val="en-US" w:eastAsia="en-US" w:bidi="en-US"/>
      </w:rPr>
    </w:lvl>
    <w:lvl w:ilvl="2">
      <w:start w:val="1"/>
      <w:numFmt w:val="decimal"/>
      <w:lvlText w:val="%1.%2.%3."/>
      <w:lvlJc w:val="left"/>
      <w:pPr>
        <w:ind w:left="536" w:hanging="668"/>
      </w:pPr>
      <w:rPr>
        <w:rFonts w:ascii="Arial" w:eastAsia="Arial" w:hAnsi="Arial" w:cs="Arial" w:hint="default"/>
        <w:w w:val="100"/>
        <w:sz w:val="24"/>
        <w:szCs w:val="24"/>
        <w:lang w:val="en-US" w:eastAsia="en-US" w:bidi="en-US"/>
      </w:rPr>
    </w:lvl>
    <w:lvl w:ilvl="3">
      <w:numFmt w:val="bullet"/>
      <w:lvlText w:val="•"/>
      <w:lvlJc w:val="left"/>
      <w:pPr>
        <w:ind w:left="3331" w:hanging="668"/>
      </w:pPr>
      <w:rPr>
        <w:rFonts w:hint="default"/>
        <w:lang w:val="en-US" w:eastAsia="en-US" w:bidi="en-US"/>
      </w:rPr>
    </w:lvl>
    <w:lvl w:ilvl="4">
      <w:numFmt w:val="bullet"/>
      <w:lvlText w:val="•"/>
      <w:lvlJc w:val="left"/>
      <w:pPr>
        <w:ind w:left="4262" w:hanging="668"/>
      </w:pPr>
      <w:rPr>
        <w:rFonts w:hint="default"/>
        <w:lang w:val="en-US" w:eastAsia="en-US" w:bidi="en-US"/>
      </w:rPr>
    </w:lvl>
    <w:lvl w:ilvl="5">
      <w:numFmt w:val="bullet"/>
      <w:lvlText w:val="•"/>
      <w:lvlJc w:val="left"/>
      <w:pPr>
        <w:ind w:left="5192" w:hanging="668"/>
      </w:pPr>
      <w:rPr>
        <w:rFonts w:hint="default"/>
        <w:lang w:val="en-US" w:eastAsia="en-US" w:bidi="en-US"/>
      </w:rPr>
    </w:lvl>
    <w:lvl w:ilvl="6">
      <w:numFmt w:val="bullet"/>
      <w:lvlText w:val="•"/>
      <w:lvlJc w:val="left"/>
      <w:pPr>
        <w:ind w:left="6123" w:hanging="668"/>
      </w:pPr>
      <w:rPr>
        <w:rFonts w:hint="default"/>
        <w:lang w:val="en-US" w:eastAsia="en-US" w:bidi="en-US"/>
      </w:rPr>
    </w:lvl>
    <w:lvl w:ilvl="7">
      <w:numFmt w:val="bullet"/>
      <w:lvlText w:val="•"/>
      <w:lvlJc w:val="left"/>
      <w:pPr>
        <w:ind w:left="7054" w:hanging="668"/>
      </w:pPr>
      <w:rPr>
        <w:rFonts w:hint="default"/>
        <w:lang w:val="en-US" w:eastAsia="en-US" w:bidi="en-US"/>
      </w:rPr>
    </w:lvl>
    <w:lvl w:ilvl="8">
      <w:numFmt w:val="bullet"/>
      <w:lvlText w:val="•"/>
      <w:lvlJc w:val="left"/>
      <w:pPr>
        <w:ind w:left="7984" w:hanging="668"/>
      </w:pPr>
      <w:rPr>
        <w:rFonts w:hint="default"/>
        <w:lang w:val="en-US" w:eastAsia="en-US" w:bidi="en-US"/>
      </w:rPr>
    </w:lvl>
  </w:abstractNum>
  <w:abstractNum w:abstractNumId="19" w15:restartNumberingAfterBreak="0">
    <w:nsid w:val="5D4A1BAC"/>
    <w:multiLevelType w:val="hybridMultilevel"/>
    <w:tmpl w:val="AA680298"/>
    <w:lvl w:ilvl="0" w:tplc="CFD0F7D6">
      <w:start w:val="1"/>
      <w:numFmt w:val="decimal"/>
      <w:lvlText w:val="%1."/>
      <w:lvlJc w:val="left"/>
      <w:pPr>
        <w:ind w:left="961" w:hanging="425"/>
      </w:pPr>
      <w:rPr>
        <w:rFonts w:ascii="Arial" w:eastAsia="Arial" w:hAnsi="Arial" w:cs="Arial" w:hint="default"/>
        <w:spacing w:val="-1"/>
        <w:w w:val="100"/>
        <w:sz w:val="24"/>
        <w:szCs w:val="24"/>
        <w:lang w:val="en-US" w:eastAsia="en-US" w:bidi="en-US"/>
      </w:rPr>
    </w:lvl>
    <w:lvl w:ilvl="1" w:tplc="6D363B82">
      <w:numFmt w:val="bullet"/>
      <w:lvlText w:val="•"/>
      <w:lvlJc w:val="left"/>
      <w:pPr>
        <w:ind w:left="1848" w:hanging="425"/>
      </w:pPr>
      <w:rPr>
        <w:rFonts w:hint="default"/>
        <w:lang w:val="en-US" w:eastAsia="en-US" w:bidi="en-US"/>
      </w:rPr>
    </w:lvl>
    <w:lvl w:ilvl="2" w:tplc="65BC78FE">
      <w:numFmt w:val="bullet"/>
      <w:lvlText w:val="•"/>
      <w:lvlJc w:val="left"/>
      <w:pPr>
        <w:ind w:left="2737" w:hanging="425"/>
      </w:pPr>
      <w:rPr>
        <w:rFonts w:hint="default"/>
        <w:lang w:val="en-US" w:eastAsia="en-US" w:bidi="en-US"/>
      </w:rPr>
    </w:lvl>
    <w:lvl w:ilvl="3" w:tplc="14D81584">
      <w:numFmt w:val="bullet"/>
      <w:lvlText w:val="•"/>
      <w:lvlJc w:val="left"/>
      <w:pPr>
        <w:ind w:left="3625" w:hanging="425"/>
      </w:pPr>
      <w:rPr>
        <w:rFonts w:hint="default"/>
        <w:lang w:val="en-US" w:eastAsia="en-US" w:bidi="en-US"/>
      </w:rPr>
    </w:lvl>
    <w:lvl w:ilvl="4" w:tplc="C3AE8400">
      <w:numFmt w:val="bullet"/>
      <w:lvlText w:val="•"/>
      <w:lvlJc w:val="left"/>
      <w:pPr>
        <w:ind w:left="4514" w:hanging="425"/>
      </w:pPr>
      <w:rPr>
        <w:rFonts w:hint="default"/>
        <w:lang w:val="en-US" w:eastAsia="en-US" w:bidi="en-US"/>
      </w:rPr>
    </w:lvl>
    <w:lvl w:ilvl="5" w:tplc="52B432F8">
      <w:numFmt w:val="bullet"/>
      <w:lvlText w:val="•"/>
      <w:lvlJc w:val="left"/>
      <w:pPr>
        <w:ind w:left="5402" w:hanging="425"/>
      </w:pPr>
      <w:rPr>
        <w:rFonts w:hint="default"/>
        <w:lang w:val="en-US" w:eastAsia="en-US" w:bidi="en-US"/>
      </w:rPr>
    </w:lvl>
    <w:lvl w:ilvl="6" w:tplc="BFAEE6C6">
      <w:numFmt w:val="bullet"/>
      <w:lvlText w:val="•"/>
      <w:lvlJc w:val="left"/>
      <w:pPr>
        <w:ind w:left="6291" w:hanging="425"/>
      </w:pPr>
      <w:rPr>
        <w:rFonts w:hint="default"/>
        <w:lang w:val="en-US" w:eastAsia="en-US" w:bidi="en-US"/>
      </w:rPr>
    </w:lvl>
    <w:lvl w:ilvl="7" w:tplc="D098DF38">
      <w:numFmt w:val="bullet"/>
      <w:lvlText w:val="•"/>
      <w:lvlJc w:val="left"/>
      <w:pPr>
        <w:ind w:left="7180" w:hanging="425"/>
      </w:pPr>
      <w:rPr>
        <w:rFonts w:hint="default"/>
        <w:lang w:val="en-US" w:eastAsia="en-US" w:bidi="en-US"/>
      </w:rPr>
    </w:lvl>
    <w:lvl w:ilvl="8" w:tplc="04800D34">
      <w:numFmt w:val="bullet"/>
      <w:lvlText w:val="•"/>
      <w:lvlJc w:val="left"/>
      <w:pPr>
        <w:ind w:left="8068" w:hanging="425"/>
      </w:pPr>
      <w:rPr>
        <w:rFonts w:hint="default"/>
        <w:lang w:val="en-US" w:eastAsia="en-US" w:bidi="en-US"/>
      </w:rPr>
    </w:lvl>
  </w:abstractNum>
  <w:abstractNum w:abstractNumId="20" w15:restartNumberingAfterBreak="0">
    <w:nsid w:val="624F4D69"/>
    <w:multiLevelType w:val="multilevel"/>
    <w:tmpl w:val="D4706878"/>
    <w:lvl w:ilvl="0">
      <w:start w:val="2"/>
      <w:numFmt w:val="decimal"/>
      <w:lvlText w:val="%1"/>
      <w:lvlJc w:val="left"/>
      <w:pPr>
        <w:ind w:left="1203" w:hanging="668"/>
      </w:pPr>
      <w:rPr>
        <w:rFonts w:hint="default"/>
        <w:lang w:val="en-US" w:eastAsia="en-US" w:bidi="en-US"/>
      </w:rPr>
    </w:lvl>
    <w:lvl w:ilvl="1">
      <w:start w:val="1"/>
      <w:numFmt w:val="decimal"/>
      <w:lvlText w:val="%1.%2"/>
      <w:lvlJc w:val="left"/>
      <w:pPr>
        <w:ind w:left="1203" w:hanging="668"/>
      </w:pPr>
      <w:rPr>
        <w:rFonts w:hint="default"/>
        <w:lang w:val="en-US" w:eastAsia="en-US" w:bidi="en-US"/>
      </w:rPr>
    </w:lvl>
    <w:lvl w:ilvl="2">
      <w:start w:val="1"/>
      <w:numFmt w:val="decimal"/>
      <w:lvlText w:val="%1.%2.%3."/>
      <w:lvlJc w:val="left"/>
      <w:pPr>
        <w:ind w:left="1203" w:hanging="668"/>
      </w:pPr>
      <w:rPr>
        <w:rFonts w:ascii="Arial" w:eastAsia="Arial" w:hAnsi="Arial" w:cs="Arial" w:hint="default"/>
        <w:w w:val="100"/>
        <w:sz w:val="24"/>
        <w:szCs w:val="24"/>
        <w:lang w:val="en-US" w:eastAsia="en-US" w:bidi="en-US"/>
      </w:rPr>
    </w:lvl>
    <w:lvl w:ilvl="3">
      <w:numFmt w:val="bullet"/>
      <w:lvlText w:val="•"/>
      <w:lvlJc w:val="left"/>
      <w:pPr>
        <w:ind w:left="3793" w:hanging="668"/>
      </w:pPr>
      <w:rPr>
        <w:rFonts w:hint="default"/>
        <w:lang w:val="en-US" w:eastAsia="en-US" w:bidi="en-US"/>
      </w:rPr>
    </w:lvl>
    <w:lvl w:ilvl="4">
      <w:numFmt w:val="bullet"/>
      <w:lvlText w:val="•"/>
      <w:lvlJc w:val="left"/>
      <w:pPr>
        <w:ind w:left="4658" w:hanging="668"/>
      </w:pPr>
      <w:rPr>
        <w:rFonts w:hint="default"/>
        <w:lang w:val="en-US" w:eastAsia="en-US" w:bidi="en-US"/>
      </w:rPr>
    </w:lvl>
    <w:lvl w:ilvl="5">
      <w:numFmt w:val="bullet"/>
      <w:lvlText w:val="•"/>
      <w:lvlJc w:val="left"/>
      <w:pPr>
        <w:ind w:left="5522" w:hanging="668"/>
      </w:pPr>
      <w:rPr>
        <w:rFonts w:hint="default"/>
        <w:lang w:val="en-US" w:eastAsia="en-US" w:bidi="en-US"/>
      </w:rPr>
    </w:lvl>
    <w:lvl w:ilvl="6">
      <w:numFmt w:val="bullet"/>
      <w:lvlText w:val="•"/>
      <w:lvlJc w:val="left"/>
      <w:pPr>
        <w:ind w:left="6387" w:hanging="668"/>
      </w:pPr>
      <w:rPr>
        <w:rFonts w:hint="default"/>
        <w:lang w:val="en-US" w:eastAsia="en-US" w:bidi="en-US"/>
      </w:rPr>
    </w:lvl>
    <w:lvl w:ilvl="7">
      <w:numFmt w:val="bullet"/>
      <w:lvlText w:val="•"/>
      <w:lvlJc w:val="left"/>
      <w:pPr>
        <w:ind w:left="7252" w:hanging="668"/>
      </w:pPr>
      <w:rPr>
        <w:rFonts w:hint="default"/>
        <w:lang w:val="en-US" w:eastAsia="en-US" w:bidi="en-US"/>
      </w:rPr>
    </w:lvl>
    <w:lvl w:ilvl="8">
      <w:numFmt w:val="bullet"/>
      <w:lvlText w:val="•"/>
      <w:lvlJc w:val="left"/>
      <w:pPr>
        <w:ind w:left="8116" w:hanging="668"/>
      </w:pPr>
      <w:rPr>
        <w:rFonts w:hint="default"/>
        <w:lang w:val="en-US" w:eastAsia="en-US" w:bidi="en-US"/>
      </w:rPr>
    </w:lvl>
  </w:abstractNum>
  <w:abstractNum w:abstractNumId="21" w15:restartNumberingAfterBreak="0">
    <w:nsid w:val="6D3425EA"/>
    <w:multiLevelType w:val="hybridMultilevel"/>
    <w:tmpl w:val="2A52FFF6"/>
    <w:lvl w:ilvl="0" w:tplc="338CC918">
      <w:start w:val="1"/>
      <w:numFmt w:val="decimal"/>
      <w:lvlText w:val="%1."/>
      <w:lvlJc w:val="left"/>
      <w:pPr>
        <w:ind w:left="1256" w:hanging="360"/>
      </w:pPr>
      <w:rPr>
        <w:rFonts w:hint="default"/>
      </w:rPr>
    </w:lvl>
    <w:lvl w:ilvl="1" w:tplc="08090019">
      <w:start w:val="1"/>
      <w:numFmt w:val="lowerLetter"/>
      <w:lvlText w:val="%2."/>
      <w:lvlJc w:val="left"/>
      <w:pPr>
        <w:ind w:left="1976" w:hanging="360"/>
      </w:pPr>
    </w:lvl>
    <w:lvl w:ilvl="2" w:tplc="0809001B" w:tentative="1">
      <w:start w:val="1"/>
      <w:numFmt w:val="lowerRoman"/>
      <w:lvlText w:val="%3."/>
      <w:lvlJc w:val="right"/>
      <w:pPr>
        <w:ind w:left="2696" w:hanging="180"/>
      </w:pPr>
    </w:lvl>
    <w:lvl w:ilvl="3" w:tplc="0809000F" w:tentative="1">
      <w:start w:val="1"/>
      <w:numFmt w:val="decimal"/>
      <w:lvlText w:val="%4."/>
      <w:lvlJc w:val="left"/>
      <w:pPr>
        <w:ind w:left="3416" w:hanging="360"/>
      </w:pPr>
    </w:lvl>
    <w:lvl w:ilvl="4" w:tplc="08090019" w:tentative="1">
      <w:start w:val="1"/>
      <w:numFmt w:val="lowerLetter"/>
      <w:lvlText w:val="%5."/>
      <w:lvlJc w:val="left"/>
      <w:pPr>
        <w:ind w:left="4136" w:hanging="360"/>
      </w:pPr>
    </w:lvl>
    <w:lvl w:ilvl="5" w:tplc="0809001B" w:tentative="1">
      <w:start w:val="1"/>
      <w:numFmt w:val="lowerRoman"/>
      <w:lvlText w:val="%6."/>
      <w:lvlJc w:val="right"/>
      <w:pPr>
        <w:ind w:left="4856" w:hanging="180"/>
      </w:pPr>
    </w:lvl>
    <w:lvl w:ilvl="6" w:tplc="0809000F" w:tentative="1">
      <w:start w:val="1"/>
      <w:numFmt w:val="decimal"/>
      <w:lvlText w:val="%7."/>
      <w:lvlJc w:val="left"/>
      <w:pPr>
        <w:ind w:left="5576" w:hanging="360"/>
      </w:pPr>
    </w:lvl>
    <w:lvl w:ilvl="7" w:tplc="08090019" w:tentative="1">
      <w:start w:val="1"/>
      <w:numFmt w:val="lowerLetter"/>
      <w:lvlText w:val="%8."/>
      <w:lvlJc w:val="left"/>
      <w:pPr>
        <w:ind w:left="6296" w:hanging="360"/>
      </w:pPr>
    </w:lvl>
    <w:lvl w:ilvl="8" w:tplc="0809001B" w:tentative="1">
      <w:start w:val="1"/>
      <w:numFmt w:val="lowerRoman"/>
      <w:lvlText w:val="%9."/>
      <w:lvlJc w:val="right"/>
      <w:pPr>
        <w:ind w:left="7016" w:hanging="180"/>
      </w:pPr>
    </w:lvl>
  </w:abstractNum>
  <w:abstractNum w:abstractNumId="22" w15:restartNumberingAfterBreak="0">
    <w:nsid w:val="6E4A5648"/>
    <w:multiLevelType w:val="hybridMultilevel"/>
    <w:tmpl w:val="80CED884"/>
    <w:lvl w:ilvl="0" w:tplc="D638C8D6">
      <w:start w:val="1"/>
      <w:numFmt w:val="lowerRoman"/>
      <w:lvlText w:val="(%1)"/>
      <w:lvlJc w:val="left"/>
      <w:pPr>
        <w:ind w:left="830" w:hanging="360"/>
        <w:jc w:val="right"/>
      </w:pPr>
      <w:rPr>
        <w:rFonts w:ascii="Arial" w:eastAsia="Arial" w:hAnsi="Arial" w:cs="Arial" w:hint="default"/>
        <w:i/>
        <w:w w:val="100"/>
        <w:sz w:val="24"/>
        <w:szCs w:val="24"/>
        <w:lang w:val="en-US" w:eastAsia="en-US" w:bidi="en-US"/>
      </w:rPr>
    </w:lvl>
    <w:lvl w:ilvl="1" w:tplc="2DDEFDE0">
      <w:numFmt w:val="bullet"/>
      <w:lvlText w:val="•"/>
      <w:lvlJc w:val="left"/>
      <w:pPr>
        <w:ind w:left="1740" w:hanging="360"/>
      </w:pPr>
      <w:rPr>
        <w:rFonts w:hint="default"/>
        <w:lang w:val="en-US" w:eastAsia="en-US" w:bidi="en-US"/>
      </w:rPr>
    </w:lvl>
    <w:lvl w:ilvl="2" w:tplc="490266F0">
      <w:numFmt w:val="bullet"/>
      <w:lvlText w:val="•"/>
      <w:lvlJc w:val="left"/>
      <w:pPr>
        <w:ind w:left="2641" w:hanging="360"/>
      </w:pPr>
      <w:rPr>
        <w:rFonts w:hint="default"/>
        <w:lang w:val="en-US" w:eastAsia="en-US" w:bidi="en-US"/>
      </w:rPr>
    </w:lvl>
    <w:lvl w:ilvl="3" w:tplc="7FA43DDC">
      <w:numFmt w:val="bullet"/>
      <w:lvlText w:val="•"/>
      <w:lvlJc w:val="left"/>
      <w:pPr>
        <w:ind w:left="3541" w:hanging="360"/>
      </w:pPr>
      <w:rPr>
        <w:rFonts w:hint="default"/>
        <w:lang w:val="en-US" w:eastAsia="en-US" w:bidi="en-US"/>
      </w:rPr>
    </w:lvl>
    <w:lvl w:ilvl="4" w:tplc="9E42DB98">
      <w:numFmt w:val="bullet"/>
      <w:lvlText w:val="•"/>
      <w:lvlJc w:val="left"/>
      <w:pPr>
        <w:ind w:left="4442" w:hanging="360"/>
      </w:pPr>
      <w:rPr>
        <w:rFonts w:hint="default"/>
        <w:lang w:val="en-US" w:eastAsia="en-US" w:bidi="en-US"/>
      </w:rPr>
    </w:lvl>
    <w:lvl w:ilvl="5" w:tplc="03867E54">
      <w:numFmt w:val="bullet"/>
      <w:lvlText w:val="•"/>
      <w:lvlJc w:val="left"/>
      <w:pPr>
        <w:ind w:left="5342" w:hanging="360"/>
      </w:pPr>
      <w:rPr>
        <w:rFonts w:hint="default"/>
        <w:lang w:val="en-US" w:eastAsia="en-US" w:bidi="en-US"/>
      </w:rPr>
    </w:lvl>
    <w:lvl w:ilvl="6" w:tplc="E7B23A18">
      <w:numFmt w:val="bullet"/>
      <w:lvlText w:val="•"/>
      <w:lvlJc w:val="left"/>
      <w:pPr>
        <w:ind w:left="6243" w:hanging="360"/>
      </w:pPr>
      <w:rPr>
        <w:rFonts w:hint="default"/>
        <w:lang w:val="en-US" w:eastAsia="en-US" w:bidi="en-US"/>
      </w:rPr>
    </w:lvl>
    <w:lvl w:ilvl="7" w:tplc="F7F88026">
      <w:numFmt w:val="bullet"/>
      <w:lvlText w:val="•"/>
      <w:lvlJc w:val="left"/>
      <w:pPr>
        <w:ind w:left="7144" w:hanging="360"/>
      </w:pPr>
      <w:rPr>
        <w:rFonts w:hint="default"/>
        <w:lang w:val="en-US" w:eastAsia="en-US" w:bidi="en-US"/>
      </w:rPr>
    </w:lvl>
    <w:lvl w:ilvl="8" w:tplc="C5525038">
      <w:numFmt w:val="bullet"/>
      <w:lvlText w:val="•"/>
      <w:lvlJc w:val="left"/>
      <w:pPr>
        <w:ind w:left="8044" w:hanging="360"/>
      </w:pPr>
      <w:rPr>
        <w:rFonts w:hint="default"/>
        <w:lang w:val="en-US" w:eastAsia="en-US" w:bidi="en-US"/>
      </w:rPr>
    </w:lvl>
  </w:abstractNum>
  <w:abstractNum w:abstractNumId="23" w15:restartNumberingAfterBreak="0">
    <w:nsid w:val="77E72BCA"/>
    <w:multiLevelType w:val="hybridMultilevel"/>
    <w:tmpl w:val="1A1E629C"/>
    <w:lvl w:ilvl="0" w:tplc="6A526960">
      <w:start w:val="1"/>
      <w:numFmt w:val="decimal"/>
      <w:lvlText w:val="%1."/>
      <w:lvlJc w:val="left"/>
      <w:pPr>
        <w:ind w:left="830" w:hanging="360"/>
      </w:pPr>
      <w:rPr>
        <w:rFonts w:ascii="Arial" w:eastAsia="Arial" w:hAnsi="Arial" w:cs="Arial" w:hint="default"/>
        <w:spacing w:val="-26"/>
        <w:w w:val="100"/>
        <w:sz w:val="24"/>
        <w:szCs w:val="24"/>
        <w:lang w:val="en-US" w:eastAsia="en-US" w:bidi="en-US"/>
      </w:rPr>
    </w:lvl>
    <w:lvl w:ilvl="1" w:tplc="12A0D136">
      <w:start w:val="1"/>
      <w:numFmt w:val="lowerRoman"/>
      <w:lvlText w:val="(%2)"/>
      <w:lvlJc w:val="left"/>
      <w:pPr>
        <w:ind w:left="1528" w:hanging="720"/>
      </w:pPr>
      <w:rPr>
        <w:rFonts w:ascii="Times New Roman" w:eastAsia="Times New Roman" w:hAnsi="Times New Roman" w:cs="Times New Roman" w:hint="default"/>
        <w:spacing w:val="-3"/>
        <w:w w:val="100"/>
        <w:sz w:val="24"/>
        <w:szCs w:val="24"/>
        <w:lang w:val="en-US" w:eastAsia="en-US" w:bidi="en-US"/>
      </w:rPr>
    </w:lvl>
    <w:lvl w:ilvl="2" w:tplc="95BCFB3C">
      <w:numFmt w:val="bullet"/>
      <w:lvlText w:val="•"/>
      <w:lvlJc w:val="left"/>
      <w:pPr>
        <w:ind w:left="2445" w:hanging="720"/>
      </w:pPr>
      <w:rPr>
        <w:rFonts w:hint="default"/>
        <w:lang w:val="en-US" w:eastAsia="en-US" w:bidi="en-US"/>
      </w:rPr>
    </w:lvl>
    <w:lvl w:ilvl="3" w:tplc="B51A43D6">
      <w:numFmt w:val="bullet"/>
      <w:lvlText w:val="•"/>
      <w:lvlJc w:val="left"/>
      <w:pPr>
        <w:ind w:left="3370" w:hanging="720"/>
      </w:pPr>
      <w:rPr>
        <w:rFonts w:hint="default"/>
        <w:lang w:val="en-US" w:eastAsia="en-US" w:bidi="en-US"/>
      </w:rPr>
    </w:lvl>
    <w:lvl w:ilvl="4" w:tplc="F4841914">
      <w:numFmt w:val="bullet"/>
      <w:lvlText w:val="•"/>
      <w:lvlJc w:val="left"/>
      <w:pPr>
        <w:ind w:left="4295" w:hanging="720"/>
      </w:pPr>
      <w:rPr>
        <w:rFonts w:hint="default"/>
        <w:lang w:val="en-US" w:eastAsia="en-US" w:bidi="en-US"/>
      </w:rPr>
    </w:lvl>
    <w:lvl w:ilvl="5" w:tplc="743A6212">
      <w:numFmt w:val="bullet"/>
      <w:lvlText w:val="•"/>
      <w:lvlJc w:val="left"/>
      <w:pPr>
        <w:ind w:left="5220" w:hanging="720"/>
      </w:pPr>
      <w:rPr>
        <w:rFonts w:hint="default"/>
        <w:lang w:val="en-US" w:eastAsia="en-US" w:bidi="en-US"/>
      </w:rPr>
    </w:lvl>
    <w:lvl w:ilvl="6" w:tplc="E474CF52">
      <w:numFmt w:val="bullet"/>
      <w:lvlText w:val="•"/>
      <w:lvlJc w:val="left"/>
      <w:pPr>
        <w:ind w:left="6145" w:hanging="720"/>
      </w:pPr>
      <w:rPr>
        <w:rFonts w:hint="default"/>
        <w:lang w:val="en-US" w:eastAsia="en-US" w:bidi="en-US"/>
      </w:rPr>
    </w:lvl>
    <w:lvl w:ilvl="7" w:tplc="0CDA5B54">
      <w:numFmt w:val="bullet"/>
      <w:lvlText w:val="•"/>
      <w:lvlJc w:val="left"/>
      <w:pPr>
        <w:ind w:left="7070" w:hanging="720"/>
      </w:pPr>
      <w:rPr>
        <w:rFonts w:hint="default"/>
        <w:lang w:val="en-US" w:eastAsia="en-US" w:bidi="en-US"/>
      </w:rPr>
    </w:lvl>
    <w:lvl w:ilvl="8" w:tplc="30186DBA">
      <w:numFmt w:val="bullet"/>
      <w:lvlText w:val="•"/>
      <w:lvlJc w:val="left"/>
      <w:pPr>
        <w:ind w:left="7995" w:hanging="720"/>
      </w:pPr>
      <w:rPr>
        <w:rFonts w:hint="default"/>
        <w:lang w:val="en-US" w:eastAsia="en-US" w:bidi="en-US"/>
      </w:rPr>
    </w:lvl>
  </w:abstractNum>
  <w:abstractNum w:abstractNumId="24" w15:restartNumberingAfterBreak="0">
    <w:nsid w:val="7A210B82"/>
    <w:multiLevelType w:val="hybridMultilevel"/>
    <w:tmpl w:val="5D10948C"/>
    <w:lvl w:ilvl="0" w:tplc="4042B256">
      <w:start w:val="1"/>
      <w:numFmt w:val="decimal"/>
      <w:lvlText w:val="%1."/>
      <w:lvlJc w:val="left"/>
      <w:pPr>
        <w:ind w:left="830" w:hanging="360"/>
        <w:jc w:val="right"/>
      </w:pPr>
      <w:rPr>
        <w:rFonts w:hint="default"/>
        <w:spacing w:val="-5"/>
        <w:w w:val="100"/>
        <w:lang w:val="en-US" w:eastAsia="en-US" w:bidi="en-US"/>
      </w:rPr>
    </w:lvl>
    <w:lvl w:ilvl="1" w:tplc="220EBF4A">
      <w:start w:val="1"/>
      <w:numFmt w:val="lowerLetter"/>
      <w:lvlText w:val="(%2)"/>
      <w:lvlJc w:val="left"/>
      <w:pPr>
        <w:ind w:left="830" w:hanging="360"/>
      </w:pPr>
      <w:rPr>
        <w:rFonts w:ascii="Arial" w:eastAsia="Arial" w:hAnsi="Arial" w:cs="Arial" w:hint="default"/>
        <w:b/>
        <w:bCs/>
        <w:w w:val="100"/>
        <w:sz w:val="24"/>
        <w:szCs w:val="24"/>
        <w:lang w:val="en-US" w:eastAsia="en-US" w:bidi="en-US"/>
      </w:rPr>
    </w:lvl>
    <w:lvl w:ilvl="2" w:tplc="196CA2A0">
      <w:numFmt w:val="bullet"/>
      <w:lvlText w:val="•"/>
      <w:lvlJc w:val="left"/>
      <w:pPr>
        <w:ind w:left="1947" w:hanging="360"/>
      </w:pPr>
      <w:rPr>
        <w:rFonts w:hint="default"/>
        <w:lang w:val="en-US" w:eastAsia="en-US" w:bidi="en-US"/>
      </w:rPr>
    </w:lvl>
    <w:lvl w:ilvl="3" w:tplc="511636E6">
      <w:numFmt w:val="bullet"/>
      <w:lvlText w:val="•"/>
      <w:lvlJc w:val="left"/>
      <w:pPr>
        <w:ind w:left="2934" w:hanging="360"/>
      </w:pPr>
      <w:rPr>
        <w:rFonts w:hint="default"/>
        <w:lang w:val="en-US" w:eastAsia="en-US" w:bidi="en-US"/>
      </w:rPr>
    </w:lvl>
    <w:lvl w:ilvl="4" w:tplc="5C886244">
      <w:numFmt w:val="bullet"/>
      <w:lvlText w:val="•"/>
      <w:lvlJc w:val="left"/>
      <w:pPr>
        <w:ind w:left="3921" w:hanging="360"/>
      </w:pPr>
      <w:rPr>
        <w:rFonts w:hint="default"/>
        <w:lang w:val="en-US" w:eastAsia="en-US" w:bidi="en-US"/>
      </w:rPr>
    </w:lvl>
    <w:lvl w:ilvl="5" w:tplc="53C297D0">
      <w:numFmt w:val="bullet"/>
      <w:lvlText w:val="•"/>
      <w:lvlJc w:val="left"/>
      <w:pPr>
        <w:ind w:left="4909" w:hanging="360"/>
      </w:pPr>
      <w:rPr>
        <w:rFonts w:hint="default"/>
        <w:lang w:val="en-US" w:eastAsia="en-US" w:bidi="en-US"/>
      </w:rPr>
    </w:lvl>
    <w:lvl w:ilvl="6" w:tplc="B698712A">
      <w:numFmt w:val="bullet"/>
      <w:lvlText w:val="•"/>
      <w:lvlJc w:val="left"/>
      <w:pPr>
        <w:ind w:left="5896" w:hanging="360"/>
      </w:pPr>
      <w:rPr>
        <w:rFonts w:hint="default"/>
        <w:lang w:val="en-US" w:eastAsia="en-US" w:bidi="en-US"/>
      </w:rPr>
    </w:lvl>
    <w:lvl w:ilvl="7" w:tplc="F3D6D924">
      <w:numFmt w:val="bullet"/>
      <w:lvlText w:val="•"/>
      <w:lvlJc w:val="left"/>
      <w:pPr>
        <w:ind w:left="6883" w:hanging="360"/>
      </w:pPr>
      <w:rPr>
        <w:rFonts w:hint="default"/>
        <w:lang w:val="en-US" w:eastAsia="en-US" w:bidi="en-US"/>
      </w:rPr>
    </w:lvl>
    <w:lvl w:ilvl="8" w:tplc="BBFE9A72">
      <w:numFmt w:val="bullet"/>
      <w:lvlText w:val="•"/>
      <w:lvlJc w:val="left"/>
      <w:pPr>
        <w:ind w:left="7871" w:hanging="360"/>
      </w:pPr>
      <w:rPr>
        <w:rFonts w:hint="default"/>
        <w:lang w:val="en-US" w:eastAsia="en-US" w:bidi="en-US"/>
      </w:rPr>
    </w:lvl>
  </w:abstractNum>
  <w:abstractNum w:abstractNumId="25" w15:restartNumberingAfterBreak="0">
    <w:nsid w:val="7E683F1E"/>
    <w:multiLevelType w:val="hybridMultilevel"/>
    <w:tmpl w:val="5838BE6C"/>
    <w:lvl w:ilvl="0" w:tplc="C6040FAA">
      <w:start w:val="1"/>
      <w:numFmt w:val="lowerRoman"/>
      <w:lvlText w:val="(%1)"/>
      <w:lvlJc w:val="left"/>
      <w:pPr>
        <w:ind w:left="961" w:hanging="425"/>
      </w:pPr>
      <w:rPr>
        <w:rFonts w:ascii="Arial" w:eastAsia="Arial" w:hAnsi="Arial" w:cs="Arial" w:hint="default"/>
        <w:i/>
        <w:spacing w:val="-1"/>
        <w:w w:val="100"/>
        <w:sz w:val="24"/>
        <w:szCs w:val="24"/>
        <w:lang w:val="en-US" w:eastAsia="en-US" w:bidi="en-US"/>
      </w:rPr>
    </w:lvl>
    <w:lvl w:ilvl="1" w:tplc="40A2EB88">
      <w:numFmt w:val="bullet"/>
      <w:lvlText w:val="•"/>
      <w:lvlJc w:val="left"/>
      <w:pPr>
        <w:ind w:left="1848" w:hanging="425"/>
      </w:pPr>
      <w:rPr>
        <w:rFonts w:hint="default"/>
        <w:lang w:val="en-US" w:eastAsia="en-US" w:bidi="en-US"/>
      </w:rPr>
    </w:lvl>
    <w:lvl w:ilvl="2" w:tplc="805A6C8E">
      <w:numFmt w:val="bullet"/>
      <w:lvlText w:val="•"/>
      <w:lvlJc w:val="left"/>
      <w:pPr>
        <w:ind w:left="2737" w:hanging="425"/>
      </w:pPr>
      <w:rPr>
        <w:rFonts w:hint="default"/>
        <w:lang w:val="en-US" w:eastAsia="en-US" w:bidi="en-US"/>
      </w:rPr>
    </w:lvl>
    <w:lvl w:ilvl="3" w:tplc="E7E60ECA">
      <w:numFmt w:val="bullet"/>
      <w:lvlText w:val="•"/>
      <w:lvlJc w:val="left"/>
      <w:pPr>
        <w:ind w:left="3625" w:hanging="425"/>
      </w:pPr>
      <w:rPr>
        <w:rFonts w:hint="default"/>
        <w:lang w:val="en-US" w:eastAsia="en-US" w:bidi="en-US"/>
      </w:rPr>
    </w:lvl>
    <w:lvl w:ilvl="4" w:tplc="BD1086B4">
      <w:numFmt w:val="bullet"/>
      <w:lvlText w:val="•"/>
      <w:lvlJc w:val="left"/>
      <w:pPr>
        <w:ind w:left="4514" w:hanging="425"/>
      </w:pPr>
      <w:rPr>
        <w:rFonts w:hint="default"/>
        <w:lang w:val="en-US" w:eastAsia="en-US" w:bidi="en-US"/>
      </w:rPr>
    </w:lvl>
    <w:lvl w:ilvl="5" w:tplc="2C96C798">
      <w:numFmt w:val="bullet"/>
      <w:lvlText w:val="•"/>
      <w:lvlJc w:val="left"/>
      <w:pPr>
        <w:ind w:left="5402" w:hanging="425"/>
      </w:pPr>
      <w:rPr>
        <w:rFonts w:hint="default"/>
        <w:lang w:val="en-US" w:eastAsia="en-US" w:bidi="en-US"/>
      </w:rPr>
    </w:lvl>
    <w:lvl w:ilvl="6" w:tplc="AA6C868C">
      <w:numFmt w:val="bullet"/>
      <w:lvlText w:val="•"/>
      <w:lvlJc w:val="left"/>
      <w:pPr>
        <w:ind w:left="6291" w:hanging="425"/>
      </w:pPr>
      <w:rPr>
        <w:rFonts w:hint="default"/>
        <w:lang w:val="en-US" w:eastAsia="en-US" w:bidi="en-US"/>
      </w:rPr>
    </w:lvl>
    <w:lvl w:ilvl="7" w:tplc="3704F4E6">
      <w:numFmt w:val="bullet"/>
      <w:lvlText w:val="•"/>
      <w:lvlJc w:val="left"/>
      <w:pPr>
        <w:ind w:left="7180" w:hanging="425"/>
      </w:pPr>
      <w:rPr>
        <w:rFonts w:hint="default"/>
        <w:lang w:val="en-US" w:eastAsia="en-US" w:bidi="en-US"/>
      </w:rPr>
    </w:lvl>
    <w:lvl w:ilvl="8" w:tplc="D56050AC">
      <w:numFmt w:val="bullet"/>
      <w:lvlText w:val="•"/>
      <w:lvlJc w:val="left"/>
      <w:pPr>
        <w:ind w:left="8068" w:hanging="425"/>
      </w:pPr>
      <w:rPr>
        <w:rFonts w:hint="default"/>
        <w:lang w:val="en-US" w:eastAsia="en-US" w:bidi="en-US"/>
      </w:rPr>
    </w:lvl>
  </w:abstractNum>
  <w:num w:numId="1">
    <w:abstractNumId w:val="13"/>
  </w:num>
  <w:num w:numId="2">
    <w:abstractNumId w:val="7"/>
  </w:num>
  <w:num w:numId="3">
    <w:abstractNumId w:val="17"/>
  </w:num>
  <w:num w:numId="4">
    <w:abstractNumId w:val="23"/>
  </w:num>
  <w:num w:numId="5">
    <w:abstractNumId w:val="0"/>
  </w:num>
  <w:num w:numId="6">
    <w:abstractNumId w:val="18"/>
  </w:num>
  <w:num w:numId="7">
    <w:abstractNumId w:val="20"/>
  </w:num>
  <w:num w:numId="8">
    <w:abstractNumId w:val="19"/>
  </w:num>
  <w:num w:numId="9">
    <w:abstractNumId w:val="22"/>
  </w:num>
  <w:num w:numId="10">
    <w:abstractNumId w:val="24"/>
  </w:num>
  <w:num w:numId="11">
    <w:abstractNumId w:val="14"/>
  </w:num>
  <w:num w:numId="12">
    <w:abstractNumId w:val="12"/>
  </w:num>
  <w:num w:numId="13">
    <w:abstractNumId w:val="2"/>
  </w:num>
  <w:num w:numId="14">
    <w:abstractNumId w:val="15"/>
  </w:num>
  <w:num w:numId="15">
    <w:abstractNumId w:val="11"/>
  </w:num>
  <w:num w:numId="16">
    <w:abstractNumId w:val="4"/>
  </w:num>
  <w:num w:numId="17">
    <w:abstractNumId w:val="25"/>
  </w:num>
  <w:num w:numId="18">
    <w:abstractNumId w:val="8"/>
  </w:num>
  <w:num w:numId="19">
    <w:abstractNumId w:val="1"/>
  </w:num>
  <w:num w:numId="20">
    <w:abstractNumId w:val="9"/>
  </w:num>
  <w:num w:numId="21">
    <w:abstractNumId w:val="10"/>
  </w:num>
  <w:num w:numId="22">
    <w:abstractNumId w:val="5"/>
  </w:num>
  <w:num w:numId="23">
    <w:abstractNumId w:val="3"/>
  </w:num>
  <w:num w:numId="24">
    <w:abstractNumId w:val="6"/>
  </w:num>
  <w:num w:numId="25">
    <w:abstractNumId w:val="2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17532"/>
    <w:rsid w:val="00025880"/>
    <w:rsid w:val="00056A8E"/>
    <w:rsid w:val="000668B0"/>
    <w:rsid w:val="00175545"/>
    <w:rsid w:val="002A1C10"/>
    <w:rsid w:val="002A2B59"/>
    <w:rsid w:val="003813AD"/>
    <w:rsid w:val="00396806"/>
    <w:rsid w:val="00417532"/>
    <w:rsid w:val="00436DFA"/>
    <w:rsid w:val="004B0476"/>
    <w:rsid w:val="00501FA5"/>
    <w:rsid w:val="006A72C4"/>
    <w:rsid w:val="006E1506"/>
    <w:rsid w:val="007411D9"/>
    <w:rsid w:val="00765B91"/>
    <w:rsid w:val="007B221C"/>
    <w:rsid w:val="007F5BE4"/>
    <w:rsid w:val="008F0363"/>
    <w:rsid w:val="009C07CF"/>
    <w:rsid w:val="00A12A84"/>
    <w:rsid w:val="00A23121"/>
    <w:rsid w:val="00BC0C8F"/>
    <w:rsid w:val="00D27B56"/>
    <w:rsid w:val="00D50380"/>
    <w:rsid w:val="00DB7349"/>
    <w:rsid w:val="00DB7BB0"/>
    <w:rsid w:val="00DE07C0"/>
    <w:rsid w:val="00ED672E"/>
    <w:rsid w:val="00F22F6D"/>
    <w:rsid w:val="00F436CA"/>
    <w:rsid w:val="00FD489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59ADCA9"/>
  <w15:docId w15:val="{CF3F9767-33E1-4DE0-9043-3A387ED81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506"/>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ind w:left="961" w:hanging="426"/>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2"/>
      <w:ind w:left="1070" w:right="111" w:hanging="1071"/>
      <w:jc w:val="right"/>
    </w:pPr>
  </w:style>
  <w:style w:type="paragraph" w:styleId="BodyText">
    <w:name w:val="Body Text"/>
    <w:basedOn w:val="Normal"/>
    <w:uiPriority w:val="1"/>
    <w:qFormat/>
  </w:style>
  <w:style w:type="paragraph" w:styleId="ListParagraph">
    <w:name w:val="List Paragraph"/>
    <w:basedOn w:val="Normal"/>
    <w:uiPriority w:val="34"/>
    <w:qFormat/>
    <w:pPr>
      <w:ind w:left="961" w:hanging="426"/>
    </w:pPr>
  </w:style>
  <w:style w:type="paragraph" w:customStyle="1" w:styleId="TableParagraph">
    <w:name w:val="Table Paragraph"/>
    <w:basedOn w:val="Normal"/>
    <w:uiPriority w:val="1"/>
    <w:qFormat/>
    <w:pPr>
      <w:spacing w:before="27"/>
      <w:ind w:left="28"/>
      <w:jc w:val="center"/>
    </w:pPr>
  </w:style>
  <w:style w:type="character" w:styleId="Hyperlink">
    <w:name w:val="Hyperlink"/>
    <w:basedOn w:val="DefaultParagraphFont"/>
    <w:uiPriority w:val="99"/>
    <w:semiHidden/>
    <w:unhideWhenUsed/>
    <w:rsid w:val="008F0363"/>
    <w:rPr>
      <w:color w:val="0000FF"/>
      <w:u w:val="single"/>
    </w:rPr>
  </w:style>
  <w:style w:type="paragraph" w:styleId="NormalWeb">
    <w:name w:val="Normal (Web)"/>
    <w:basedOn w:val="Normal"/>
    <w:uiPriority w:val="99"/>
    <w:semiHidden/>
    <w:unhideWhenUsed/>
    <w:rsid w:val="003813AD"/>
    <w:pPr>
      <w:spacing w:before="100" w:beforeAutospacing="1" w:after="100" w:afterAutospacing="1"/>
    </w:pPr>
    <w:rPr>
      <w:lang w:eastAsia="en-IN" w:bidi="hi-IN"/>
    </w:rPr>
  </w:style>
  <w:style w:type="paragraph" w:styleId="Header">
    <w:name w:val="header"/>
    <w:basedOn w:val="Normal"/>
    <w:link w:val="HeaderChar"/>
    <w:uiPriority w:val="99"/>
    <w:unhideWhenUsed/>
    <w:rsid w:val="003813AD"/>
    <w:pPr>
      <w:tabs>
        <w:tab w:val="center" w:pos="4513"/>
        <w:tab w:val="right" w:pos="9026"/>
      </w:tabs>
    </w:pPr>
  </w:style>
  <w:style w:type="character" w:customStyle="1" w:styleId="HeaderChar">
    <w:name w:val="Header Char"/>
    <w:basedOn w:val="DefaultParagraphFont"/>
    <w:link w:val="Header"/>
    <w:uiPriority w:val="99"/>
    <w:rsid w:val="003813AD"/>
    <w:rPr>
      <w:rFonts w:ascii="Arial" w:eastAsia="Arial" w:hAnsi="Arial" w:cs="Arial"/>
      <w:lang w:bidi="en-US"/>
    </w:rPr>
  </w:style>
  <w:style w:type="paragraph" w:styleId="Footer">
    <w:name w:val="footer"/>
    <w:basedOn w:val="Normal"/>
    <w:link w:val="FooterChar"/>
    <w:uiPriority w:val="99"/>
    <w:unhideWhenUsed/>
    <w:rsid w:val="003813AD"/>
    <w:pPr>
      <w:tabs>
        <w:tab w:val="center" w:pos="4513"/>
        <w:tab w:val="right" w:pos="9026"/>
      </w:tabs>
    </w:pPr>
  </w:style>
  <w:style w:type="character" w:customStyle="1" w:styleId="FooterChar">
    <w:name w:val="Footer Char"/>
    <w:basedOn w:val="DefaultParagraphFont"/>
    <w:link w:val="Footer"/>
    <w:uiPriority w:val="99"/>
    <w:rsid w:val="003813AD"/>
    <w:rPr>
      <w:rFonts w:ascii="Arial" w:eastAsia="Arial" w:hAnsi="Arial" w:cs="Arial"/>
      <w:lang w:bidi="en-US"/>
    </w:rPr>
  </w:style>
  <w:style w:type="paragraph" w:styleId="HTMLPreformatted">
    <w:name w:val="HTML Preformatted"/>
    <w:basedOn w:val="Normal"/>
    <w:link w:val="HTMLPreformattedChar"/>
    <w:uiPriority w:val="99"/>
    <w:unhideWhenUsed/>
    <w:rsid w:val="00F22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22F6D"/>
    <w:rPr>
      <w:rFonts w:ascii="Courier New" w:eastAsia="Times New Roman" w:hAnsi="Courier New" w:cs="Courier New"/>
      <w:sz w:val="20"/>
      <w:szCs w:val="20"/>
      <w:lang w:val="en-IN" w:eastAsia="en-IN"/>
    </w:rPr>
  </w:style>
  <w:style w:type="character" w:customStyle="1" w:styleId="mtext">
    <w:name w:val="mtext"/>
    <w:basedOn w:val="DefaultParagraphFont"/>
    <w:rsid w:val="00F22F6D"/>
  </w:style>
  <w:style w:type="character" w:customStyle="1" w:styleId="mjxassistivemathml">
    <w:name w:val="mjx_assistive_mathml"/>
    <w:basedOn w:val="DefaultParagraphFont"/>
    <w:rsid w:val="00F22F6D"/>
  </w:style>
  <w:style w:type="character" w:styleId="Emphasis">
    <w:name w:val="Emphasis"/>
    <w:basedOn w:val="DefaultParagraphFont"/>
    <w:uiPriority w:val="20"/>
    <w:qFormat/>
    <w:rsid w:val="00F22F6D"/>
    <w:rPr>
      <w:i/>
      <w:iCs/>
    </w:rPr>
  </w:style>
  <w:style w:type="table" w:styleId="TableGrid">
    <w:name w:val="Table Grid"/>
    <w:basedOn w:val="TableNormal"/>
    <w:uiPriority w:val="39"/>
    <w:rsid w:val="006E1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E15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9647">
      <w:bodyDiv w:val="1"/>
      <w:marLeft w:val="0"/>
      <w:marRight w:val="0"/>
      <w:marTop w:val="0"/>
      <w:marBottom w:val="0"/>
      <w:divBdr>
        <w:top w:val="none" w:sz="0" w:space="0" w:color="auto"/>
        <w:left w:val="none" w:sz="0" w:space="0" w:color="auto"/>
        <w:bottom w:val="none" w:sz="0" w:space="0" w:color="auto"/>
        <w:right w:val="none" w:sz="0" w:space="0" w:color="auto"/>
      </w:divBdr>
    </w:div>
    <w:div w:id="42481778">
      <w:bodyDiv w:val="1"/>
      <w:marLeft w:val="0"/>
      <w:marRight w:val="0"/>
      <w:marTop w:val="0"/>
      <w:marBottom w:val="0"/>
      <w:divBdr>
        <w:top w:val="none" w:sz="0" w:space="0" w:color="auto"/>
        <w:left w:val="none" w:sz="0" w:space="0" w:color="auto"/>
        <w:bottom w:val="none" w:sz="0" w:space="0" w:color="auto"/>
        <w:right w:val="none" w:sz="0" w:space="0" w:color="auto"/>
      </w:divBdr>
    </w:div>
    <w:div w:id="257256471">
      <w:bodyDiv w:val="1"/>
      <w:marLeft w:val="0"/>
      <w:marRight w:val="0"/>
      <w:marTop w:val="0"/>
      <w:marBottom w:val="0"/>
      <w:divBdr>
        <w:top w:val="none" w:sz="0" w:space="0" w:color="auto"/>
        <w:left w:val="none" w:sz="0" w:space="0" w:color="auto"/>
        <w:bottom w:val="none" w:sz="0" w:space="0" w:color="auto"/>
        <w:right w:val="none" w:sz="0" w:space="0" w:color="auto"/>
      </w:divBdr>
    </w:div>
    <w:div w:id="271741125">
      <w:bodyDiv w:val="1"/>
      <w:marLeft w:val="0"/>
      <w:marRight w:val="0"/>
      <w:marTop w:val="0"/>
      <w:marBottom w:val="0"/>
      <w:divBdr>
        <w:top w:val="none" w:sz="0" w:space="0" w:color="auto"/>
        <w:left w:val="none" w:sz="0" w:space="0" w:color="auto"/>
        <w:bottom w:val="none" w:sz="0" w:space="0" w:color="auto"/>
        <w:right w:val="none" w:sz="0" w:space="0" w:color="auto"/>
      </w:divBdr>
    </w:div>
    <w:div w:id="401756966">
      <w:bodyDiv w:val="1"/>
      <w:marLeft w:val="0"/>
      <w:marRight w:val="0"/>
      <w:marTop w:val="0"/>
      <w:marBottom w:val="0"/>
      <w:divBdr>
        <w:top w:val="none" w:sz="0" w:space="0" w:color="auto"/>
        <w:left w:val="none" w:sz="0" w:space="0" w:color="auto"/>
        <w:bottom w:val="none" w:sz="0" w:space="0" w:color="auto"/>
        <w:right w:val="none" w:sz="0" w:space="0" w:color="auto"/>
      </w:divBdr>
    </w:div>
    <w:div w:id="585459811">
      <w:bodyDiv w:val="1"/>
      <w:marLeft w:val="0"/>
      <w:marRight w:val="0"/>
      <w:marTop w:val="0"/>
      <w:marBottom w:val="0"/>
      <w:divBdr>
        <w:top w:val="none" w:sz="0" w:space="0" w:color="auto"/>
        <w:left w:val="none" w:sz="0" w:space="0" w:color="auto"/>
        <w:bottom w:val="none" w:sz="0" w:space="0" w:color="auto"/>
        <w:right w:val="none" w:sz="0" w:space="0" w:color="auto"/>
      </w:divBdr>
    </w:div>
    <w:div w:id="937714901">
      <w:bodyDiv w:val="1"/>
      <w:marLeft w:val="0"/>
      <w:marRight w:val="0"/>
      <w:marTop w:val="0"/>
      <w:marBottom w:val="0"/>
      <w:divBdr>
        <w:top w:val="none" w:sz="0" w:space="0" w:color="auto"/>
        <w:left w:val="none" w:sz="0" w:space="0" w:color="auto"/>
        <w:bottom w:val="none" w:sz="0" w:space="0" w:color="auto"/>
        <w:right w:val="none" w:sz="0" w:space="0" w:color="auto"/>
      </w:divBdr>
    </w:div>
    <w:div w:id="1037045983">
      <w:bodyDiv w:val="1"/>
      <w:marLeft w:val="0"/>
      <w:marRight w:val="0"/>
      <w:marTop w:val="0"/>
      <w:marBottom w:val="0"/>
      <w:divBdr>
        <w:top w:val="none" w:sz="0" w:space="0" w:color="auto"/>
        <w:left w:val="none" w:sz="0" w:space="0" w:color="auto"/>
        <w:bottom w:val="none" w:sz="0" w:space="0" w:color="auto"/>
        <w:right w:val="none" w:sz="0" w:space="0" w:color="auto"/>
      </w:divBdr>
    </w:div>
    <w:div w:id="1229800434">
      <w:bodyDiv w:val="1"/>
      <w:marLeft w:val="0"/>
      <w:marRight w:val="0"/>
      <w:marTop w:val="0"/>
      <w:marBottom w:val="0"/>
      <w:divBdr>
        <w:top w:val="none" w:sz="0" w:space="0" w:color="auto"/>
        <w:left w:val="none" w:sz="0" w:space="0" w:color="auto"/>
        <w:bottom w:val="none" w:sz="0" w:space="0" w:color="auto"/>
        <w:right w:val="none" w:sz="0" w:space="0" w:color="auto"/>
      </w:divBdr>
    </w:div>
    <w:div w:id="1300838941">
      <w:bodyDiv w:val="1"/>
      <w:marLeft w:val="0"/>
      <w:marRight w:val="0"/>
      <w:marTop w:val="0"/>
      <w:marBottom w:val="0"/>
      <w:divBdr>
        <w:top w:val="none" w:sz="0" w:space="0" w:color="auto"/>
        <w:left w:val="none" w:sz="0" w:space="0" w:color="auto"/>
        <w:bottom w:val="none" w:sz="0" w:space="0" w:color="auto"/>
        <w:right w:val="none" w:sz="0" w:space="0" w:color="auto"/>
      </w:divBdr>
    </w:div>
    <w:div w:id="1381902865">
      <w:bodyDiv w:val="1"/>
      <w:marLeft w:val="0"/>
      <w:marRight w:val="0"/>
      <w:marTop w:val="0"/>
      <w:marBottom w:val="0"/>
      <w:divBdr>
        <w:top w:val="none" w:sz="0" w:space="0" w:color="auto"/>
        <w:left w:val="none" w:sz="0" w:space="0" w:color="auto"/>
        <w:bottom w:val="none" w:sz="0" w:space="0" w:color="auto"/>
        <w:right w:val="none" w:sz="0" w:space="0" w:color="auto"/>
      </w:divBdr>
    </w:div>
    <w:div w:id="1480267903">
      <w:bodyDiv w:val="1"/>
      <w:marLeft w:val="0"/>
      <w:marRight w:val="0"/>
      <w:marTop w:val="0"/>
      <w:marBottom w:val="0"/>
      <w:divBdr>
        <w:top w:val="none" w:sz="0" w:space="0" w:color="auto"/>
        <w:left w:val="none" w:sz="0" w:space="0" w:color="auto"/>
        <w:bottom w:val="none" w:sz="0" w:space="0" w:color="auto"/>
        <w:right w:val="none" w:sz="0" w:space="0" w:color="auto"/>
      </w:divBdr>
    </w:div>
    <w:div w:id="1515992309">
      <w:bodyDiv w:val="1"/>
      <w:marLeft w:val="0"/>
      <w:marRight w:val="0"/>
      <w:marTop w:val="0"/>
      <w:marBottom w:val="0"/>
      <w:divBdr>
        <w:top w:val="none" w:sz="0" w:space="0" w:color="auto"/>
        <w:left w:val="none" w:sz="0" w:space="0" w:color="auto"/>
        <w:bottom w:val="none" w:sz="0" w:space="0" w:color="auto"/>
        <w:right w:val="none" w:sz="0" w:space="0" w:color="auto"/>
      </w:divBdr>
    </w:div>
    <w:div w:id="1533759747">
      <w:bodyDiv w:val="1"/>
      <w:marLeft w:val="0"/>
      <w:marRight w:val="0"/>
      <w:marTop w:val="0"/>
      <w:marBottom w:val="0"/>
      <w:divBdr>
        <w:top w:val="none" w:sz="0" w:space="0" w:color="auto"/>
        <w:left w:val="none" w:sz="0" w:space="0" w:color="auto"/>
        <w:bottom w:val="none" w:sz="0" w:space="0" w:color="auto"/>
        <w:right w:val="none" w:sz="0" w:space="0" w:color="auto"/>
      </w:divBdr>
    </w:div>
    <w:div w:id="1546719558">
      <w:bodyDiv w:val="1"/>
      <w:marLeft w:val="0"/>
      <w:marRight w:val="0"/>
      <w:marTop w:val="0"/>
      <w:marBottom w:val="0"/>
      <w:divBdr>
        <w:top w:val="none" w:sz="0" w:space="0" w:color="auto"/>
        <w:left w:val="none" w:sz="0" w:space="0" w:color="auto"/>
        <w:bottom w:val="none" w:sz="0" w:space="0" w:color="auto"/>
        <w:right w:val="none" w:sz="0" w:space="0" w:color="auto"/>
      </w:divBdr>
    </w:div>
    <w:div w:id="1553229829">
      <w:bodyDiv w:val="1"/>
      <w:marLeft w:val="0"/>
      <w:marRight w:val="0"/>
      <w:marTop w:val="0"/>
      <w:marBottom w:val="0"/>
      <w:divBdr>
        <w:top w:val="none" w:sz="0" w:space="0" w:color="auto"/>
        <w:left w:val="none" w:sz="0" w:space="0" w:color="auto"/>
        <w:bottom w:val="none" w:sz="0" w:space="0" w:color="auto"/>
        <w:right w:val="none" w:sz="0" w:space="0" w:color="auto"/>
      </w:divBdr>
    </w:div>
    <w:div w:id="1580215208">
      <w:bodyDiv w:val="1"/>
      <w:marLeft w:val="0"/>
      <w:marRight w:val="0"/>
      <w:marTop w:val="0"/>
      <w:marBottom w:val="0"/>
      <w:divBdr>
        <w:top w:val="none" w:sz="0" w:space="0" w:color="auto"/>
        <w:left w:val="none" w:sz="0" w:space="0" w:color="auto"/>
        <w:bottom w:val="none" w:sz="0" w:space="0" w:color="auto"/>
        <w:right w:val="none" w:sz="0" w:space="0" w:color="auto"/>
      </w:divBdr>
    </w:div>
    <w:div w:id="2087993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olympus.greatlearning.in/courses/7688/files/590455/download?verifier=XE7sljqOxA2aNPrxfVw75Ku7EE5r1RB13s80Kcgx&amp;wrap=1"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lympus.greatlearning.in/courses/7688/files/590456/download?verifier=G4gBVMTe1s9PgatcSHIbjqR9ZD44lQtZmuotxji5&amp;wrap=1"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lympus.greatlearning.in/courses/7688/files/590457/download?verifier=OU735DhIvxi110mui1ZkWBICvrJpxrrORhugYiij&amp;wrap=1"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E741F-4607-304C-ADB8-775365CC4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2462</Words>
  <Characters>14039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Microsoft Word - SMDM reportv3.docx</vt:lpstr>
    </vt:vector>
  </TitlesOfParts>
  <Company/>
  <LinksUpToDate>false</LinksUpToDate>
  <CharactersWithSpaces>16469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SMDM reportv3.docx</dc:title>
  <cp:lastModifiedBy>Aarushi Verma</cp:lastModifiedBy>
  <cp:revision>2</cp:revision>
  <dcterms:created xsi:type="dcterms:W3CDTF">2020-01-12T17:59:00Z</dcterms:created>
  <dcterms:modified xsi:type="dcterms:W3CDTF">2020-01-12T17:59:00Z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2019-12-01T00:00:00Z</vt:filetime>
  </property>
  <property fmtid="{D5CDD505-2E9C-101B-9397-08002B2CF9AE}" pid="3" name="Creator">
    <vt:lpwstr>Word</vt:lpwstr>
  </property>
  <property fmtid="{D5CDD505-2E9C-101B-9397-08002B2CF9AE}" pid="4" name="LastSaved">
    <vt:filetime>2019-12-24T00:00:00Z</vt:filetime>
  </property>
</Properties>
</file>