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75BD" w:rsidR="00AA234C" w:rsidP="4D5137D7" w:rsidRDefault="002D75BD" w14:paraId="6171118E" w14:textId="17EE0BBA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48BE609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lang w:val="en-US"/>
        </w:rPr>
        <w:t>Sales Analytics Assignment – Conversely AI</w:t>
      </w:r>
      <w:r>
        <w:br/>
      </w:r>
      <w:r>
        <w:br/>
      </w:r>
      <w:r w:rsidRPr="4D5137D7" w:rsidR="393246E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>1. Metric Definition &amp; Justification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gramStart"/>
      <w:proofErr w:type="spellEnd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:rsidRPr="002D75BD" w:rsidR="00AA234C" w:rsidP="4D5137D7" w:rsidRDefault="002D75BD" w14:paraId="1C0AE6A2" w14:textId="2DA40C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To diagnose sales health, we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have to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look at the entire lifecycle—from the moment a lead is generated to the final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enrollment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. My approach ensures we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aren't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just "blaming sales" but looking at the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process as a whole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Pr="002D75BD" w:rsidR="00AA234C" w:rsidP="4D5137D7" w:rsidRDefault="002D75BD" w14:paraId="4D059687" w14:textId="1DEE812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1.1 Challenge: Low Conversion Rate</w:t>
      </w:r>
    </w:p>
    <w:p w:rsidRPr="002D75BD" w:rsidR="00AA234C" w:rsidP="4D5137D7" w:rsidRDefault="002D75BD" w14:paraId="0FEBA77C" w14:textId="1852A3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In EdTech</w:t>
      </w:r>
      <w:r w:rsidRPr="4D5137D7" w:rsidR="5A8E8C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(based on my experience)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conversion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isn't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just about the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"hard sell";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it’s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about the journey from curiosity to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enrollment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. We need to see where the prospect is dropping off.</w:t>
      </w:r>
    </w:p>
    <w:p w:rsidRPr="002D75BD" w:rsidR="00AA234C" w:rsidP="4D5137D7" w:rsidRDefault="002D75BD" w14:paraId="0EFB6801" w14:textId="14E857F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Primary Metrics:</w:t>
      </w:r>
    </w:p>
    <w:p w:rsidRPr="002D75BD" w:rsidR="00AA234C" w:rsidP="4D5137D7" w:rsidRDefault="002D75BD" w14:paraId="2D459D05" w14:textId="72B8FFE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Lead-to-Payment (L2P) %: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This is our North Star. Out of 1,000 leads assigned, how many actually paid for a program?</w:t>
      </w:r>
    </w:p>
    <w:p w:rsidRPr="002D75BD" w:rsidR="00AA234C" w:rsidP="4D5137D7" w:rsidRDefault="002D75BD" w14:paraId="0EBB8A2C" w14:textId="493B6DA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Lead Eligibility Rate: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This is critical. If we get a 12th-grade graduate lead for an Executive MBA,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that’s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 "dead on arrival" lead. Low eligibility means Marketing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isn't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aligned with our Ideal Customer Profile (ICP).</w:t>
      </w:r>
    </w:p>
    <w:p w:rsidRPr="002D75BD" w:rsidR="00AA234C" w:rsidP="4D5137D7" w:rsidRDefault="002D75BD" w14:paraId="68AB78B9" w14:textId="0EA6250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Stage-wise Conversion: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We track the jump from </w:t>
      </w:r>
      <w:r w:rsidRPr="4D5137D7" w:rsidR="393246E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Initial Call → </w:t>
      </w:r>
      <w:r w:rsidRPr="4D5137D7" w:rsidR="393246E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en-IN"/>
        </w:rPr>
        <w:t>Counseling</w:t>
      </w:r>
      <w:r w:rsidRPr="4D5137D7" w:rsidR="393246E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en-IN"/>
        </w:rPr>
        <w:t>/Demo → Document Submission → Payment.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* </w:t>
      </w:r>
      <w:r>
        <w:br/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Secondary Metrics:</w:t>
      </w:r>
    </w:p>
    <w:p w:rsidRPr="002D75BD" w:rsidR="00AA234C" w:rsidP="4D5137D7" w:rsidRDefault="002D75BD" w14:paraId="4843A008" w14:textId="7F5DC98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Speed to Lead (First Call Latency):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If a learner drops a lead for a Data Science bootcamp at 10 AM, are we calling them by 10:05 AM? In this industry, speed is everything.</w:t>
      </w:r>
    </w:p>
    <w:p w:rsidRPr="002D75BD" w:rsidR="00AA234C" w:rsidP="4D5137D7" w:rsidRDefault="002D75BD" w14:paraId="3711D7F3" w14:textId="6F3E754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Follow-up Frequency: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High-ticket courses like an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MBA rarely close on call one. We track if leads are being nurtured or left to go cold.</w:t>
      </w:r>
    </w:p>
    <w:p w:rsidRPr="002D75BD" w:rsidR="00AA234C" w:rsidP="4D5137D7" w:rsidRDefault="002D75BD" w14:paraId="644F64BF" w14:textId="0EB903D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Interaction Success Rate: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This measures "Meaningful Conversations" vs. total dials. 50 calls mean nothing if only 2 people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actually engaged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in a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counseling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session.</w:t>
      </w:r>
    </w:p>
    <w:p w:rsidRPr="002D75BD" w:rsidR="00AA234C" w:rsidP="4D5137D7" w:rsidRDefault="002D75BD" w14:paraId="2260845F" w14:textId="1D30DA1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The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 Perspective: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In my role,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I’ve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seen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that low-quality leads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(e.g., people looking for "free" courses when we sell premium certifications) destroy conversion rates. Tracking the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Eligibility Rate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prevents us from misdiagnosing a "sales skill" problem when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it’s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actually a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"lead quality" problem.</w:t>
      </w:r>
    </w:p>
    <w:p w:rsidRPr="002D75BD" w:rsidR="00AA234C" w:rsidP="4D5137D7" w:rsidRDefault="002D75BD" w14:paraId="0811EE51" w14:textId="6D940A2A">
      <w:pPr>
        <w:rPr>
          <w:rFonts w:ascii="Times New Roman" w:hAnsi="Times New Roman" w:eastAsia="Times New Roman" w:cs="Times New Roman"/>
          <w:sz w:val="20"/>
          <w:szCs w:val="20"/>
        </w:rPr>
      </w:pPr>
    </w:p>
    <w:p w:rsidRPr="002D75BD" w:rsidR="00AA234C" w:rsidP="4D5137D7" w:rsidRDefault="002D75BD" w14:paraId="75F5F0A5" w14:textId="44C0372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1.2 Challenge: Declining Average Deal Size</w:t>
      </w:r>
    </w:p>
    <w:p w:rsidRPr="002D75BD" w:rsidR="00AA234C" w:rsidP="4D5137D7" w:rsidRDefault="002D75BD" w14:paraId="13295D40" w14:textId="6D78360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To understand why revenue per learner is dropping, we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have to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look at both the customer’s preference and our own pricing/discounting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behavior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Pr="002D75BD" w:rsidR="00AA234C" w:rsidP="4D5137D7" w:rsidRDefault="002D75BD" w14:paraId="44CA0D06" w14:textId="7BCEB8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Primary Metrics:</w:t>
      </w:r>
    </w:p>
    <w:p w:rsidRPr="002D75BD" w:rsidR="00AA234C" w:rsidP="4D5137D7" w:rsidRDefault="002D75BD" w14:paraId="1F051FAA" w14:textId="5279F71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Average Deal Value (ADV):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The mean revenue per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enrollment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Pr="002D75BD" w:rsidR="00AA234C" w:rsidP="4D5137D7" w:rsidRDefault="002D75BD" w14:paraId="3EC85646" w14:textId="7214AF7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Program Tier Distribution: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Are learners opting for 6-month certificates instead of 18-month Degree programs?</w:t>
      </w:r>
    </w:p>
    <w:p w:rsidRPr="002D75BD" w:rsidR="00AA234C" w:rsidP="4D5137D7" w:rsidRDefault="002D75BD" w14:paraId="385B037B" w14:textId="24E5F7B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Discount Depth: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Are we over-relying on "Scholarships" or "Early Bird" discounts to close deals?</w:t>
      </w:r>
    </w:p>
    <w:p w:rsidRPr="002D75BD" w:rsidR="00AA234C" w:rsidP="4D5137D7" w:rsidRDefault="002D75BD" w14:paraId="6BEF04DB" w14:textId="0F07987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Secondary Metrics:</w:t>
      </w:r>
    </w:p>
    <w:p w:rsidRPr="002D75BD" w:rsidR="00AA234C" w:rsidP="4D5137D7" w:rsidRDefault="002D75BD" w14:paraId="64FDFECE" w14:textId="2E38507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Upsell/Cross-sell Rate: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How often does a learner move from a "Base" program to a "Pro" or "Gold" version?</w:t>
      </w:r>
    </w:p>
    <w:p w:rsidRPr="002D75BD" w:rsidR="00AA234C" w:rsidP="4D5137D7" w:rsidRDefault="002D75BD" w14:paraId="69D1D261" w14:textId="5DFBD2B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Segment-wise Deal Size: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Analyzing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if a specific region (e.g., Tier 2 cities) is driving the decline compared to Tier 1 metros.</w:t>
      </w:r>
    </w:p>
    <w:p w:rsidRPr="002D75BD" w:rsidR="00AA234C" w:rsidP="4D5137D7" w:rsidRDefault="002D75BD" w14:paraId="5E0DD27B" w14:textId="4368B0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The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 Perspective: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In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counseling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-based sales, deal size is often tied to the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Need Assessment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. If I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identify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 learner's "paying capacity" and career goals correctly, I can pitch a high-value MBA. If the discovery is poor, the rep settles for a cheaper, short-term course just to get a "win," which hurts the overall ADV.</w:t>
      </w:r>
    </w:p>
    <w:p w:rsidRPr="002D75BD" w:rsidR="00AA234C" w:rsidP="4D5137D7" w:rsidRDefault="002D75BD" w14:paraId="69EABB8C" w14:textId="5504F132">
      <w:pPr>
        <w:rPr>
          <w:rFonts w:ascii="Times New Roman" w:hAnsi="Times New Roman" w:eastAsia="Times New Roman" w:cs="Times New Roman"/>
          <w:sz w:val="20"/>
          <w:szCs w:val="20"/>
        </w:rPr>
      </w:pPr>
    </w:p>
    <w:p w:rsidRPr="002D75BD" w:rsidR="00AA234C" w:rsidP="4D5137D7" w:rsidRDefault="002D75BD" w14:paraId="35161292" w14:textId="1E27453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1.3 Challenge: High Churn in a Specific Territory</w:t>
      </w:r>
    </w:p>
    <w:p w:rsidRPr="002D75BD" w:rsidR="00AA234C" w:rsidP="4D5137D7" w:rsidRDefault="002D75BD" w14:paraId="3B68324F" w14:textId="4CFCC4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If one region (e.g., South India or Western Region) has high churn, we need to distinguish between a "Product" issue and a "Sales Expectation" issue.</w:t>
      </w:r>
    </w:p>
    <w:p w:rsidRPr="002D75BD" w:rsidR="00AA234C" w:rsidP="4D5137D7" w:rsidRDefault="002D75BD" w14:paraId="7EB7C135" w14:textId="380A762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Primary Metrics:</w:t>
      </w:r>
    </w:p>
    <w:p w:rsidRPr="002D75BD" w:rsidR="00AA234C" w:rsidP="4D5137D7" w:rsidRDefault="002D75BD" w14:paraId="47ED7C50" w14:textId="07B4D45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Territory-wise Churn Rate: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Percentage of learners who drop out or request refunds in that specific region.</w:t>
      </w:r>
    </w:p>
    <w:p w:rsidRPr="002D75BD" w:rsidR="00AA234C" w:rsidP="4D5137D7" w:rsidRDefault="002D75BD" w14:paraId="27CCB8A3" w14:textId="5014BA8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Retention/Renewal Rate: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For subscription-based or multi-stage programs, how many learners stay for the next module?</w:t>
      </w:r>
    </w:p>
    <w:p w:rsidRPr="002D75BD" w:rsidR="00AA234C" w:rsidP="4D5137D7" w:rsidRDefault="002D75BD" w14:paraId="174E01D0" w14:textId="2C980A1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Customer Lifetime Value (CLV):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Total revenue expected from a learner in that region.</w:t>
      </w:r>
    </w:p>
    <w:p w:rsidRPr="002D75BD" w:rsidR="00AA234C" w:rsidP="4D5137D7" w:rsidRDefault="002D75BD" w14:paraId="4D79F537" w14:textId="4427AC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Secondary Metrics:</w:t>
      </w:r>
    </w:p>
    <w:p w:rsidRPr="002D75BD" w:rsidR="00AA234C" w:rsidP="4D5137D7" w:rsidRDefault="002D75BD" w14:paraId="4A96636C" w14:textId="729BDDA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CSAT / NPS (Net Promoter Score):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Leading indicators of whether a learner is unhappy </w:t>
      </w:r>
      <w:r w:rsidRPr="4D5137D7" w:rsidR="393246E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0"/>
          <w:szCs w:val="20"/>
          <w:lang w:val="en-IN"/>
        </w:rPr>
        <w:t>before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they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actually quit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Pr="002D75BD" w:rsidR="00AA234C" w:rsidP="4D5137D7" w:rsidRDefault="002D75BD" w14:paraId="17B0D9AD" w14:textId="3CDC10C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Support Ticket Volume: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Are learners in this region struggling with the platform or the content?</w:t>
      </w:r>
    </w:p>
    <w:p w:rsidRPr="002D75BD" w:rsidR="00AA234C" w:rsidP="4D5137D7" w:rsidRDefault="002D75BD" w14:paraId="428C3664" w14:textId="42DBB29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Engagement Metrics: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Tracking how often they log in to the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LMS (Learning Management System).</w:t>
      </w:r>
    </w:p>
    <w:p w:rsidRPr="002D75BD" w:rsidR="00AA234C" w:rsidP="4D5137D7" w:rsidRDefault="002D75BD" w14:paraId="20A099F4" w14:textId="3C5817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The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 Perspective: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Often, high churn comes from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misaligned expectations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. If a rep promises a "100% Job Guarantee" just to close a lead in a specific territory, but the product only offers "Career Assistance," the learner will churn once they realize the gap. Combining churn data with </w:t>
      </w: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Engagement Metrics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helps us spot these "at-risk" learners before they ask for a refund.</w:t>
      </w:r>
    </w:p>
    <w:p w:rsidRPr="002D75BD" w:rsidR="00AA234C" w:rsidP="4D5137D7" w:rsidRDefault="002D75BD" w14:paraId="6A9C9345" w14:textId="78209A32">
      <w:pPr>
        <w:rPr>
          <w:rFonts w:ascii="Times New Roman" w:hAnsi="Times New Roman" w:eastAsia="Times New Roman" w:cs="Times New Roman"/>
          <w:sz w:val="20"/>
          <w:szCs w:val="20"/>
        </w:rPr>
      </w:pPr>
    </w:p>
    <w:p w:rsidRPr="002D75BD" w:rsidR="00AA234C" w:rsidP="4D5137D7" w:rsidRDefault="002D75BD" w14:paraId="5CB1FBD9" w14:textId="0EA7F3A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Final Conclusion</w:t>
      </w:r>
    </w:p>
    <w:p w:rsidRPr="002D75BD" w:rsidR="00AA234C" w:rsidP="4D5137D7" w:rsidRDefault="002D75BD" w14:paraId="2A1A0DA7" w14:textId="228DA3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By combining structured metric tracking with real-world experience from the "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counseling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floor," we can move past basic reporting. My approach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doesn't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just 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identify</w:t>
      </w:r>
      <w:r w:rsidRPr="4D5137D7" w:rsidR="393246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that a problem exists—it pinpoints exactly where in the funnel we need to intervene to drive measurable business outcomes.</w:t>
      </w:r>
    </w:p>
    <w:p w:rsidRPr="002D75BD" w:rsidR="00AA234C" w:rsidP="4D5137D7" w:rsidRDefault="002D75BD" w14:paraId="12837D16" w14:textId="0BD792AA">
      <w:pPr>
        <w:pStyle w:val="Heading3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IN"/>
        </w:rPr>
      </w:pPr>
      <w:r>
        <w:br/>
      </w:r>
      <w:r>
        <w:br/>
      </w: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>2. Methodology for Identifying Sales Funnel Bottlenecks</w:t>
      </w:r>
    </w:p>
    <w:p w:rsidRPr="002D75BD" w:rsidR="00AA234C" w:rsidP="4D5137D7" w:rsidRDefault="002D75BD" w14:paraId="235561CA" w14:textId="7B9957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A high-performing sales funnel is rarely about raw volume;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it’s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about flow. To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identify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where deals are stagnating or dropping off, I employ a six-stage diagnostic framework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centered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on data integrity and cohort analysis.</w:t>
      </w:r>
    </w:p>
    <w:p w:rsidRPr="002D75BD" w:rsidR="00AA234C" w:rsidP="4D5137D7" w:rsidRDefault="002D75BD" w14:paraId="471BBCCF" w14:textId="7F7AF22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Phase 1: Data Harvesting &amp; Hygiene</w:t>
      </w:r>
    </w:p>
    <w:p w:rsidRPr="002D75BD" w:rsidR="00AA234C" w:rsidP="4D5137D7" w:rsidRDefault="002D75BD" w14:paraId="7F5B9DB1" w14:textId="6EAD6A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The foundation of this analysis relies on pulling granular, timestamped data from the CRM (Salesforce/HubSpot) and sales engagement platforms (Gong/Outreach).</w:t>
      </w:r>
    </w:p>
    <w:p w:rsidRPr="002D75BD" w:rsidR="00AA234C" w:rsidP="4D5137D7" w:rsidRDefault="002D75BD" w14:paraId="2E300CD1" w14:textId="156A54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Required Data Points: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Unique Lead IDs, lead source/campaign attribution, exact timestamps for every stage transition, activity logs (calls/emails/meetings), and definitive "Lost Reason" codes.</w:t>
      </w:r>
    </w:p>
    <w:p w:rsidRPr="002D75BD" w:rsidR="00AA234C" w:rsidP="4D5137D7" w:rsidRDefault="002D75BD" w14:paraId="6C3EBE8C" w14:textId="2217A3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Standardization: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Before analysis, I scrub the data to resolve "stale" deals (those sitting in a stage past the average sales cycle) and ensure stage definitions are consistent across different regions or teams.</w:t>
      </w:r>
    </w:p>
    <w:p w:rsidRPr="002D75BD" w:rsidR="00AA234C" w:rsidP="4D5137D7" w:rsidRDefault="002D75BD" w14:paraId="298D40FF" w14:textId="79BFB64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Phase 2: Funnel Architecture &amp; Metrics Calculation</w:t>
      </w:r>
    </w:p>
    <w:p w:rsidRPr="002D75BD" w:rsidR="00AA234C" w:rsidP="4D5137D7" w:rsidRDefault="002D75BD" w14:paraId="6C40F2D0" w14:textId="061E49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I map the data against a standardized lifecycle: </w:t>
      </w: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Lead → SQL → Discovery/Demo → Proposal → Closed/Won.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 pinpoint the bottleneck, I calculate three specific derivative metrics:</w:t>
      </w:r>
    </w:p>
    <w:p w:rsidRPr="002D75BD" w:rsidR="00AA234C" w:rsidP="4D5137D7" w:rsidRDefault="002D75BD" w14:paraId="58B648E0" w14:textId="720B3E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Stage-to-Stage Conversion: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Total Entries to Stage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A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Conversions to Stage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B .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This highlights "leakage."</w:t>
      </w:r>
      <w:r w:rsidRPr="4D5137D7" w:rsidR="5D29FA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E.g.: How many leads drop off in the counselled stage before even the demo.</w:t>
      </w:r>
    </w:p>
    <w:p w:rsidRPr="002D75BD" w:rsidR="00AA234C" w:rsidP="4D5137D7" w:rsidRDefault="002D75BD" w14:paraId="5624C607" w14:textId="204B26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Stage Velocity: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The average "dwell time" (in days) per stage. This highlights "friction."</w:t>
      </w:r>
      <w:r w:rsidRPr="4D5137D7" w:rsidR="07B45A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07B45A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E.g. :</w:t>
      </w:r>
      <w:r w:rsidRPr="4D5137D7" w:rsidR="07B45A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The amount of time the lead dwells in the call </w:t>
      </w:r>
      <w:r w:rsidRPr="4D5137D7" w:rsidR="07B45A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back stage</w:t>
      </w:r>
      <w:r w:rsidRPr="4D5137D7" w:rsidR="07B45A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before counselling .</w:t>
      </w:r>
    </w:p>
    <w:p w:rsidRPr="002D75BD" w:rsidR="00AA234C" w:rsidP="4D5137D7" w:rsidRDefault="002D75BD" w14:paraId="7970F1BC" w14:textId="681276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Drop-off Concentration: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Identifying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exactly which stage has the highest attrition rate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relative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 the deal's potential value.</w:t>
      </w:r>
    </w:p>
    <w:p w:rsidRPr="002D75BD" w:rsidR="00AA234C" w:rsidP="4D5137D7" w:rsidRDefault="002D75BD" w14:paraId="3AE1441E" w14:textId="681D018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u w:val="single"/>
          <w:lang w:val="en-IN"/>
        </w:rPr>
        <w:t>Phase 3: Diagnostic Analysis &amp; Segmentation</w:t>
      </w:r>
    </w:p>
    <w:p w:rsidRPr="002D75BD" w:rsidR="00AA234C" w:rsidP="4D5137D7" w:rsidRDefault="002D75BD" w14:paraId="71E63F24" w14:textId="60FADE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Once the high-level "leak" is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identified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, I segment the data to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determine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if the issue is systemic or isolated.</w:t>
      </w:r>
    </w:p>
    <w:p w:rsidRPr="002D75BD" w:rsidR="00AA234C" w:rsidP="4D5137D7" w:rsidRDefault="002D75BD" w14:paraId="358E4B1D" w14:textId="5D80B8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By Lead Source: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Is the bottleneck occurring because Marketing is sending low-intent leads? (High drop-off at Qualification).</w:t>
      </w:r>
    </w:p>
    <w:p w:rsidRPr="002D75BD" w:rsidR="00AA234C" w:rsidP="4D5137D7" w:rsidRDefault="002D75BD" w14:paraId="7D9DD0FC" w14:textId="15CE48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By Sales Rep: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Is the bottleneck a coaching opportunity? (e.g., Rep A has a 50% lower Demo-to-Proposal rate than the team average).</w:t>
      </w:r>
    </w:p>
    <w:p w:rsidRPr="002D75BD" w:rsidR="00AA234C" w:rsidP="4D5137D7" w:rsidRDefault="002D75BD" w14:paraId="25C817E1" w14:textId="30F4FD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By Geography: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Are there regional market-fit issues or localized competition?</w:t>
      </w:r>
    </w:p>
    <w:p w:rsidRPr="002D75BD" w:rsidR="00AA234C" w:rsidP="4D5137D7" w:rsidRDefault="002D75BD" w14:paraId="250673A5" w14:textId="6F633B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Phase 4: Root Cause Synthesis &amp; Visualization</w:t>
      </w:r>
    </w:p>
    <w:p w:rsidRPr="002D75BD" w:rsidR="00AA234C" w:rsidP="4D5137D7" w:rsidRDefault="002D75BD" w14:paraId="046C3F39" w14:textId="23C8B7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I synthesize these findings into actionable insights for leadership. For example, a </w:t>
      </w: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 xml:space="preserve">high drop-off after the Demo </w:t>
      </w: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stage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combined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with a </w:t>
      </w: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long Stage Velocity in Proposal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typically suggests a value-proposition gap—the rep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isn't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creating enough urgency to move the prospect from "interested" to "committed."</w:t>
      </w:r>
    </w:p>
    <w:p w:rsidRPr="002D75BD" w:rsidR="00AA234C" w:rsidP="4D5137D7" w:rsidRDefault="002D75BD" w14:paraId="17B87442" w14:textId="313A269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Visual Deliverables:</w:t>
      </w:r>
    </w:p>
    <w:p w:rsidRPr="002D75BD" w:rsidR="00AA234C" w:rsidP="4D5137D7" w:rsidRDefault="002D75BD" w14:paraId="3B8DD533" w14:textId="5E0FFF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Funnel Charts: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 provide an immediate visual of the "widest" leaks in the bucket.</w:t>
      </w:r>
    </w:p>
    <w:p w:rsidRPr="002D75BD" w:rsidR="00AA234C" w:rsidP="4D5137D7" w:rsidRDefault="002D75BD" w14:paraId="14560834" w14:textId="57B8894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Heatmaps: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 compare performance across segments (e.g., 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>identifying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which industries struggle most with the 'Discovery' phase).</w:t>
      </w:r>
    </w:p>
    <w:p w:rsidRPr="002D75BD" w:rsidR="00AA234C" w:rsidP="4D5137D7" w:rsidRDefault="002D75BD" w14:paraId="16AFB5CD" w14:textId="7BF639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0D00F6C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Velocity Trend Lines:</w:t>
      </w:r>
      <w:r w:rsidRPr="4D5137D7" w:rsidR="0D00F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IN"/>
        </w:rPr>
        <w:t xml:space="preserve"> To track if a bottleneck is a seasonal anomaly or a growing structural problem.</w:t>
      </w:r>
    </w:p>
    <w:p w:rsidRPr="002D75BD" w:rsidR="00AA234C" w:rsidP="4D5137D7" w:rsidRDefault="002D75BD" w14:paraId="1281229F" w14:textId="4306986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Key Data Points Required</w:t>
      </w:r>
    </w:p>
    <w:p w:rsidRPr="002D75BD" w:rsidR="00AA234C" w:rsidP="4D5137D7" w:rsidRDefault="002D75BD" w14:paraId="7712D6FF" w14:textId="03CE9C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Lead ID and source</w:t>
      </w:r>
    </w:p>
    <w:p w:rsidRPr="002D75BD" w:rsidR="00AA234C" w:rsidP="4D5137D7" w:rsidRDefault="002D75BD" w14:paraId="77C1E3CA" w14:textId="2B9F7B6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Stage timestamps</w:t>
      </w:r>
    </w:p>
    <w:p w:rsidRPr="002D75BD" w:rsidR="00AA234C" w:rsidP="4D5137D7" w:rsidRDefault="002D75BD" w14:paraId="4FB9BB7C" w14:textId="08A99B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Sales touchpoints</w:t>
      </w:r>
    </w:p>
    <w:p w:rsidRPr="002D75BD" w:rsidR="00AA234C" w:rsidP="4D5137D7" w:rsidRDefault="002D75BD" w14:paraId="74312FD5" w14:textId="01478C6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Conversion outcomes</w:t>
      </w:r>
    </w:p>
    <w:p w:rsidRPr="002D75BD" w:rsidR="00AA234C" w:rsidP="4D5137D7" w:rsidRDefault="002D75BD" w14:paraId="4C80CD37" w14:textId="1EDA543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  <w:r w:rsidRPr="4D5137D7" w:rsidR="5726FA3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  <w:t>Deal value</w:t>
      </w:r>
    </w:p>
    <w:p w:rsidRPr="002D75BD" w:rsidR="00AA234C" w:rsidP="4D5137D7" w:rsidRDefault="002D75BD" w14:paraId="76586CD9" w14:textId="444CCD6C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>
        <w:br/>
      </w:r>
      <w:r>
        <w:br/>
      </w:r>
      <w:r w:rsidRPr="4D5137D7" w:rsidR="1FD5068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 xml:space="preserve">3. The "Sales Health" Dashboard Plan: </w:t>
      </w:r>
    </w:p>
    <w:p w:rsidRPr="002D75BD" w:rsidR="00AA234C" w:rsidP="4D5137D7" w:rsidRDefault="002D75BD" w14:paraId="62AA6CFC" w14:textId="5E92FF4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For senior leadership, I want a dashboard that tells the story in 30 seconds. No clutter, just the facts.</w:t>
      </w:r>
    </w:p>
    <w:p w:rsidRPr="002D75BD" w:rsidR="00AA234C" w:rsidP="4D5137D7" w:rsidRDefault="002D75BD" w14:paraId="206A5FFE" w14:textId="6C8F66C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The "Pulse" (Top Section):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Big tiles showing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Total Revenue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,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Win Rate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, and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Pipeline vs. Target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. This tells them if we are winning or losing the month.</w:t>
      </w:r>
    </w:p>
    <w:p w:rsidRPr="002D75BD" w:rsidR="00AA234C" w:rsidP="4D5137D7" w:rsidRDefault="002D75BD" w14:paraId="1CD960B7" w14:textId="35A50F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The Funnel Chart: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 visual "vessel" showing where people are dropping out.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It’s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the easiest way to show leadership exactly where the problem is.</w:t>
      </w:r>
    </w:p>
    <w:p w:rsidRPr="002D75BD" w:rsidR="00AA234C" w:rsidP="4D5137D7" w:rsidRDefault="002D75BD" w14:paraId="456AA2BA" w14:textId="3228BEA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Lead Performance (Bar Charts):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I’d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show which channels (LinkedIn, Referral, Cold Call) are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actually bringing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in the money, not just the most leads.</w:t>
      </w:r>
    </w:p>
    <w:p w:rsidRPr="002D75BD" w:rsidR="00AA234C" w:rsidP="4D5137D7" w:rsidRDefault="002D75BD" w14:paraId="72C1CD33" w14:textId="7ECA7A6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The Leaderboard: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 simple bar chart showing Rep Performance. It keeps the team competitive and shows who needs help.</w:t>
      </w:r>
    </w:p>
    <w:p w:rsidRPr="002D75BD" w:rsidR="00AA234C" w:rsidP="4D5137D7" w:rsidRDefault="002D75BD" w14:paraId="5FBD1824" w14:textId="1B2F66D5">
      <w:pPr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Why this works: It follows a Summary → Detail flow. Leaders see the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big number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first, and if they 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don't</w:t>
      </w:r>
      <w:r w:rsidRPr="4D5137D7" w:rsidR="1FD506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like it, they can look down at the "Why" (Funnel or Team performance).</w:t>
      </w:r>
      <w:r>
        <w:br/>
      </w:r>
      <w:r>
        <w:br/>
      </w:r>
      <w:r w:rsidRPr="4D5137D7" w:rsidR="37618DC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>4.AI Integration &amp; The Human Element:</w:t>
      </w:r>
    </w:p>
    <w:p w:rsidRPr="002D75BD" w:rsidR="00AA234C" w:rsidP="4D5137D7" w:rsidRDefault="002D75BD" w14:paraId="29F50C98" w14:textId="1B1A67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In my experience, AI is a massive force multiplier, but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it’s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 tool, not a replacement.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Here’s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where I see the line being drawn in a modern sales environment.</w:t>
      </w:r>
    </w:p>
    <w:p w:rsidRPr="002D75BD" w:rsidR="00AA234C" w:rsidP="4D5137D7" w:rsidRDefault="002D75BD" w14:paraId="12FFF947" w14:textId="05966BD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Where AI Wins: Predictive Lead Scoring</w:t>
      </w:r>
    </w:p>
    <w:p w:rsidRPr="002D75BD" w:rsidR="00AA234C" w:rsidP="4D5137D7" w:rsidRDefault="002D75BD" w14:paraId="67C152B5" w14:textId="1D83851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The biggest value AI brings to sales analytics is its ability to "sift through the noise" to find the gold. Instead of a rep calling 100 leads in alphabetical order, AI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analyzes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historical patterns—like lead source, website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behavior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, and engagement frequency—to tell us who is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actually ready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to buy.</w:t>
      </w:r>
    </w:p>
    <w:p w:rsidRPr="002D75BD" w:rsidR="00AA234C" w:rsidP="4D5137D7" w:rsidRDefault="002D75BD" w14:paraId="7E7CFCB5" w14:textId="10EC1C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Real-World Example: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At a company like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upGrad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, we might have thousands of professionals clicking on a "Data Science" course. AI can flag a specific lead who has downloaded the syllabus twice, attended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 webinar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, and visited the pricing page three times in 48 hours.</w:t>
      </w:r>
    </w:p>
    <w:p w:rsidRPr="002D75BD" w:rsidR="00AA234C" w:rsidP="4D5137D7" w:rsidRDefault="002D75BD" w14:paraId="21750BE5" w14:textId="3BAEAB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The Impact: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It allows the sales team to prioritize their day. Instead of "smiling and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dialing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," they are having high-intent conversations with people who are already 70% of the way to a decision. This directly improves the Lead-to-SQL conversion rate and keeps the team from burning out on dead-end leads.</w:t>
      </w:r>
    </w:p>
    <w:p w:rsidRPr="002D75BD" w:rsidR="00AA234C" w:rsidP="4D5137D7" w:rsidRDefault="002D75BD" w14:paraId="3D6D30ED" w14:textId="5733527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Where Humans are Irreplaceable: Nuance, Empathy, and Ethics</w:t>
      </w:r>
    </w:p>
    <w:p w:rsidRPr="002D75BD" w:rsidR="00AA234C" w:rsidP="4D5137D7" w:rsidRDefault="002D75BD" w14:paraId="11E8EB74" w14:textId="1FBEE16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While AI is great at spotting patterns, it is notoriously bad at reading the room. High-ticket sales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aren't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just about data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; they are about trust and timing.</w:t>
      </w:r>
    </w:p>
    <w:p w:rsidRPr="002D75BD" w:rsidR="00AA234C" w:rsidP="4D5137D7" w:rsidRDefault="002D75BD" w14:paraId="16D60609" w14:textId="1ED7D2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Real-World Example: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Imagine a prospect who is hesitant about the price of a premium certification. They might be worried about a potential layoff at their current job or feel intimidated by the curriculum. An AI might see their hesitation as a "low probability to close" and suggest a generic discount code.</w:t>
      </w:r>
    </w:p>
    <w:p w:rsidRPr="002D75BD" w:rsidR="00AA234C" w:rsidP="4D5137D7" w:rsidRDefault="002D75BD" w14:paraId="03B550CA" w14:textId="07F534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The Human Touch: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 skilled salesperson hears the "tone" in the prospect's voice. They can offer genuine empathy, share a story of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 previous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student who was in the same boat, or help the prospect visualize the long-term ROI of the career pivot. You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can't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automate "trust."</w:t>
      </w:r>
    </w:p>
    <w:p w:rsidRPr="002D75BD" w:rsidR="00AA234C" w:rsidP="4D5137D7" w:rsidRDefault="002D75BD" w14:paraId="12F8433C" w14:textId="7E4B9B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Ethical Judgment: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There are times when a human rep realizes a course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isn't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the right fit for a student’s goals. A human makes the ethical call to steer them elsewhere, protecting the brand's long-term reputation. AI, programmed only to maximize "Closed/Won" stats, might push a sale that leads to a refund or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 bad review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later.</w:t>
      </w:r>
    </w:p>
    <w:p w:rsidRPr="002D75BD" w:rsidR="00AA234C" w:rsidP="4D5137D7" w:rsidRDefault="002D75BD" w14:paraId="3A7F20F1" w14:textId="3A66FD2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Final Takeaway</w:t>
      </w:r>
      <w:r w:rsidRPr="4D5137D7" w:rsidR="0C5674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0"/>
          <w:szCs w:val="20"/>
          <w:lang w:val="en-IN"/>
        </w:rPr>
        <w:t>:</w:t>
      </w:r>
    </w:p>
    <w:p w:rsidRPr="002D75BD" w:rsidR="00AA234C" w:rsidP="4D5137D7" w:rsidRDefault="002D75BD" w14:paraId="667CE451" w14:textId="211358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To me, the best sales strategy 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isn't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"AI vs. Human"—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it's</w:t>
      </w:r>
      <w:r w:rsidRPr="4D5137D7" w:rsidR="37618DC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using AI to handle the heavy lifting of data analysis so that humans have more time to do what they do best: building real relationships. By combining structured metric tracking and funnel analysis with the intuition of an experienced sales team, we move from just "hitting numbers" to driving sustainable, high-quality business growth.</w:t>
      </w:r>
    </w:p>
    <w:p w:rsidRPr="002D75BD" w:rsidR="00AA234C" w:rsidP="4D5137D7" w:rsidRDefault="002D75BD" w14:paraId="0E68921C" w14:textId="6A70F92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</w:p>
    <w:p w:rsidRPr="002D75BD" w:rsidR="00AA234C" w:rsidP="4D5137D7" w:rsidRDefault="002D75BD" w14:paraId="2E68BDF6" w14:textId="7C02B59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0"/>
          <w:szCs w:val="20"/>
          <w:lang w:val="en-IN"/>
        </w:rPr>
      </w:pPr>
    </w:p>
    <w:p w:rsidRPr="002D75BD" w:rsidR="00AA234C" w:rsidP="4D5137D7" w:rsidRDefault="002D75BD" w14:paraId="3DF12653" w14:textId="1D432C05">
      <w:pPr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</w:pPr>
    </w:p>
    <w:sectPr w:rsidRPr="002D75BD" w:rsidR="00AA234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831b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8aa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670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70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fc1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6f8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508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b8f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42a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18b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7dd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d82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4CE3BD3"/>
    <w:multiLevelType w:val="hybridMultilevel"/>
    <w:tmpl w:val="1EAAD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C1FDD"/>
    <w:multiLevelType w:val="hybridMultilevel"/>
    <w:tmpl w:val="E9D410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852142880">
    <w:abstractNumId w:val="0"/>
  </w:num>
  <w:num w:numId="2" w16cid:durableId="157720759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C7"/>
    <w:rsid w:val="002D75BD"/>
    <w:rsid w:val="00510A0A"/>
    <w:rsid w:val="0074310B"/>
    <w:rsid w:val="009E1DC7"/>
    <w:rsid w:val="00AA234C"/>
    <w:rsid w:val="00F2744F"/>
    <w:rsid w:val="00FF3857"/>
    <w:rsid w:val="01E0DC1B"/>
    <w:rsid w:val="0616A351"/>
    <w:rsid w:val="0789C9C4"/>
    <w:rsid w:val="07B45A5E"/>
    <w:rsid w:val="098DD90E"/>
    <w:rsid w:val="0A7090C5"/>
    <w:rsid w:val="0C5674A5"/>
    <w:rsid w:val="0CE2A765"/>
    <w:rsid w:val="0D00507B"/>
    <w:rsid w:val="0D00F6C7"/>
    <w:rsid w:val="0E9DD13A"/>
    <w:rsid w:val="1680F895"/>
    <w:rsid w:val="17F62E9A"/>
    <w:rsid w:val="1A6E6E05"/>
    <w:rsid w:val="1FD5068E"/>
    <w:rsid w:val="28D4A4B0"/>
    <w:rsid w:val="2FD117B7"/>
    <w:rsid w:val="34E69511"/>
    <w:rsid w:val="3714A33B"/>
    <w:rsid w:val="37618DC9"/>
    <w:rsid w:val="393246EE"/>
    <w:rsid w:val="423AA829"/>
    <w:rsid w:val="47F64CD9"/>
    <w:rsid w:val="48BE6097"/>
    <w:rsid w:val="4A9773E7"/>
    <w:rsid w:val="4CA48EDD"/>
    <w:rsid w:val="4D5137D7"/>
    <w:rsid w:val="4D6660D0"/>
    <w:rsid w:val="4FAA95FB"/>
    <w:rsid w:val="4FD68337"/>
    <w:rsid w:val="56443799"/>
    <w:rsid w:val="5726FA36"/>
    <w:rsid w:val="57B72295"/>
    <w:rsid w:val="58CC0F61"/>
    <w:rsid w:val="597C14D5"/>
    <w:rsid w:val="5A8E8C8B"/>
    <w:rsid w:val="5ABE4D47"/>
    <w:rsid w:val="5C6F01CD"/>
    <w:rsid w:val="5CC7B053"/>
    <w:rsid w:val="5D29FA8A"/>
    <w:rsid w:val="5EA35FFE"/>
    <w:rsid w:val="603A55D5"/>
    <w:rsid w:val="60632A12"/>
    <w:rsid w:val="619698F0"/>
    <w:rsid w:val="6198ECAF"/>
    <w:rsid w:val="64584072"/>
    <w:rsid w:val="65574C59"/>
    <w:rsid w:val="6DE871ED"/>
    <w:rsid w:val="75DAAA91"/>
    <w:rsid w:val="78664014"/>
    <w:rsid w:val="7CBE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49AA"/>
  <w15:chartTrackingRefBased/>
  <w15:docId w15:val="{8C8E54B8-A4E4-4A12-AEA1-850242EE96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1D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1D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1D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1D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1D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1D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1D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1D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1D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1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Aarushi Sharma</dc:creator>
  <keywords/>
  <dc:description/>
  <lastModifiedBy>aarushiiii001@gmail.com</lastModifiedBy>
  <revision>2</revision>
  <dcterms:created xsi:type="dcterms:W3CDTF">2026-03-26T16:01:00.0000000Z</dcterms:created>
  <dcterms:modified xsi:type="dcterms:W3CDTF">2026-03-26T17:03:09.1532633Z</dcterms:modified>
</coreProperties>
</file>