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PREV [[Computer Vision/Introduction]]</w:t>
      </w:r>
    </w:p>
    <w:p>
      <w:pPr>
        <w:pStyle w:val="BodyText"/>
      </w:pPr>
      <w:r>
        <w:t xml:space="preserve">![[Pasted image 20240115100557.png]]</w:t>
      </w:r>
    </w:p>
    <w:p>
      <w:pPr>
        <w:pStyle w:val="BodyText"/>
      </w:pPr>
      <w:r>
        <w:t xml:space="preserve">Lighting:</w:t>
      </w:r>
      <w:r>
        <w:t xml:space="preserve"> </w:t>
      </w:r>
      <w:r>
        <w:t xml:space="preserve">![[Pasted image 20240115100804.png]]</w:t>
      </w:r>
    </w:p>
    <w:p>
      <w:pPr>
        <w:pStyle w:val="SourceCode"/>
      </w:pPr>
      <w:r>
        <w:rPr>
          <w:rStyle w:val="VerbatimChar"/>
        </w:rPr>
        <w:t xml:space="preserve">![[Pasted image 20240115100816.png]]</w:t>
      </w:r>
      <w:r>
        <w:br/>
      </w:r>
      <w:r>
        <w:rPr>
          <w:rStyle w:val="VerbatimChar"/>
        </w:rPr>
        <w:t xml:space="preserve">This is a general model to calculate light emitted</w:t>
      </w:r>
      <w:r>
        <w:br/>
      </w:r>
      <w:r>
        <w:rPr>
          <w:rStyle w:val="VerbatimChar"/>
        </w:rPr>
        <w:t xml:space="preserve">Diffuse Reflection</w:t>
      </w:r>
      <w:r>
        <w:br/>
      </w:r>
      <w:r>
        <w:rPr>
          <w:rStyle w:val="VerbatimChar"/>
        </w:rPr>
        <w:t xml:space="preserve">    ![[Pasted image 20240115101121.png]]</w:t>
      </w:r>
      <w:r>
        <w:br/>
      </w:r>
      <w:r>
        <w:rPr>
          <w:rStyle w:val="VerbatimChar"/>
        </w:rPr>
        <w:t xml:space="preserve">We must account for wavelength due to colour of the surface</w:t>
      </w:r>
      <w:r>
        <w:br/>
      </w:r>
      <w:r>
        <w:rPr>
          <w:rStyle w:val="VerbatimChar"/>
        </w:rPr>
        <w:t xml:space="preserve">Specular reflection</w:t>
      </w:r>
      <w:r>
        <w:br/>
      </w:r>
      <w:r>
        <w:rPr>
          <w:rStyle w:val="VerbatimChar"/>
        </w:rPr>
        <w:t xml:space="preserve">    ![[Pasted image 20240115101245.png]]</w:t>
      </w:r>
      <w:r>
        <w:br/>
      </w:r>
      <w:r>
        <w:rPr>
          <w:rStyle w:val="VerbatimChar"/>
        </w:rPr>
        <w:t xml:space="preserve">    The reflected light have same angle, all energy reflected to input == output</w:t>
      </w:r>
      <w:r>
        <w:br/>
      </w:r>
      <w:r>
        <w:rPr>
          <w:rStyle w:val="VerbatimChar"/>
        </w:rPr>
        <w:t xml:space="preserve">Ambient Illumination </w:t>
      </w:r>
      <w:r>
        <w:br/>
      </w:r>
      <w:r>
        <w:rPr>
          <w:rStyle w:val="VerbatimChar"/>
        </w:rPr>
        <w:t xml:space="preserve">    accounts for general illumination that is complicated to model: many light sources, distant sources, reflection on many walls etc.</w:t>
      </w:r>
      <w:r>
        <w:br/>
      </w:r>
      <w:r>
        <w:rPr>
          <w:rStyle w:val="VerbatimChar"/>
        </w:rPr>
        <w:t xml:space="preserve">    ![[Pasted image 20240115101514.png]]</w:t>
      </w:r>
      <w:r>
        <w:br/>
      </w:r>
      <w:r>
        <w:rPr>
          <w:rStyle w:val="VerbatimChar"/>
        </w:rPr>
        <w:t xml:space="preserve">Combining all of these can lead to photorealistic graphics.</w:t>
      </w:r>
    </w:p>
    <w:p>
      <w:pPr>
        <w:pStyle w:val="FirstParagraph"/>
      </w:pPr>
      <w:r>
        <w:t xml:space="preserve">Optics:</w:t>
      </w:r>
      <w:r>
        <w:t xml:space="preserve"> </w:t>
      </w:r>
      <w:r>
        <w:t xml:space="preserve">![[Pasted image 20240115101639.png]]</w:t>
      </w:r>
      <w:r>
        <w:t xml:space="preserve"> </w:t>
      </w:r>
      <w:r>
        <w:t xml:space="preserve">Human Optics:</w:t>
      </w:r>
      <w:r>
        <w:t xml:space="preserve"> </w:t>
      </w:r>
      <w:r>
        <w:t xml:space="preserve">![[Pasted image 20240115101804.png]]</w:t>
      </w:r>
      <w:r>
        <w:t xml:space="preserve"> </w:t>
      </w:r>
      <w:r>
        <w:t xml:space="preserve">Cone cells use trichromatic vision, so computers model this via RGB.</w:t>
      </w:r>
      <w:r>
        <w:t xml:space="preserve"> </w:t>
      </w:r>
      <w:r>
        <w:t xml:space="preserve">![[Pasted image 20240115101948.png]]</w:t>
      </w:r>
      <w:r>
        <w:t xml:space="preserve"> </w:t>
      </w:r>
      <w:r>
        <w:t xml:space="preserve">Rod cells: More sensitive to light.</w:t>
      </w:r>
      <w:r>
        <w:t xml:space="preserve"> </w:t>
      </w:r>
      <w:r>
        <w:t xml:space="preserve">Camera Sensors:</w:t>
      </w:r>
      <w:r>
        <w:t xml:space="preserve"> </w:t>
      </w:r>
      <w:r>
        <w:t xml:space="preserve">Two types of sensors:</w:t>
      </w:r>
      <w:r>
        <w:t xml:space="preserve"> </w:t>
      </w:r>
      <w:r>
        <w:t xml:space="preserve">CCD, CMOS (more popular on phones)</w:t>
      </w:r>
      <w:r>
        <w:t xml:space="preserve"> </w:t>
      </w:r>
      <w:r>
        <w:t xml:space="preserve">Sensors convert photons to electron charges and record the values</w:t>
      </w:r>
      <w:r>
        <w:t xml:space="preserve"> </w:t>
      </w:r>
      <w:r>
        <w:t xml:space="preserve">![[Pasted image 20240115102233.png]]</w:t>
      </w:r>
      <w:r>
        <w:t xml:space="preserve"> </w:t>
      </w:r>
      <w:r>
        <w:t xml:space="preserve">![[Pasted image 20240115102408.png]]</w:t>
      </w:r>
      <w:r>
        <w:t xml:space="preserve"> </w:t>
      </w:r>
      <w:r>
        <w:t xml:space="preserve">Interpolation using neighbour pixels is used to get (R,G,B) values from bayer filter</w:t>
      </w:r>
      <w:r>
        <w:t xml:space="preserve"> </w:t>
      </w:r>
      <w:r>
        <w:t xml:space="preserve">![[Pasted image 20240115102515.png]]</w:t>
      </w:r>
      <w:r>
        <w:t xml:space="preserve"> </w:t>
      </w:r>
      <w:r>
        <w:t xml:space="preserve">Representation in Computers:</w:t>
      </w:r>
      <w:r>
        <w:t xml:space="preserve"> </w:t>
      </w:r>
      <w:r>
        <w:t xml:space="preserve">![[Pasted image 20240115102609.png]]</w:t>
      </w:r>
      <w:r>
        <w:t xml:space="preserve"> </w:t>
      </w:r>
      <w:r>
        <w:t xml:space="preserve">Each channel is typically either:</w:t>
      </w:r>
      <w:r>
        <w:t xml:space="preserve"> </w:t>
      </w:r>
      <w:r>
        <w:t xml:space="preserve">8 bits: 0 to 255 (most common)</w:t>
      </w:r>
      <w:r>
        <w:t xml:space="preserve"> </w:t>
      </w:r>
      <w:r>
        <w:t xml:space="preserve">16 bits: raw camera files</w:t>
      </w:r>
      <w:r>
        <w:t xml:space="preserve"> </w:t>
      </w:r>
      <w:r>
        <w:t xml:space="preserve">Quantisation:</w:t>
      </w:r>
      <w:r>
        <w:t xml:space="preserve"> </w:t>
      </w:r>
      <w:r>
        <w:t xml:space="preserve">![[Pasted image 20240115102934.png]]</w:t>
      </w:r>
      <w:r>
        <w:t xml:space="preserve"> </w:t>
      </w:r>
      <w:r>
        <w:t xml:space="preserve">Graphics vs Vision</w:t>
      </w:r>
      <w:r>
        <w:t xml:space="preserve"> </w:t>
      </w:r>
      <w:r>
        <w:t xml:space="preserve">Vision is Image -&gt; Object; Graphics is Object -&gt; Image; somewhat inverse</w:t>
      </w:r>
      <w:r>
        <w:t xml:space="preserve"> </w:t>
      </w:r>
      <w:r>
        <w:t xml:space="preserve">Training vision may involve label maps eg:</w:t>
      </w:r>
      <w:r>
        <w:t xml:space="preserve"> </w:t>
      </w:r>
      <w:r>
        <w:t xml:space="preserve">![[Pasted image 20240115103315.png]]</w:t>
      </w:r>
      <w:r>
        <w:t xml:space="preserve"> </w:t>
      </w:r>
      <w:r>
        <w:t xml:space="preserve">Photorealistic games can be used to synthesise training data with existing semantic annotations, avoiding costs for labelling and categorising datasets etc.</w:t>
      </w:r>
    </w:p>
    <w:p>
      <w:pPr>
        <w:pStyle w:val="BodyText"/>
      </w:pPr>
      <w:r>
        <w:t xml:space="preserve">NEXT [[Image Filtering I]]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2024-03-09T20:16:20Z</dcterms:created>
  <dcterms:modified xsi:type="dcterms:W3CDTF">2024-03-09T20:16:20Z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