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2762" w14:textId="3B70F30B" w:rsidR="00096DA5" w:rsidRPr="003C49BE" w:rsidRDefault="00096DA5" w:rsidP="00096DA5">
      <w:pPr>
        <w:pStyle w:val="Title"/>
        <w:rPr>
          <w:b/>
          <w:bCs/>
        </w:rPr>
      </w:pPr>
      <w:r>
        <w:t xml:space="preserve">   </w:t>
      </w:r>
      <w:r>
        <w:rPr>
          <w:b/>
          <w:bCs/>
        </w:rPr>
        <w:tab/>
      </w:r>
      <w:r w:rsidR="00CE2BB5">
        <w:rPr>
          <w:b/>
          <w:bCs/>
        </w:rPr>
        <w:t xml:space="preserve">  </w:t>
      </w:r>
      <w:r>
        <w:rPr>
          <w:b/>
          <w:bCs/>
        </w:rPr>
        <w:t xml:space="preserve">Gradient Boosting </w:t>
      </w:r>
      <w:r w:rsidR="00CE2BB5">
        <w:rPr>
          <w:b/>
          <w:bCs/>
        </w:rPr>
        <w:t>Machine</w:t>
      </w:r>
    </w:p>
    <w:p w14:paraId="28D3C959" w14:textId="77777777" w:rsidR="00096DA5" w:rsidRDefault="00096DA5" w:rsidP="00096DA5">
      <w:pPr>
        <w:pStyle w:val="Heading2"/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sz w:val="30"/>
          <w:szCs w:val="30"/>
        </w:rPr>
        <w:t>Aaryan</w:t>
      </w:r>
    </w:p>
    <w:p w14:paraId="5FE020A4" w14:textId="77777777" w:rsidR="00096DA5" w:rsidRDefault="00096DA5" w:rsidP="00096DA5">
      <w:pPr>
        <w:pStyle w:val="Heading2"/>
      </w:pPr>
      <w:r>
        <w:tab/>
      </w:r>
      <w:r>
        <w:tab/>
      </w:r>
      <w:r>
        <w:tab/>
      </w:r>
      <w:r>
        <w:tab/>
        <w:t xml:space="preserve">    CO21BTECH11001</w:t>
      </w:r>
    </w:p>
    <w:p w14:paraId="34510E18" w14:textId="77777777" w:rsidR="00096DA5" w:rsidRDefault="00096DA5" w:rsidP="00096DA5"/>
    <w:p w14:paraId="49CEC797" w14:textId="62B13FFA" w:rsidR="009664D2" w:rsidRDefault="00CE2BB5">
      <w:r>
        <w:t>Gradient Boosting Machine (GBM) is a boosting algorithm which creates a sequence of (weaker) predictive models and uses them to build a (stronger) predictive model. Our model in this case is a Decision Tree, which can be used for both regression as well as classification.</w:t>
      </w:r>
    </w:p>
    <w:p w14:paraId="44F0518E" w14:textId="1AD93F28" w:rsidR="002B617E" w:rsidRDefault="002B617E">
      <w:pPr>
        <w:rPr>
          <w:rFonts w:eastAsiaTheme="minorEastAsia"/>
        </w:rPr>
      </w:pPr>
      <w:r>
        <w:rPr>
          <w:b/>
          <w:bCs/>
        </w:rPr>
        <w:t xml:space="preserve">Input: </w:t>
      </w:r>
      <m:oMath>
        <m:sSubSup>
          <m:sSubSupPr>
            <m:ctrlPr>
              <w:rPr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i/>
                  </w:rPr>
                </m:ctrlPr>
              </m:dPr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,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i=1</m:t>
            </m:r>
          </m:sub>
          <m:sup>
            <m:r>
              <m:t>m</m:t>
            </m:r>
          </m:sup>
        </m:sSubSup>
      </m:oMath>
      <w:r>
        <w:rPr>
          <w:rFonts w:eastAsiaTheme="minorEastAsia"/>
        </w:rPr>
        <w:t xml:space="preserve">, a loss function </w:t>
      </w:r>
      <m:oMath>
        <m:r>
          <w:rPr>
            <w:rFonts w:eastAsiaTheme="minorEastAsia"/>
          </w:rPr>
          <m:t>L(y,F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)</m:t>
        </m:r>
      </m:oMath>
      <w:r w:rsidR="00B22EE9">
        <w:rPr>
          <w:rFonts w:eastAsiaTheme="minorEastAsia"/>
        </w:rPr>
        <w:t>, max iterations = M</w:t>
      </w:r>
    </w:p>
    <w:p w14:paraId="6995DE2F" w14:textId="1503A742" w:rsidR="00611758" w:rsidRDefault="000A63C7">
      <w:pPr>
        <w:rPr>
          <w:rFonts w:eastAsiaTheme="minorEastAsia"/>
        </w:rPr>
      </w:pPr>
      <w:r>
        <w:rPr>
          <w:rFonts w:eastAsiaTheme="minorEastAsia"/>
        </w:rPr>
        <w:t>The algorithm can be divided into 3 steps.</w:t>
      </w:r>
    </w:p>
    <w:p w14:paraId="48345DF3" w14:textId="75D19A2D" w:rsidR="000A63C7" w:rsidRPr="00CB0AA9" w:rsidRDefault="000A63C7" w:rsidP="000A63C7">
      <w:pPr>
        <w:pStyle w:val="ListParagraph"/>
        <w:numPr>
          <w:ilvl w:val="0"/>
          <w:numId w:val="1"/>
        </w:numPr>
      </w:pPr>
      <w:r>
        <w:t>Initialize the model with a constant value</w:t>
      </w:r>
      <w:r w:rsidR="009D592D">
        <w:br/>
      </w: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0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arg</m:t>
              </m:r>
              <m:limLow>
                <m:limLowPr>
                  <m:ctrlPr>
                    <w:rPr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m:t>min</m:t>
                  </m:r>
                </m:e>
                <m:lim>
                  <m:r>
                    <m:rPr>
                      <m:sty m:val="p"/>
                    </m:rPr>
                    <m:t>γ</m:t>
                  </m:r>
                </m:lim>
              </m:limLow>
            </m:fName>
            <m:e>
              <m:d>
                <m:dPr>
                  <m:ctrlPr>
                    <w:rPr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i/>
                        </w:rPr>
                      </m:ctrlPr>
                    </m:naryPr>
                    <m:sub>
                      <m:r>
                        <m:t>i=1</m:t>
                      </m:r>
                    </m:sub>
                    <m:sup>
                      <m:r>
                        <m:t>m</m:t>
                      </m:r>
                    </m:sup>
                    <m:e>
                      <m:r>
                        <m:t>L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,γ</m:t>
                          </m:r>
                        </m:e>
                      </m:d>
                    </m:e>
                  </m:nary>
                </m:e>
              </m:d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4D7BDE">
        <w:rPr>
          <w:rFonts w:eastAsiaTheme="minorEastAsia"/>
        </w:rPr>
        <w:t xml:space="preserve">which we can calculate by </w:t>
      </w:r>
      <m:oMath>
        <m:f>
          <m:fPr>
            <m:ctrlPr>
              <w:rPr>
                <w:rFonts w:eastAsiaTheme="minorEastAsia"/>
                <w:i/>
              </w:rPr>
            </m:ctrlPr>
          </m:fPr>
          <m:num>
            <m:r>
              <m:t>d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F</m:t>
                </m:r>
              </m:e>
              <m:sub>
                <m:r>
                  <m:t>0</m:t>
                </m:r>
              </m:sub>
            </m:sSub>
            <m:r>
              <m:t>(x)</m:t>
            </m:r>
          </m:num>
          <m:den>
            <m:r>
              <m:t>dγ</m:t>
            </m:r>
          </m:den>
        </m:f>
        <m:r>
          <w:rPr>
            <w:rFonts w:eastAsiaTheme="minorEastAsia"/>
          </w:rPr>
          <m:t>=0</m:t>
        </m:r>
      </m:oMath>
    </w:p>
    <w:p w14:paraId="35138405" w14:textId="34920EC6" w:rsidR="00CB0AA9" w:rsidRPr="00B22EE9" w:rsidRDefault="00B22EE9" w:rsidP="000A63C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Iterate k =1 to M:</w:t>
      </w:r>
    </w:p>
    <w:p w14:paraId="624D8C55" w14:textId="74A79EB6" w:rsidR="00B22EE9" w:rsidRPr="008D0368" w:rsidRDefault="005C4035" w:rsidP="00B22EE9">
      <w:pPr>
        <w:pStyle w:val="ListParagraph"/>
        <w:numPr>
          <w:ilvl w:val="1"/>
          <w:numId w:val="1"/>
        </w:num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CB24C3" wp14:editId="24D7F068">
                <wp:simplePos x="0" y="0"/>
                <wp:positionH relativeFrom="column">
                  <wp:posOffset>754726</wp:posOffset>
                </wp:positionH>
                <wp:positionV relativeFrom="paragraph">
                  <wp:posOffset>491721</wp:posOffset>
                </wp:positionV>
                <wp:extent cx="6928" cy="45720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D5E54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38.7pt" to="60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" strokecolor="black [3213]"/>
            </w:pict>
          </mc:Fallback>
        </mc:AlternateContent>
      </w:r>
      <w:r w:rsidR="005D2F6A">
        <w:rPr>
          <w:rFonts w:eastAsiaTheme="minorEastAsia"/>
        </w:rPr>
        <w:t>Compute pseudo residuals</w:t>
      </w:r>
      <w:r w:rsidR="005D2F6A">
        <w:rPr>
          <w:rFonts w:eastAsiaTheme="minorEastAsia"/>
        </w:rPr>
        <w:br/>
      </w:r>
      <w:r w:rsidR="005D2F6A">
        <w:rPr>
          <w:rFonts w:eastAsiaTheme="minorEastAsia"/>
          <w:b/>
          <w:bCs/>
        </w:rPr>
        <w:t xml:space="preserve">for </w:t>
      </w:r>
      <w:r w:rsidR="005D2F6A">
        <w:rPr>
          <w:rFonts w:eastAsiaTheme="minorEastAsia"/>
        </w:rPr>
        <w:t>i</w:t>
      </w:r>
      <w:r w:rsidR="00FC0749">
        <w:rPr>
          <w:rFonts w:eastAsiaTheme="minorEastAsia"/>
        </w:rPr>
        <w:t xml:space="preserve"> =1 </w:t>
      </w:r>
      <w:r w:rsidR="00FC0749" w:rsidRPr="00FC0749">
        <w:rPr>
          <w:rFonts w:eastAsiaTheme="minorEastAsia"/>
          <w:b/>
          <w:bCs/>
        </w:rPr>
        <w:t>to</w:t>
      </w:r>
      <w:r w:rsidR="00FC0749">
        <w:rPr>
          <w:rFonts w:eastAsiaTheme="minorEastAsia"/>
        </w:rPr>
        <w:t xml:space="preserve"> m:</w:t>
      </w:r>
      <w:r w:rsidRPr="005C4035">
        <w:rPr>
          <w:rFonts w:eastAsiaTheme="minorEastAsia"/>
          <w:noProof/>
        </w:rPr>
        <w:t xml:space="preserve"> </w:t>
      </w:r>
      <w:r w:rsidR="00FC0749">
        <w:rPr>
          <w:rFonts w:eastAsiaTheme="minorEastAsia"/>
        </w:rPr>
        <w:br/>
      </w:r>
      <w:r w:rsidR="00FC0749">
        <w:t xml:space="preserve"> </w:t>
      </w:r>
      <w:r w:rsidR="005B4F21">
        <w:t xml:space="preserve"> </w:t>
      </w:r>
      <w:r w:rsidR="00FC0749">
        <w:t xml:space="preserve">   </w:t>
      </w:r>
      <m:oMath>
        <m:sSub>
          <m:sSubPr>
            <m:ctrlPr>
              <w:rPr>
                <w:i/>
              </w:rPr>
            </m:ctrlPr>
          </m:sSubPr>
          <m:e>
            <m:r>
              <m:t>r</m:t>
            </m:r>
          </m:e>
          <m:sub>
            <m:r>
              <m:t>ik</m:t>
            </m:r>
          </m:sub>
        </m:sSub>
        <m:r>
          <m:t>=-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f>
              <m:fPr>
                <m:ctrlPr>
                  <w:rPr>
                    <w:i/>
                  </w:rPr>
                </m:ctrlPr>
              </m:fPr>
              <m:num>
                <m:r>
                  <m:t>∂L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F</m:t>
                        </m:r>
                      </m:e>
                      <m:sub>
                        <m:r>
                          <m:t>k-1</m:t>
                        </m:r>
                      </m:sub>
                    </m:sSub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d>
              </m:num>
              <m:den>
                <m:r>
                  <m:t>∂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F</m:t>
                    </m:r>
                  </m:e>
                  <m:sub>
                    <m:r>
                      <m:t>k-1</m:t>
                    </m:r>
                  </m:sub>
                </m:sSub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den>
            </m:f>
          </m:e>
        </m:d>
      </m:oMath>
      <w:r w:rsidR="005B4F21">
        <w:rPr>
          <w:rFonts w:eastAsiaTheme="minorEastAsia"/>
        </w:rPr>
        <w:br/>
      </w:r>
      <w:r w:rsidR="005B4F21">
        <w:rPr>
          <w:rFonts w:eastAsiaTheme="minorEastAsia"/>
          <w:b/>
          <w:bCs/>
        </w:rPr>
        <w:t>end</w:t>
      </w:r>
    </w:p>
    <w:p w14:paraId="27DB8ABB" w14:textId="65662E91" w:rsidR="008D0368" w:rsidRPr="00F22537" w:rsidRDefault="008D0368" w:rsidP="00B22EE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Fit a base learner (decision tree)</w:t>
      </w:r>
      <w:r w:rsidR="006D1E74">
        <w:rPr>
          <w:rFonts w:eastAsiaTheme="minorEastAsia"/>
        </w:rPr>
        <w:t xml:space="preserve">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h</m:t>
            </m:r>
          </m:e>
          <m:sub>
            <m:r>
              <w:rPr>
                <w:rFonts w:eastAsiaTheme="minorEastAsia"/>
              </w:rPr>
              <m:t>k</m:t>
            </m:r>
          </m:sub>
        </m:sSub>
        <m:r>
          <w:rPr>
            <w:rFonts w:eastAsiaTheme="minorEastAsia"/>
          </w:rPr>
          <m:t>(x)</m:t>
        </m:r>
      </m:oMath>
      <w:r>
        <w:rPr>
          <w:rFonts w:eastAsiaTheme="minorEastAsia"/>
        </w:rPr>
        <w:t xml:space="preserve"> </w:t>
      </w:r>
      <w:r w:rsidR="00427149">
        <w:rPr>
          <w:rFonts w:eastAsiaTheme="minorEastAsia"/>
        </w:rPr>
        <w:t xml:space="preserve">with input </w:t>
      </w:r>
      <m:oMath>
        <m:sSubSup>
          <m:sSubSupPr>
            <m:ctrlPr>
              <w:rPr>
                <w:rFonts w:eastAsiaTheme="minorEastAsia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eastAsiaTheme="minorEastAsia"/>
                    <w:i/>
                  </w:rPr>
                </m:ctrlPr>
              </m:dPr>
              <m:e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i</m:t>
                        </m:r>
                      </m:sub>
                    </m:sSub>
                    <m:r>
                      <w:rPr>
                        <w:rFonts w:eastAsiaTheme="minorEastAsia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ik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eastAsiaTheme="minorEastAsia"/>
              </w:rPr>
              <m:t>i=1</m:t>
            </m:r>
          </m:sub>
          <m:sup>
            <m:r>
              <w:rPr>
                <w:rFonts w:eastAsiaTheme="minorEastAsia"/>
              </w:rPr>
              <m:t>m</m:t>
            </m:r>
          </m:sup>
        </m:sSubSup>
      </m:oMath>
      <w:r w:rsidR="00F22537">
        <w:rPr>
          <w:rFonts w:eastAsiaTheme="minorEastAsia"/>
        </w:rPr>
        <w:br/>
      </w:r>
      <w:r w:rsidR="00F22537">
        <w:rPr>
          <w:rFonts w:eastAsiaTheme="minorEastAsia"/>
          <w:b/>
          <w:bCs/>
        </w:rPr>
        <w:t xml:space="preserve">Note: </w:t>
      </w:r>
      <w:r w:rsidR="00F22537">
        <w:rPr>
          <w:rFonts w:eastAsiaTheme="minorEastAsia"/>
        </w:rPr>
        <w:t xml:space="preserve">The maximum number of leaf nodes in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h</m:t>
            </m:r>
          </m:e>
          <m:sub>
            <m:r>
              <w:rPr>
                <w:rFonts w:eastAsiaTheme="minorEastAsia"/>
              </w:rPr>
              <m:t>k</m:t>
            </m:r>
          </m:sub>
        </m:sSub>
        <m:r>
          <w:rPr>
            <w:rFonts w:eastAsiaTheme="minorEastAsia"/>
          </w:rPr>
          <m:t>(x)</m:t>
        </m:r>
      </m:oMath>
      <w:r w:rsidR="00F22537">
        <w:rPr>
          <w:rFonts w:eastAsiaTheme="minorEastAsia"/>
        </w:rPr>
        <w:t xml:space="preserve"> is generally between 8 to 32.</w:t>
      </w:r>
    </w:p>
    <w:p w14:paraId="1C154FEA" w14:textId="6753CEC8" w:rsidR="00F22537" w:rsidRPr="00E13F92" w:rsidRDefault="00B90302" w:rsidP="00B22EE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Find the optimal learning rate for </w:t>
      </w:r>
      <m:oMath>
        <m:sSup>
          <m:sSupPr>
            <m:ctrlPr>
              <w:rPr>
                <w:rFonts w:eastAsiaTheme="minorEastAsia"/>
                <w:iCs/>
              </w:rPr>
            </m:ctrlPr>
          </m:sSupPr>
          <m:e>
            <m:r>
              <m:rPr>
                <m:sty m:val="p"/>
              </m:rPr>
              <w:rPr>
                <w:rFonts w:eastAsiaTheme="minorEastAsia"/>
              </w:rPr>
              <m:t>k</m:t>
            </m:r>
          </m:e>
          <m:sup>
            <m:r>
              <m:rPr>
                <m:sty m:val="p"/>
              </m:rPr>
              <w:rPr>
                <w:rFonts w:eastAsiaTheme="minorEastAsia"/>
              </w:rPr>
              <m:t>th</m:t>
            </m:r>
          </m:sup>
        </m:sSup>
      </m:oMath>
      <w:r w:rsidR="004254B2">
        <w:rPr>
          <w:rFonts w:eastAsiaTheme="minorEastAsia"/>
          <w:iCs/>
        </w:rPr>
        <w:t xml:space="preserve"> iteration.</w:t>
      </w:r>
      <w:r w:rsidR="004254B2">
        <w:rPr>
          <w:rFonts w:eastAsiaTheme="minorEastAsia"/>
          <w:iCs/>
        </w:rPr>
        <w:br/>
      </w: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γ</m:t>
              </m:r>
            </m:e>
            <m:sub>
              <m:r>
                <m:t>k</m:t>
              </m:r>
            </m:sub>
          </m:sSub>
          <m:r>
            <m:t>=</m:t>
          </m:r>
          <m:func>
            <m:funcPr>
              <m:ctrlPr>
                <w:rPr>
                  <w:i/>
                </w:rPr>
              </m:ctrlPr>
            </m:funcPr>
            <m:fName>
              <m:limLow>
                <m:limLowPr>
                  <m:ctrlPr>
                    <w:rPr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m:t>argmin</m:t>
                  </m:r>
                </m:e>
                <m:lim>
                  <m:r>
                    <m:t>γ</m:t>
                  </m:r>
                </m:lim>
              </m:limLow>
            </m:fName>
            <m:e>
              <m:d>
                <m:dPr>
                  <m:ctrlPr>
                    <w:rPr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i/>
                        </w:rPr>
                      </m:ctrlPr>
                    </m:naryPr>
                    <m:sub>
                      <m:r>
                        <m:t>i=1</m:t>
                      </m:r>
                    </m:sub>
                    <m:sup>
                      <m:r>
                        <m:t>m</m:t>
                      </m:r>
                    </m:sup>
                    <m:e>
                      <m:r>
                        <m:t>L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F</m:t>
                              </m:r>
                            </m:e>
                            <m:sub>
                              <m:r>
                                <m:t>k-1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t>+γ</m:t>
                          </m:r>
                        </m:e>
                      </m:d>
                    </m:e>
                  </m:nary>
                </m:e>
              </m:d>
            </m:e>
          </m:func>
        </m:oMath>
      </m:oMathPara>
    </w:p>
    <w:p w14:paraId="29416E59" w14:textId="0B09C12B" w:rsidR="00B83ABA" w:rsidRPr="00410B4F" w:rsidRDefault="00E13F92" w:rsidP="00B83AB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Update </w:t>
      </w:r>
      <w:r w:rsidR="00684ADF">
        <w:rPr>
          <w:rFonts w:eastAsiaTheme="minorEastAsia"/>
        </w:rPr>
        <w:t>the model</w:t>
      </w:r>
      <w:r w:rsidR="00684ADF">
        <w:rPr>
          <w:rFonts w:eastAsiaTheme="minorEastAsia"/>
        </w:rPr>
        <w:br/>
      </w: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k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F</m:t>
              </m:r>
            </m:e>
            <m:sub>
              <m:r>
                <m:t>k-1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+</m:t>
          </m:r>
          <m:sSub>
            <m:sSubPr>
              <m:ctrlPr>
                <w:rPr>
                  <w:i/>
                </w:rPr>
              </m:ctrlPr>
            </m:sSubPr>
            <m:e>
              <m:r>
                <m:t>γ</m:t>
              </m:r>
            </m:e>
            <m:sub>
              <m:r>
                <m:t>k</m:t>
              </m:r>
            </m:sub>
          </m:sSub>
          <m:sSub>
            <m:sSubPr>
              <m:ctrlPr>
                <w:rPr>
                  <w:i/>
                </w:rPr>
              </m:ctrlPr>
            </m:sSubPr>
            <m:e>
              <m:r>
                <m:t>h</m:t>
              </m:r>
            </m:e>
            <m:sub>
              <m:r>
                <m:t>k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</m:oMath>
      </m:oMathPara>
    </w:p>
    <w:p w14:paraId="10443690" w14:textId="466ED810" w:rsidR="00410B4F" w:rsidRPr="00410B4F" w:rsidRDefault="002E4965" w:rsidP="00410B4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Output function: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F</m:t>
            </m:r>
          </m:e>
          <m:sub>
            <m:r>
              <w:rPr>
                <w:rFonts w:eastAsiaTheme="minorEastAsia"/>
              </w:rPr>
              <m:t>M</m:t>
            </m:r>
          </m:sub>
        </m:sSub>
        <m:r>
          <w:rPr>
            <w:rFonts w:eastAsiaTheme="minorEastAsia"/>
          </w:rPr>
          <m:t>(x)</m:t>
        </m:r>
      </m:oMath>
      <w:r w:rsidR="003C2CE6">
        <w:rPr>
          <w:rFonts w:eastAsiaTheme="minorEastAsia"/>
        </w:rPr>
        <w:t>.</w:t>
      </w:r>
    </w:p>
    <w:p w14:paraId="17F51F9F" w14:textId="36E2BAED" w:rsidR="0073723D" w:rsidRDefault="00B97C26" w:rsidP="0073723D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Note: </w:t>
      </w:r>
      <w:r>
        <w:rPr>
          <w:rFonts w:eastAsiaTheme="minorEastAsia"/>
        </w:rPr>
        <w:t>For a regression problem, the loss function generally used is</w:t>
      </w:r>
      <w:r w:rsidR="00137949">
        <w:rPr>
          <w:rFonts w:eastAsiaTheme="minorEastAsia"/>
        </w:rPr>
        <w:t xml:space="preserve"> squared error loss, whereas for a classification problem, </w:t>
      </w:r>
      <w:r w:rsidR="000D2232">
        <w:rPr>
          <w:rFonts w:eastAsiaTheme="minorEastAsia"/>
        </w:rPr>
        <w:t>binary cross entropy loss is generally used.</w:t>
      </w:r>
    </w:p>
    <w:p w14:paraId="3329E513" w14:textId="74207DC5" w:rsidR="000D2232" w:rsidRDefault="000D2232" w:rsidP="0073723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Questions:</w:t>
      </w:r>
    </w:p>
    <w:p w14:paraId="1D85F01F" w14:textId="6B142596" w:rsidR="000D2232" w:rsidRPr="00157B7A" w:rsidRDefault="004342B6" w:rsidP="000D2232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GBM </w:t>
      </w:r>
      <w:r w:rsidR="006E3204">
        <w:rPr>
          <w:rFonts w:eastAsiaTheme="minorEastAsia"/>
        </w:rPr>
        <w:t>is a/an:</w:t>
      </w:r>
      <w:r w:rsidR="006E3204">
        <w:rPr>
          <w:rFonts w:eastAsiaTheme="minorEastAsia"/>
        </w:rPr>
        <w:br/>
        <w:t>(a) Supervised learning al</w:t>
      </w:r>
      <w:r w:rsidR="00157B7A">
        <w:rPr>
          <w:rFonts w:eastAsiaTheme="minorEastAsia"/>
        </w:rPr>
        <w:t>gorithm</w:t>
      </w:r>
      <w:r w:rsidR="00157B7A">
        <w:rPr>
          <w:rFonts w:eastAsiaTheme="minorEastAsia"/>
        </w:rPr>
        <w:br/>
        <w:t>(b) Unsupervised learning algorithm</w:t>
      </w:r>
      <w:r w:rsidR="00157B7A">
        <w:rPr>
          <w:rFonts w:eastAsiaTheme="minorEastAsia"/>
        </w:rPr>
        <w:br/>
      </w:r>
      <w:r w:rsidR="00157B7A">
        <w:rPr>
          <w:rFonts w:eastAsiaTheme="minorEastAsia"/>
          <w:b/>
          <w:bCs/>
        </w:rPr>
        <w:t xml:space="preserve">Ans. </w:t>
      </w:r>
      <w:r w:rsidR="00157B7A">
        <w:rPr>
          <w:rFonts w:eastAsiaTheme="minorEastAsia"/>
        </w:rPr>
        <w:t>(a)</w:t>
      </w:r>
      <w:r w:rsidR="00157B7A">
        <w:rPr>
          <w:rFonts w:eastAsiaTheme="minorEastAsia"/>
        </w:rPr>
        <w:br/>
      </w:r>
    </w:p>
    <w:p w14:paraId="7EF2D729" w14:textId="06A6852F" w:rsidR="00157B7A" w:rsidRPr="00FD7AF2" w:rsidRDefault="00FD7AF2" w:rsidP="000D2232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</w:rPr>
        <w:t>GBM can be used for:</w:t>
      </w:r>
      <w:r>
        <w:rPr>
          <w:rFonts w:eastAsiaTheme="minorEastAsia"/>
        </w:rPr>
        <w:br/>
        <w:t>(a) Regression</w:t>
      </w:r>
      <w:r>
        <w:rPr>
          <w:rFonts w:eastAsiaTheme="minorEastAsia"/>
        </w:rPr>
        <w:br/>
        <w:t>(b) Classification</w:t>
      </w:r>
      <w:r>
        <w:rPr>
          <w:rFonts w:eastAsiaTheme="minorEastAsia"/>
        </w:rPr>
        <w:br/>
        <w:t>(c) Both of these</w:t>
      </w:r>
      <w:r>
        <w:rPr>
          <w:rFonts w:eastAsiaTheme="minorEastAsia"/>
        </w:rPr>
        <w:br/>
        <w:t>(d) None of these</w:t>
      </w:r>
      <w:r>
        <w:rPr>
          <w:rFonts w:eastAsiaTheme="minorEastAsia"/>
        </w:rPr>
        <w:br/>
      </w:r>
      <w:r>
        <w:rPr>
          <w:rFonts w:eastAsiaTheme="minorEastAsia"/>
          <w:b/>
          <w:bCs/>
        </w:rPr>
        <w:t xml:space="preserve">Ans. </w:t>
      </w:r>
      <w:r>
        <w:rPr>
          <w:rFonts w:eastAsiaTheme="minorEastAsia"/>
        </w:rPr>
        <w:t>(c)</w:t>
      </w:r>
      <w:r>
        <w:rPr>
          <w:rFonts w:eastAsiaTheme="minorEastAsia"/>
        </w:rPr>
        <w:br/>
      </w:r>
    </w:p>
    <w:p w14:paraId="3D501685" w14:textId="0C96F97B" w:rsidR="00FD7AF2" w:rsidRPr="00622AA3" w:rsidRDefault="00743BD8" w:rsidP="000D2232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</w:rPr>
        <w:t>What are pseudo residuals and how are they calculated?</w:t>
      </w:r>
      <w:r w:rsidR="00633877">
        <w:rPr>
          <w:rFonts w:eastAsiaTheme="minorEastAsia"/>
        </w:rPr>
        <w:br/>
      </w:r>
      <w:r w:rsidR="00633877">
        <w:rPr>
          <w:rFonts w:eastAsiaTheme="minorEastAsia"/>
          <w:b/>
          <w:bCs/>
        </w:rPr>
        <w:t xml:space="preserve">Ans. </w:t>
      </w:r>
      <w:r w:rsidR="00633877" w:rsidRPr="00633877">
        <w:rPr>
          <w:rFonts w:eastAsiaTheme="minorEastAsia"/>
        </w:rPr>
        <w:t>Pseudo residuals are intermediate error terms i.e.</w:t>
      </w:r>
      <w:r w:rsidR="00064B98">
        <w:rPr>
          <w:rFonts w:eastAsiaTheme="minorEastAsia"/>
        </w:rPr>
        <w:t>,</w:t>
      </w:r>
      <w:r w:rsidR="00633877" w:rsidRPr="00633877">
        <w:rPr>
          <w:rFonts w:eastAsiaTheme="minorEastAsia"/>
        </w:rPr>
        <w:t xml:space="preserve"> difference between the actual value and intermediate predicted value</w:t>
      </w:r>
      <w:r w:rsidR="00064B98">
        <w:rPr>
          <w:rFonts w:eastAsiaTheme="minorEastAsia"/>
        </w:rPr>
        <w:t>. They are calculated by taking the derivative of the loss function with previous</w:t>
      </w:r>
      <w:r w:rsidR="00924953">
        <w:rPr>
          <w:rFonts w:eastAsiaTheme="minorEastAsia"/>
        </w:rPr>
        <w:t xml:space="preserve"> hypothesis function </w:t>
      </w:r>
      <m:oMath>
        <m:r>
          <m:t>(</m:t>
        </m:r>
        <m:sSub>
          <m:sSubPr>
            <m:ctrlPr>
              <w:rPr>
                <w:i/>
              </w:rPr>
            </m:ctrlPr>
          </m:sSubPr>
          <m:e>
            <m:r>
              <m:t>F</m:t>
            </m:r>
          </m:e>
          <m:sub>
            <m:r>
              <m:t>k-1</m:t>
            </m:r>
          </m:sub>
        </m:sSub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t>)</m:t>
        </m:r>
      </m:oMath>
      <w:r w:rsidR="00622AA3">
        <w:rPr>
          <w:rFonts w:eastAsiaTheme="minorEastAsia"/>
        </w:rPr>
        <w:t>.</w:t>
      </w:r>
      <w:r w:rsidR="00622AA3">
        <w:rPr>
          <w:rFonts w:eastAsiaTheme="minorEastAsia"/>
        </w:rPr>
        <w:br/>
      </w:r>
    </w:p>
    <w:p w14:paraId="16ED931E" w14:textId="4C3866F1" w:rsidR="00622AA3" w:rsidRPr="00D00C70" w:rsidRDefault="004D1861" w:rsidP="000D2232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</w:rPr>
        <w:t>What</w:t>
      </w:r>
      <w:r w:rsidR="00764517">
        <w:rPr>
          <w:rFonts w:eastAsiaTheme="minorEastAsia"/>
        </w:rPr>
        <w:t xml:space="preserve"> learning rate is used in GBM?</w:t>
      </w:r>
      <w:r w:rsidR="00764517">
        <w:rPr>
          <w:rFonts w:eastAsiaTheme="minorEastAsia"/>
        </w:rPr>
        <w:br/>
      </w:r>
      <w:r w:rsidR="00764517">
        <w:rPr>
          <w:rFonts w:eastAsiaTheme="minorEastAsia"/>
          <w:b/>
          <w:bCs/>
        </w:rPr>
        <w:t xml:space="preserve">Ans. </w:t>
      </w:r>
      <w:r w:rsidR="006E5A4D">
        <w:rPr>
          <w:rFonts w:eastAsiaTheme="minorEastAsia"/>
        </w:rPr>
        <w:t xml:space="preserve">Learning rate can either be constant for all iterations/models, or it can be </w:t>
      </w:r>
      <w:r w:rsidR="0033334A">
        <w:rPr>
          <w:rFonts w:eastAsiaTheme="minorEastAsia"/>
        </w:rPr>
        <w:t xml:space="preserve">calculated by optimizing the loss function i.e., we can skip step 2.c </w:t>
      </w:r>
      <w:r w:rsidR="00D62A36">
        <w:rPr>
          <w:rFonts w:eastAsiaTheme="minorEastAsia"/>
        </w:rPr>
        <w:t xml:space="preserve">if we want and just use some constant value (say 0.1) as </w:t>
      </w:r>
      <w:r w:rsidR="00D00C70">
        <w:rPr>
          <w:rFonts w:eastAsiaTheme="minorEastAsia"/>
        </w:rPr>
        <w:t>learning rate.</w:t>
      </w:r>
      <w:r w:rsidR="00D00C70">
        <w:rPr>
          <w:rFonts w:eastAsiaTheme="minorEastAsia"/>
        </w:rPr>
        <w:br/>
      </w:r>
    </w:p>
    <w:p w14:paraId="2AD1FEA6" w14:textId="38099F3A" w:rsidR="00D00C70" w:rsidRPr="000D2232" w:rsidRDefault="00E42F3A" w:rsidP="000D2232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>What are disadvantages of using GBM?</w:t>
      </w:r>
      <w:r>
        <w:rPr>
          <w:rFonts w:eastAsiaTheme="minorEastAsia"/>
        </w:rPr>
        <w:br/>
      </w:r>
      <w:r>
        <w:rPr>
          <w:rFonts w:eastAsiaTheme="minorEastAsia"/>
          <w:b/>
          <w:bCs/>
        </w:rPr>
        <w:t xml:space="preserve">Ans. </w:t>
      </w:r>
      <w:r>
        <w:rPr>
          <w:rFonts w:eastAsiaTheme="minorEastAsia"/>
        </w:rPr>
        <w:t xml:space="preserve">It is prone to overfitting </w:t>
      </w:r>
      <w:r w:rsidR="00CC0CB2">
        <w:rPr>
          <w:rFonts w:eastAsiaTheme="minorEastAsia"/>
        </w:rPr>
        <w:t>and</w:t>
      </w:r>
      <w:r>
        <w:rPr>
          <w:rFonts w:eastAsiaTheme="minorEastAsia"/>
        </w:rPr>
        <w:t xml:space="preserve"> computationally expensive.</w:t>
      </w:r>
    </w:p>
    <w:sectPr w:rsidR="00D00C70" w:rsidRPr="000D2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95FD0"/>
    <w:multiLevelType w:val="hybridMultilevel"/>
    <w:tmpl w:val="C4048A46"/>
    <w:lvl w:ilvl="0" w:tplc="8C18110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7FFB17EF"/>
    <w:multiLevelType w:val="hybridMultilevel"/>
    <w:tmpl w:val="EFCC2900"/>
    <w:lvl w:ilvl="0" w:tplc="1B32B49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9681225">
    <w:abstractNumId w:val="1"/>
  </w:num>
  <w:num w:numId="2" w16cid:durableId="12400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6DA5"/>
    <w:rsid w:val="00064B98"/>
    <w:rsid w:val="00091ACB"/>
    <w:rsid w:val="00096DA5"/>
    <w:rsid w:val="000A63C7"/>
    <w:rsid w:val="000D2232"/>
    <w:rsid w:val="000D3247"/>
    <w:rsid w:val="00137949"/>
    <w:rsid w:val="00157B7A"/>
    <w:rsid w:val="002B617E"/>
    <w:rsid w:val="002D54F7"/>
    <w:rsid w:val="002E4965"/>
    <w:rsid w:val="0032555D"/>
    <w:rsid w:val="0033334A"/>
    <w:rsid w:val="00342FC0"/>
    <w:rsid w:val="003C2CE6"/>
    <w:rsid w:val="00410B4F"/>
    <w:rsid w:val="004254B2"/>
    <w:rsid w:val="00427149"/>
    <w:rsid w:val="004342B6"/>
    <w:rsid w:val="004D1861"/>
    <w:rsid w:val="004D7BDE"/>
    <w:rsid w:val="00535FCD"/>
    <w:rsid w:val="005B4F21"/>
    <w:rsid w:val="005C4035"/>
    <w:rsid w:val="005D2F6A"/>
    <w:rsid w:val="00611758"/>
    <w:rsid w:val="00622AA3"/>
    <w:rsid w:val="00633877"/>
    <w:rsid w:val="00684ADF"/>
    <w:rsid w:val="006D1E74"/>
    <w:rsid w:val="006E3204"/>
    <w:rsid w:val="006E5A4D"/>
    <w:rsid w:val="0073723D"/>
    <w:rsid w:val="00743BD8"/>
    <w:rsid w:val="00764517"/>
    <w:rsid w:val="007F40B0"/>
    <w:rsid w:val="00887D28"/>
    <w:rsid w:val="008D0368"/>
    <w:rsid w:val="00924953"/>
    <w:rsid w:val="009664D2"/>
    <w:rsid w:val="00983943"/>
    <w:rsid w:val="009D592D"/>
    <w:rsid w:val="00B22EE9"/>
    <w:rsid w:val="00B54E14"/>
    <w:rsid w:val="00B83ABA"/>
    <w:rsid w:val="00B90302"/>
    <w:rsid w:val="00B97C26"/>
    <w:rsid w:val="00C14703"/>
    <w:rsid w:val="00CB0AA9"/>
    <w:rsid w:val="00CC0CB2"/>
    <w:rsid w:val="00CE2BB5"/>
    <w:rsid w:val="00D00C70"/>
    <w:rsid w:val="00D62A36"/>
    <w:rsid w:val="00D659D3"/>
    <w:rsid w:val="00E13F92"/>
    <w:rsid w:val="00E42F3A"/>
    <w:rsid w:val="00F22537"/>
    <w:rsid w:val="00FC0749"/>
    <w:rsid w:val="00FD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EC29"/>
  <w15:chartTrackingRefBased/>
  <w15:docId w15:val="{5E87AF7A-8F9D-4F0A-85DB-2D462E90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color w:val="000000" w:themeColor="text1"/>
        <w:sz w:val="30"/>
        <w:szCs w:val="3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DA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D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96D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DA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B617E"/>
    <w:rPr>
      <w:color w:val="808080"/>
    </w:rPr>
  </w:style>
  <w:style w:type="paragraph" w:styleId="ListParagraph">
    <w:name w:val="List Paragraph"/>
    <w:basedOn w:val="Normal"/>
    <w:uiPriority w:val="34"/>
    <w:qFormat/>
    <w:rsid w:val="000A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Aaryan</dc:creator>
  <cp:keywords/>
  <dc:description/>
  <cp:lastModifiedBy>Aaryan Aaryan</cp:lastModifiedBy>
  <cp:revision>55</cp:revision>
  <cp:lastPrinted>2022-07-26T08:29:00Z</cp:lastPrinted>
  <dcterms:created xsi:type="dcterms:W3CDTF">2022-07-25T12:10:00Z</dcterms:created>
  <dcterms:modified xsi:type="dcterms:W3CDTF">2022-07-26T08:34:00Z</dcterms:modified>
</cp:coreProperties>
</file>