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B367" w14:textId="77777777" w:rsidR="007548A3" w:rsidRDefault="007548A3" w:rsidP="007548A3">
      <w:pPr>
        <w:contextualSpacing/>
        <w:jc w:val="center"/>
        <w:rPr>
          <w:rFonts w:ascii="Times New Roman" w:eastAsiaTheme="majorEastAsia" w:hAnsi="Times New Roman" w:cs="Times New Roman"/>
          <w:b/>
          <w:sz w:val="30"/>
          <w:szCs w:val="30"/>
          <w:lang w:bidi="mr-IN"/>
        </w:rPr>
      </w:pPr>
      <w:r>
        <w:rPr>
          <w:rFonts w:ascii="Times New Roman" w:eastAsiaTheme="majorEastAsia" w:hAnsi="Times New Roman" w:cs="Times New Roman"/>
          <w:b/>
          <w:noProof/>
          <w:sz w:val="30"/>
          <w:szCs w:val="30"/>
          <w:lang w:bidi="mr-IN"/>
        </w:rPr>
        <w:drawing>
          <wp:inline distT="0" distB="0" distL="0" distR="0" wp14:anchorId="44FF0969" wp14:editId="38EC3FDE">
            <wp:extent cx="1975485" cy="1749425"/>
            <wp:effectExtent l="0" t="0" r="5715" b="3175"/>
            <wp:docPr id="1749078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17606" w14:textId="77777777" w:rsidR="007548A3" w:rsidRPr="007548A3" w:rsidRDefault="007548A3" w:rsidP="007548A3">
      <w:pPr>
        <w:keepNext/>
        <w:keepLines/>
        <w:contextualSpacing/>
        <w:jc w:val="center"/>
        <w:rPr>
          <w:rFonts w:ascii="Times New Roman" w:hAnsi="Times New Roman" w:cs="Times New Roman"/>
          <w:b/>
          <w:sz w:val="32"/>
          <w:szCs w:val="32"/>
          <w:lang w:bidi="mr-IN"/>
        </w:rPr>
      </w:pPr>
      <w:r w:rsidRPr="007548A3">
        <w:rPr>
          <w:rFonts w:ascii="Times New Roman" w:eastAsia="Times New Roman" w:hAnsi="Times New Roman" w:cs="Times New Roman"/>
          <w:b/>
          <w:color w:val="000000"/>
          <w:sz w:val="28"/>
          <w:szCs w:val="28"/>
          <w:lang w:bidi="mr-IN"/>
        </w:rPr>
        <w:t>SVKM’s NMIMS</w:t>
      </w:r>
    </w:p>
    <w:p w14:paraId="56398478" w14:textId="77777777" w:rsidR="007548A3" w:rsidRPr="007548A3" w:rsidRDefault="007548A3" w:rsidP="007548A3">
      <w:pPr>
        <w:keepNext/>
        <w:keepLines/>
        <w:contextualSpacing/>
        <w:jc w:val="center"/>
        <w:rPr>
          <w:rFonts w:ascii="Times New Roman" w:hAnsi="Times New Roman" w:cs="Times New Roman"/>
          <w:b/>
          <w:sz w:val="32"/>
          <w:szCs w:val="32"/>
          <w:lang w:bidi="mr-IN"/>
        </w:rPr>
      </w:pPr>
      <w:r w:rsidRPr="007548A3">
        <w:rPr>
          <w:rFonts w:ascii="Times New Roman" w:eastAsia="Times New Roman" w:hAnsi="Times New Roman" w:cs="Times New Roman"/>
          <w:b/>
          <w:color w:val="000000"/>
          <w:sz w:val="28"/>
          <w:szCs w:val="28"/>
          <w:lang w:bidi="mr-IN"/>
        </w:rPr>
        <w:t>Mukesh Patel School of Technology Management &amp; Engineering /</w:t>
      </w:r>
    </w:p>
    <w:p w14:paraId="779BC396" w14:textId="77777777" w:rsidR="00666FC7" w:rsidRDefault="007548A3" w:rsidP="007548A3">
      <w:pPr>
        <w:keepNext/>
        <w:keepLines/>
        <w:jc w:val="center"/>
        <w:rPr>
          <w:rFonts w:ascii="Times New Roman" w:hAnsi="Times New Roman" w:cs="Times New Roman"/>
          <w:b/>
          <w:sz w:val="32"/>
          <w:szCs w:val="32"/>
          <w:lang w:bidi="mr-IN"/>
        </w:rPr>
      </w:pPr>
      <w:r w:rsidRPr="007548A3">
        <w:rPr>
          <w:rFonts w:ascii="Times New Roman" w:eastAsia="Times New Roman" w:hAnsi="Times New Roman" w:cs="Times New Roman"/>
          <w:b/>
          <w:color w:val="000000"/>
          <w:sz w:val="28"/>
          <w:szCs w:val="28"/>
          <w:lang w:bidi="mr-IN"/>
        </w:rPr>
        <w:t>School of Technology Management &amp; Engineering</w:t>
      </w:r>
    </w:p>
    <w:tbl>
      <w:tblPr>
        <w:tblStyle w:val="TableGrid"/>
        <w:tblW w:w="10207" w:type="dxa"/>
        <w:jc w:val="center"/>
        <w:tblLook w:val="04A0" w:firstRow="1" w:lastRow="0" w:firstColumn="1" w:lastColumn="0" w:noHBand="0" w:noVBand="1"/>
      </w:tblPr>
      <w:tblGrid>
        <w:gridCol w:w="2298"/>
        <w:gridCol w:w="5575"/>
        <w:gridCol w:w="2334"/>
      </w:tblGrid>
      <w:tr w:rsidR="007548A3" w:rsidRPr="008646C0" w14:paraId="3CEDCC8A" w14:textId="77777777" w:rsidTr="6FCA0612">
        <w:trPr>
          <w:trHeight w:val="435"/>
          <w:jc w:val="center"/>
        </w:trPr>
        <w:tc>
          <w:tcPr>
            <w:tcW w:w="2298" w:type="dxa"/>
          </w:tcPr>
          <w:p w14:paraId="2DAB4316" w14:textId="77777777" w:rsidR="007548A3" w:rsidRPr="00B1523B" w:rsidRDefault="007548A3" w:rsidP="6FCA0612">
            <w:pPr>
              <w:contextualSpacing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bookmarkStart w:id="0" w:name="_Hlk171668997"/>
            <w:r w:rsidRPr="6FCA061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Year:</w:t>
            </w:r>
            <w:r w:rsidR="005B7A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 xml:space="preserve"> </w:t>
            </w:r>
            <w:r w:rsidR="00F10D2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Fourth</w:t>
            </w:r>
          </w:p>
        </w:tc>
        <w:tc>
          <w:tcPr>
            <w:tcW w:w="5575" w:type="dxa"/>
          </w:tcPr>
          <w:p w14:paraId="1E39648F" w14:textId="77777777" w:rsidR="007548A3" w:rsidRPr="008443E0" w:rsidRDefault="00AC0254" w:rsidP="6FCA0612">
            <w:pPr>
              <w:spacing w:line="360" w:lineRule="auto"/>
              <w:contextualSpacing/>
              <w:jc w:val="center"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</w:pPr>
            <w:r w:rsidRPr="6FCA0612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>Program:</w:t>
            </w:r>
            <w:r w:rsidR="007548A3" w:rsidRPr="6FCA0612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 xml:space="preserve"> </w:t>
            </w:r>
            <w:r w:rsidR="005B7AD8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>B</w:t>
            </w:r>
            <w:r w:rsidR="00F10D21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>TI</w:t>
            </w:r>
            <w:r w:rsidR="005B7AD8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 xml:space="preserve"> (C</w:t>
            </w:r>
            <w:r w:rsidR="00F10D21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>E</w:t>
            </w:r>
            <w:r w:rsidR="005B7AD8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>)</w:t>
            </w:r>
          </w:p>
        </w:tc>
        <w:tc>
          <w:tcPr>
            <w:tcW w:w="2334" w:type="dxa"/>
          </w:tcPr>
          <w:p w14:paraId="1AD372F4" w14:textId="77777777" w:rsidR="007548A3" w:rsidRPr="00B1523B" w:rsidRDefault="007548A3" w:rsidP="6FCA0612">
            <w:pPr>
              <w:spacing w:line="360" w:lineRule="auto"/>
              <w:contextualSpacing/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</w:pPr>
            <w:r w:rsidRPr="6FCA0612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 xml:space="preserve">Semester: </w:t>
            </w:r>
            <w:r w:rsidR="00F10D21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>V</w:t>
            </w:r>
            <w:r w:rsidR="03B85CB8" w:rsidRPr="6FCA0612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 w:bidi="mr-IN"/>
              </w:rPr>
              <w:t>II</w:t>
            </w:r>
          </w:p>
        </w:tc>
      </w:tr>
    </w:tbl>
    <w:bookmarkEnd w:id="0"/>
    <w:p w14:paraId="09CC9211" w14:textId="77777777" w:rsidR="007548A3" w:rsidRPr="00382D6A" w:rsidRDefault="007548A3" w:rsidP="00666FC7">
      <w:pPr>
        <w:keepNext/>
        <w:keepLines/>
        <w:spacing w:before="240"/>
        <w:jc w:val="center"/>
        <w:rPr>
          <w:rFonts w:ascii="Times New Roman" w:eastAsia="Times New Roman" w:hAnsi="Times New Roman" w:cs="Times New Roman"/>
          <w:b/>
          <w:color w:val="002060"/>
          <w:kern w:val="0"/>
          <w:sz w:val="32"/>
          <w:szCs w:val="32"/>
          <w:lang w:val="en" w:eastAsia="en-IN"/>
          <w14:ligatures w14:val="none"/>
        </w:rPr>
      </w:pPr>
      <w:r w:rsidRPr="00382D6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en-IN"/>
        </w:rPr>
        <w:t xml:space="preserve">Subject:- </w:t>
      </w:r>
      <w:r w:rsidR="005B7AD8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en-IN"/>
        </w:rPr>
        <w:t>Data Structures &amp; Algorithms</w:t>
      </w:r>
      <w:r w:rsidRPr="00382D6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en-IN"/>
        </w:rPr>
        <w:t xml:space="preserve"> Lab</w:t>
      </w:r>
    </w:p>
    <w:p w14:paraId="080C580B" w14:textId="5E211552" w:rsidR="00666FC7" w:rsidRPr="00CA449E" w:rsidRDefault="00AA721B" w:rsidP="6FCA0612">
      <w:pPr>
        <w:pStyle w:val="Title"/>
        <w:keepNext/>
        <w:keepLines/>
        <w:spacing w:before="300"/>
        <w:rPr>
          <w:rFonts w:ascii="Times New Roman" w:eastAsia="Times New Roman" w:hAnsi="Times New Roman" w:cs="Times New Roman"/>
          <w:b/>
          <w:bCs/>
          <w:strike/>
          <w:color w:val="222222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AA72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CipherChaos:Secure</w:t>
      </w:r>
      <w:proofErr w:type="spellEnd"/>
      <w:proofErr w:type="gramEnd"/>
      <w:r w:rsidRPr="00AA72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Two-Device Messaging</w:t>
      </w:r>
    </w:p>
    <w:p w14:paraId="5C9A4482" w14:textId="77777777" w:rsidR="007548A3" w:rsidRDefault="007548A3" w:rsidP="00666FC7">
      <w:pPr>
        <w:keepNext/>
        <w:keepLines/>
        <w:spacing w:after="240"/>
        <w:jc w:val="center"/>
        <w:rPr>
          <w:rFonts w:ascii="Times New Roman" w:eastAsia="Times New Roman" w:hAnsi="Times New Roman" w:cs="Times New Roman"/>
          <w:bCs/>
          <w:color w:val="222222"/>
          <w:kern w:val="0"/>
          <w:sz w:val="28"/>
          <w:szCs w:val="28"/>
          <w:lang w:val="e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 w:eastAsia="en-IN"/>
          <w14:ligatures w14:val="none"/>
        </w:rPr>
        <w:t xml:space="preserve">Team Details </w:t>
      </w:r>
    </w:p>
    <w:tbl>
      <w:tblPr>
        <w:tblStyle w:val="TableGrid"/>
        <w:tblW w:w="7634" w:type="dxa"/>
        <w:jc w:val="center"/>
        <w:tblLook w:val="04A0" w:firstRow="1" w:lastRow="0" w:firstColumn="1" w:lastColumn="0" w:noHBand="0" w:noVBand="1"/>
      </w:tblPr>
      <w:tblGrid>
        <w:gridCol w:w="1795"/>
        <w:gridCol w:w="2039"/>
        <w:gridCol w:w="1866"/>
        <w:gridCol w:w="1934"/>
      </w:tblGrid>
      <w:tr w:rsidR="00C167F2" w:rsidRPr="000B234C" w14:paraId="18310736" w14:textId="77777777" w:rsidTr="00C167F2">
        <w:trPr>
          <w:trHeight w:val="33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31701" w14:textId="77777777" w:rsidR="00C167F2" w:rsidRPr="00CA449E" w:rsidRDefault="00C167F2" w:rsidP="00C167F2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 w:rsidRPr="00CA449E"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  <w:t>Name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4ACC" w14:textId="77777777" w:rsidR="00C167F2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Aarya Nadiger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27E2" w14:textId="77777777" w:rsidR="00C167F2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Jairus Jinu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F6A6" w14:textId="77777777" w:rsidR="00C167F2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Tanish Parikh</w:t>
            </w:r>
          </w:p>
        </w:tc>
      </w:tr>
      <w:tr w:rsidR="00C167F2" w:rsidRPr="000B234C" w14:paraId="346F2A25" w14:textId="77777777" w:rsidTr="00C167F2">
        <w:trPr>
          <w:trHeight w:val="33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EE7258" w14:textId="77777777" w:rsidR="00C167F2" w:rsidRPr="00CA449E" w:rsidRDefault="00C167F2" w:rsidP="00C167F2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 w:rsidRPr="00CA449E"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  <w:t>Roll No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57A2" w14:textId="77777777" w:rsidR="00C167F2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C004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CE7F" w14:textId="77777777" w:rsidR="00C167F2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C024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C6A9" w14:textId="77777777" w:rsidR="00C167F2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C025</w:t>
            </w:r>
          </w:p>
        </w:tc>
      </w:tr>
      <w:tr w:rsidR="00C167F2" w:rsidRPr="000B234C" w14:paraId="067E3E16" w14:textId="77777777" w:rsidTr="00C167F2">
        <w:trPr>
          <w:trHeight w:val="33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0A4BC" w14:textId="77777777" w:rsidR="00C167F2" w:rsidRPr="00CA449E" w:rsidRDefault="00C167F2" w:rsidP="00C167F2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 w:rsidRPr="00CA449E"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  <w:t>SAP ID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8B3A" w14:textId="77777777" w:rsidR="00C167F2" w:rsidRPr="00CA449E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70322300132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FC1F" w14:textId="77777777" w:rsidR="00C167F2" w:rsidRPr="00CA449E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70322300020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191C" w14:textId="77777777" w:rsidR="00C167F2" w:rsidRPr="00CA449E" w:rsidRDefault="00C167F2" w:rsidP="00C167F2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0"/>
                <w:szCs w:val="30"/>
                <w:lang w:val="en" w:eastAsia="en-IN"/>
                <w14:ligatures w14:val="none"/>
              </w:rPr>
            </w:pPr>
            <w:r>
              <w:rPr>
                <w:rFonts w:ascii="Times New Roman" w:hAnsi="Times New Roman"/>
                <w:sz w:val="24"/>
              </w:rPr>
              <w:t>70322300074</w:t>
            </w:r>
          </w:p>
        </w:tc>
      </w:tr>
    </w:tbl>
    <w:p w14:paraId="34208FA9" w14:textId="77777777" w:rsidR="00666FC7" w:rsidRPr="00CA449E" w:rsidRDefault="005B7AD8" w:rsidP="6FCA0612">
      <w:pPr>
        <w:keepLines/>
        <w:spacing w:before="400"/>
        <w:jc w:val="center"/>
        <w:rPr>
          <w:rFonts w:ascii="Times New Roman" w:eastAsia="Times New Roman" w:hAnsi="Times New Roman" w:cs="Times New Roman"/>
          <w:color w:val="222222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color w:val="222222"/>
          <w:kern w:val="0"/>
          <w:sz w:val="30"/>
          <w:szCs w:val="30"/>
          <w:lang w:eastAsia="en-IN"/>
          <w14:ligatures w14:val="none"/>
        </w:rPr>
        <w:t>B</w:t>
      </w:r>
      <w:r w:rsidR="00F10D21">
        <w:rPr>
          <w:rFonts w:ascii="Times New Roman" w:eastAsia="Times New Roman" w:hAnsi="Times New Roman" w:cs="Times New Roman"/>
          <w:color w:val="222222"/>
          <w:kern w:val="0"/>
          <w:sz w:val="30"/>
          <w:szCs w:val="30"/>
          <w:lang w:eastAsia="en-IN"/>
          <w14:ligatures w14:val="none"/>
        </w:rPr>
        <w:t>TI</w:t>
      </w:r>
      <w:r w:rsidR="7829C353" w:rsidRPr="6FCA0612">
        <w:rPr>
          <w:rFonts w:ascii="Times New Roman" w:eastAsia="Times New Roman" w:hAnsi="Times New Roman" w:cs="Times New Roman"/>
          <w:color w:val="222222"/>
          <w:kern w:val="0"/>
          <w:sz w:val="30"/>
          <w:szCs w:val="30"/>
          <w:lang w:eastAsia="en-IN"/>
          <w14:ligatures w14:val="none"/>
        </w:rPr>
        <w:t xml:space="preserve"> (</w:t>
      </w:r>
      <w:r w:rsidR="00666FC7" w:rsidRPr="6FCA0612">
        <w:rPr>
          <w:rFonts w:ascii="Times New Roman" w:eastAsia="Times New Roman" w:hAnsi="Times New Roman" w:cs="Times New Roman"/>
          <w:color w:val="222222"/>
          <w:sz w:val="30"/>
          <w:szCs w:val="30"/>
          <w:lang w:eastAsia="en-IN"/>
        </w:rPr>
        <w:t>C</w:t>
      </w:r>
      <w:r w:rsidR="00F10D21">
        <w:rPr>
          <w:rFonts w:ascii="Times New Roman" w:eastAsia="Times New Roman" w:hAnsi="Times New Roman" w:cs="Times New Roman"/>
          <w:color w:val="222222"/>
          <w:sz w:val="30"/>
          <w:szCs w:val="30"/>
          <w:lang w:eastAsia="en-IN"/>
        </w:rPr>
        <w:t>omputer Engineering</w:t>
      </w:r>
      <w:r w:rsidR="007548A3" w:rsidRPr="6FCA0612">
        <w:rPr>
          <w:rFonts w:ascii="Times New Roman" w:eastAsia="Times New Roman" w:hAnsi="Times New Roman" w:cs="Times New Roman"/>
          <w:color w:val="222222"/>
          <w:sz w:val="30"/>
          <w:szCs w:val="30"/>
          <w:lang w:eastAsia="en-IN"/>
        </w:rPr>
        <w:t>)</w:t>
      </w:r>
    </w:p>
    <w:p w14:paraId="60340CAD" w14:textId="77777777" w:rsidR="00666FC7" w:rsidRPr="00CA449E" w:rsidRDefault="00F10D21" w:rsidP="6FCA0612">
      <w:pPr>
        <w:keepLines/>
        <w:jc w:val="center"/>
        <w:rPr>
          <w:rFonts w:ascii="Times New Roman" w:eastAsia="Times New Roman" w:hAnsi="Times New Roman" w:cs="Times New Roman"/>
          <w:color w:val="222222"/>
          <w:sz w:val="30"/>
          <w:szCs w:val="30"/>
          <w:lang w:val="en" w:eastAsia="en-IN"/>
        </w:rPr>
      </w:pPr>
      <w:r>
        <w:rPr>
          <w:rFonts w:ascii="Times New Roman" w:eastAsia="Times New Roman" w:hAnsi="Times New Roman" w:cs="Times New Roman"/>
          <w:color w:val="222222"/>
          <w:sz w:val="30"/>
          <w:szCs w:val="30"/>
          <w:lang w:val="en" w:eastAsia="en-IN"/>
        </w:rPr>
        <w:t>Fourth</w:t>
      </w:r>
      <w:r w:rsidR="0A122FAA" w:rsidRPr="6FCA0612">
        <w:rPr>
          <w:rFonts w:ascii="Times New Roman" w:eastAsia="Times New Roman" w:hAnsi="Times New Roman" w:cs="Times New Roman"/>
          <w:color w:val="222222"/>
          <w:sz w:val="30"/>
          <w:szCs w:val="30"/>
          <w:lang w:val="en" w:eastAsia="en-IN"/>
        </w:rPr>
        <w:t xml:space="preserve"> </w:t>
      </w:r>
      <w:r w:rsidR="00666FC7" w:rsidRPr="6FCA0612">
        <w:rPr>
          <w:rFonts w:ascii="Times New Roman" w:eastAsia="Times New Roman" w:hAnsi="Times New Roman" w:cs="Times New Roman"/>
          <w:color w:val="222222"/>
          <w:sz w:val="30"/>
          <w:szCs w:val="30"/>
          <w:lang w:val="en" w:eastAsia="en-IN"/>
        </w:rPr>
        <w:t xml:space="preserve">Year, Semester </w:t>
      </w:r>
      <w:r>
        <w:rPr>
          <w:rFonts w:ascii="Times New Roman" w:eastAsia="Times New Roman" w:hAnsi="Times New Roman" w:cs="Times New Roman"/>
          <w:color w:val="222222"/>
          <w:sz w:val="30"/>
          <w:szCs w:val="30"/>
          <w:lang w:val="en" w:eastAsia="en-IN"/>
        </w:rPr>
        <w:t>V</w:t>
      </w:r>
      <w:r w:rsidR="007548A3" w:rsidRPr="6FCA0612">
        <w:rPr>
          <w:rFonts w:ascii="Times New Roman" w:eastAsia="Times New Roman" w:hAnsi="Times New Roman" w:cs="Times New Roman"/>
          <w:color w:val="222222"/>
          <w:sz w:val="30"/>
          <w:szCs w:val="30"/>
          <w:lang w:val="en" w:eastAsia="en-IN"/>
        </w:rPr>
        <w:t>I</w:t>
      </w:r>
      <w:r w:rsidR="0B52BDF1" w:rsidRPr="6FCA0612">
        <w:rPr>
          <w:rFonts w:ascii="Times New Roman" w:eastAsia="Times New Roman" w:hAnsi="Times New Roman" w:cs="Times New Roman"/>
          <w:color w:val="222222"/>
          <w:sz w:val="30"/>
          <w:szCs w:val="30"/>
          <w:lang w:val="en" w:eastAsia="en-IN"/>
        </w:rPr>
        <w:t>I</w:t>
      </w:r>
    </w:p>
    <w:p w14:paraId="47D73139" w14:textId="4372163E" w:rsidR="00666FC7" w:rsidRPr="00CA449E" w:rsidRDefault="00666FC7" w:rsidP="6FCA0612">
      <w:pPr>
        <w:keepNext/>
        <w:keepLines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30"/>
          <w:szCs w:val="30"/>
          <w:lang w:val="en" w:eastAsia="en-IN"/>
          <w14:ligatures w14:val="none"/>
        </w:rPr>
      </w:pPr>
      <w:r w:rsidRPr="6FCA0612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val="en" w:eastAsia="en-IN"/>
          <w14:ligatures w14:val="none"/>
        </w:rPr>
        <w:t xml:space="preserve">Faculty: </w:t>
      </w:r>
      <w:r w:rsidR="00AA721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val="en" w:eastAsia="en-IN"/>
          <w14:ligatures w14:val="none"/>
        </w:rPr>
        <w:t>Prof</w:t>
      </w:r>
      <w:r w:rsidR="005B7AD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val="en" w:eastAsia="en-IN"/>
          <w14:ligatures w14:val="none"/>
        </w:rPr>
        <w:t xml:space="preserve"> Priti </w:t>
      </w:r>
      <w:proofErr w:type="spellStart"/>
      <w:r w:rsidR="005B7AD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val="en" w:eastAsia="en-IN"/>
          <w14:ligatures w14:val="none"/>
        </w:rPr>
        <w:t>Rumao</w:t>
      </w:r>
      <w:proofErr w:type="spellEnd"/>
    </w:p>
    <w:p w14:paraId="25883286" w14:textId="77777777" w:rsidR="00666FC7" w:rsidRPr="00CA449E" w:rsidRDefault="00666FC7" w:rsidP="6FCA0612">
      <w:pPr>
        <w:keepNext/>
        <w:keepLines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30"/>
          <w:szCs w:val="30"/>
          <w:lang w:val="en" w:eastAsia="en-IN"/>
          <w14:ligatures w14:val="none"/>
        </w:rPr>
      </w:pPr>
      <w:r w:rsidRPr="6FCA0612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val="en" w:eastAsia="en-IN"/>
          <w14:ligatures w14:val="none"/>
        </w:rPr>
        <w:t>AY 202</w:t>
      </w:r>
      <w:r w:rsidR="02CF71FC" w:rsidRPr="6FCA0612">
        <w:rPr>
          <w:rFonts w:ascii="Times New Roman" w:eastAsia="Times New Roman" w:hAnsi="Times New Roman" w:cs="Times New Roman"/>
          <w:b/>
          <w:bCs/>
          <w:color w:val="000000"/>
          <w:szCs w:val="24"/>
          <w:lang w:val="en" w:eastAsia="en-IN"/>
        </w:rPr>
        <w:t>6-27</w:t>
      </w:r>
    </w:p>
    <w:p w14:paraId="7506F7D9" w14:textId="77777777" w:rsidR="00B33DB1" w:rsidRDefault="00B33DB1" w:rsidP="00666FC7">
      <w:pPr>
        <w:keepNext/>
        <w:keepLines/>
        <w:pageBreakBefore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3D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INDEX</w:t>
      </w:r>
    </w:p>
    <w:tbl>
      <w:tblPr>
        <w:tblStyle w:val="TableGrid"/>
        <w:tblW w:w="0" w:type="auto"/>
        <w:tblInd w:w="427" w:type="dxa"/>
        <w:tblLook w:val="04A0" w:firstRow="1" w:lastRow="0" w:firstColumn="1" w:lastColumn="0" w:noHBand="0" w:noVBand="1"/>
      </w:tblPr>
      <w:tblGrid>
        <w:gridCol w:w="1262"/>
        <w:gridCol w:w="6162"/>
        <w:gridCol w:w="1499"/>
      </w:tblGrid>
      <w:tr w:rsidR="005B1776" w:rsidRPr="005B1776" w14:paraId="63BADD2D" w14:textId="77777777" w:rsidTr="00382D6A">
        <w:trPr>
          <w:trHeight w:val="688"/>
        </w:trPr>
        <w:tc>
          <w:tcPr>
            <w:tcW w:w="1262" w:type="dxa"/>
            <w:vAlign w:val="center"/>
          </w:tcPr>
          <w:p w14:paraId="275F3060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6162" w:type="dxa"/>
            <w:vAlign w:val="center"/>
          </w:tcPr>
          <w:p w14:paraId="09CFA620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1499" w:type="dxa"/>
            <w:vAlign w:val="center"/>
          </w:tcPr>
          <w:p w14:paraId="7E24C588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5B1776" w:rsidRPr="005B1776" w14:paraId="20ACD8BB" w14:textId="77777777" w:rsidTr="00382D6A">
        <w:trPr>
          <w:trHeight w:val="972"/>
        </w:trPr>
        <w:tc>
          <w:tcPr>
            <w:tcW w:w="1262" w:type="dxa"/>
            <w:vAlign w:val="center"/>
          </w:tcPr>
          <w:p w14:paraId="12C40169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162" w:type="dxa"/>
            <w:vAlign w:val="center"/>
          </w:tcPr>
          <w:p w14:paraId="0476C881" w14:textId="77777777" w:rsidR="005B1776" w:rsidRPr="00382D6A" w:rsidRDefault="005B1776" w:rsidP="005B177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Cs/>
                <w:sz w:val="28"/>
                <w:szCs w:val="28"/>
              </w:rPr>
              <w:t>Introduction</w:t>
            </w:r>
          </w:p>
        </w:tc>
        <w:tc>
          <w:tcPr>
            <w:tcW w:w="1499" w:type="dxa"/>
            <w:vAlign w:val="center"/>
          </w:tcPr>
          <w:p w14:paraId="5BF6A88C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3</w:t>
            </w:r>
          </w:p>
        </w:tc>
      </w:tr>
      <w:tr w:rsidR="005B1776" w:rsidRPr="005B1776" w14:paraId="32D3EB5B" w14:textId="77777777" w:rsidTr="00382D6A">
        <w:trPr>
          <w:trHeight w:val="895"/>
        </w:trPr>
        <w:tc>
          <w:tcPr>
            <w:tcW w:w="1262" w:type="dxa"/>
            <w:vAlign w:val="center"/>
          </w:tcPr>
          <w:p w14:paraId="2203378E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162" w:type="dxa"/>
            <w:vAlign w:val="center"/>
          </w:tcPr>
          <w:p w14:paraId="70771036" w14:textId="77777777" w:rsidR="005B1776" w:rsidRPr="00382D6A" w:rsidRDefault="005B7AD8" w:rsidP="005B177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Problem Statement</w:t>
            </w:r>
          </w:p>
        </w:tc>
        <w:tc>
          <w:tcPr>
            <w:tcW w:w="1499" w:type="dxa"/>
            <w:vAlign w:val="center"/>
          </w:tcPr>
          <w:p w14:paraId="22B5C85A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3</w:t>
            </w:r>
          </w:p>
        </w:tc>
      </w:tr>
      <w:tr w:rsidR="005B1776" w:rsidRPr="005B1776" w14:paraId="3798DD15" w14:textId="77777777" w:rsidTr="00382D6A">
        <w:trPr>
          <w:trHeight w:val="1028"/>
        </w:trPr>
        <w:tc>
          <w:tcPr>
            <w:tcW w:w="1262" w:type="dxa"/>
            <w:vAlign w:val="center"/>
          </w:tcPr>
          <w:p w14:paraId="06F8C08D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162" w:type="dxa"/>
            <w:vAlign w:val="center"/>
          </w:tcPr>
          <w:p w14:paraId="0FFFA76F" w14:textId="77777777" w:rsidR="005B1776" w:rsidRPr="00382D6A" w:rsidRDefault="005B7AD8" w:rsidP="005B177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Need for Data Structures</w:t>
            </w:r>
          </w:p>
        </w:tc>
        <w:tc>
          <w:tcPr>
            <w:tcW w:w="1499" w:type="dxa"/>
            <w:vAlign w:val="center"/>
          </w:tcPr>
          <w:p w14:paraId="5DC7085E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4</w:t>
            </w:r>
          </w:p>
        </w:tc>
      </w:tr>
      <w:tr w:rsidR="00382D6A" w:rsidRPr="005B1776" w14:paraId="7BDF8435" w14:textId="77777777" w:rsidTr="00382D6A">
        <w:trPr>
          <w:trHeight w:val="1028"/>
        </w:trPr>
        <w:tc>
          <w:tcPr>
            <w:tcW w:w="1262" w:type="dxa"/>
            <w:vAlign w:val="center"/>
          </w:tcPr>
          <w:p w14:paraId="7E664DC9" w14:textId="77777777" w:rsidR="00382D6A" w:rsidRPr="00382D6A" w:rsidRDefault="00382D6A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6162" w:type="dxa"/>
            <w:vAlign w:val="center"/>
          </w:tcPr>
          <w:p w14:paraId="35C30C16" w14:textId="77777777" w:rsidR="00382D6A" w:rsidRPr="00382D6A" w:rsidRDefault="005B7AD8" w:rsidP="005B7A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7AD8">
              <w:rPr>
                <w:rFonts w:ascii="Times New Roman" w:hAnsi="Times New Roman" w:cs="Times New Roman"/>
                <w:bCs/>
                <w:sz w:val="28"/>
                <w:szCs w:val="28"/>
              </w:rPr>
              <w:t>Justification for Data Structure Selection</w:t>
            </w:r>
          </w:p>
        </w:tc>
        <w:tc>
          <w:tcPr>
            <w:tcW w:w="1499" w:type="dxa"/>
            <w:vAlign w:val="center"/>
          </w:tcPr>
          <w:p w14:paraId="16B36968" w14:textId="77777777" w:rsidR="00382D6A" w:rsidRPr="00382D6A" w:rsidRDefault="00382D6A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4</w:t>
            </w:r>
          </w:p>
        </w:tc>
      </w:tr>
      <w:tr w:rsidR="005B1776" w:rsidRPr="005B1776" w14:paraId="44B6C996" w14:textId="77777777" w:rsidTr="00382D6A">
        <w:trPr>
          <w:trHeight w:val="918"/>
        </w:trPr>
        <w:tc>
          <w:tcPr>
            <w:tcW w:w="1262" w:type="dxa"/>
            <w:vAlign w:val="center"/>
          </w:tcPr>
          <w:p w14:paraId="48DFE5C1" w14:textId="77777777" w:rsidR="005B1776" w:rsidRPr="00382D6A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6162" w:type="dxa"/>
            <w:vAlign w:val="center"/>
          </w:tcPr>
          <w:p w14:paraId="507E0ABC" w14:textId="77777777" w:rsidR="005B1776" w:rsidRPr="00382D6A" w:rsidRDefault="00C8408F" w:rsidP="005B1776">
            <w:pPr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</w:pPr>
            <w:r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  <w:t>Progress Review (</w:t>
            </w:r>
            <w:r w:rsidR="00CA69B3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  <w:t>W</w:t>
            </w:r>
            <w:r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  <w:t>eek 10/11)</w:t>
            </w:r>
          </w:p>
        </w:tc>
        <w:tc>
          <w:tcPr>
            <w:tcW w:w="1499" w:type="dxa"/>
            <w:vAlign w:val="center"/>
          </w:tcPr>
          <w:p w14:paraId="0E6E9E2C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5–6</w:t>
            </w:r>
          </w:p>
        </w:tc>
      </w:tr>
      <w:tr w:rsidR="00C8408F" w:rsidRPr="005B1776" w14:paraId="0AF08EDB" w14:textId="77777777" w:rsidTr="00382D6A">
        <w:trPr>
          <w:trHeight w:val="918"/>
        </w:trPr>
        <w:tc>
          <w:tcPr>
            <w:tcW w:w="1262" w:type="dxa"/>
            <w:vAlign w:val="center"/>
          </w:tcPr>
          <w:p w14:paraId="336063E6" w14:textId="77777777" w:rsidR="00C8408F" w:rsidRPr="00382D6A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6162" w:type="dxa"/>
            <w:vAlign w:val="center"/>
          </w:tcPr>
          <w:p w14:paraId="13E53152" w14:textId="77777777" w:rsidR="00C8408F" w:rsidRPr="00382D6A" w:rsidRDefault="005B7AD8" w:rsidP="005B1776">
            <w:pPr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</w:pPr>
            <w:r w:rsidRPr="005B7AD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  <w:t>Algorithm / Pseudocode / Flowchart</w:t>
            </w:r>
          </w:p>
        </w:tc>
        <w:tc>
          <w:tcPr>
            <w:tcW w:w="1499" w:type="dxa"/>
            <w:vAlign w:val="center"/>
          </w:tcPr>
          <w:p w14:paraId="5AA1C432" w14:textId="77777777" w:rsidR="00C8408F" w:rsidRPr="00382D6A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7–11</w:t>
            </w:r>
          </w:p>
        </w:tc>
      </w:tr>
      <w:tr w:rsidR="005B1776" w:rsidRPr="005B1776" w14:paraId="6B8AFA89" w14:textId="77777777" w:rsidTr="00382D6A">
        <w:trPr>
          <w:trHeight w:val="918"/>
        </w:trPr>
        <w:tc>
          <w:tcPr>
            <w:tcW w:w="1262" w:type="dxa"/>
            <w:vAlign w:val="center"/>
          </w:tcPr>
          <w:p w14:paraId="49A50F1F" w14:textId="77777777" w:rsidR="005B1776" w:rsidRPr="00382D6A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6162" w:type="dxa"/>
            <w:vAlign w:val="center"/>
          </w:tcPr>
          <w:p w14:paraId="5C41EE81" w14:textId="77777777" w:rsidR="005B1776" w:rsidRPr="00382D6A" w:rsidRDefault="005B7AD8" w:rsidP="005B1776">
            <w:pPr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</w:pPr>
            <w:r w:rsidRPr="00382D6A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lang w:val="en" w:eastAsia="en-IN"/>
              </w:rPr>
              <w:t>Implementation and Output</w:t>
            </w:r>
          </w:p>
        </w:tc>
        <w:tc>
          <w:tcPr>
            <w:tcW w:w="1499" w:type="dxa"/>
            <w:vAlign w:val="center"/>
          </w:tcPr>
          <w:p w14:paraId="6867A753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11–12</w:t>
            </w:r>
          </w:p>
        </w:tc>
      </w:tr>
      <w:tr w:rsidR="005B1776" w:rsidRPr="005B1776" w14:paraId="2E96C586" w14:textId="77777777" w:rsidTr="00382D6A">
        <w:trPr>
          <w:trHeight w:val="845"/>
        </w:trPr>
        <w:tc>
          <w:tcPr>
            <w:tcW w:w="1262" w:type="dxa"/>
            <w:vAlign w:val="center"/>
          </w:tcPr>
          <w:p w14:paraId="4DBA3C60" w14:textId="77777777" w:rsidR="005B1776" w:rsidRPr="00382D6A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162" w:type="dxa"/>
            <w:vAlign w:val="center"/>
          </w:tcPr>
          <w:p w14:paraId="7CAB0A36" w14:textId="77777777" w:rsidR="005B1776" w:rsidRPr="00382D6A" w:rsidRDefault="005B1776" w:rsidP="005B177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Cs/>
                <w:sz w:val="28"/>
                <w:szCs w:val="28"/>
              </w:rPr>
              <w:t>Future Scope</w:t>
            </w:r>
          </w:p>
        </w:tc>
        <w:tc>
          <w:tcPr>
            <w:tcW w:w="1499" w:type="dxa"/>
            <w:vAlign w:val="center"/>
          </w:tcPr>
          <w:p w14:paraId="48B3A391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12</w:t>
            </w:r>
          </w:p>
        </w:tc>
      </w:tr>
      <w:tr w:rsidR="005B1776" w:rsidRPr="005B1776" w14:paraId="558F43F1" w14:textId="77777777" w:rsidTr="00382D6A">
        <w:trPr>
          <w:trHeight w:val="845"/>
        </w:trPr>
        <w:tc>
          <w:tcPr>
            <w:tcW w:w="1262" w:type="dxa"/>
            <w:vAlign w:val="center"/>
          </w:tcPr>
          <w:p w14:paraId="692462F8" w14:textId="77777777" w:rsidR="005B1776" w:rsidRPr="00382D6A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162" w:type="dxa"/>
            <w:vAlign w:val="center"/>
          </w:tcPr>
          <w:p w14:paraId="33F5B443" w14:textId="77777777" w:rsidR="005B1776" w:rsidRPr="00382D6A" w:rsidRDefault="005B1776" w:rsidP="005B177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D6A">
              <w:rPr>
                <w:rFonts w:ascii="Times New Roman" w:hAnsi="Times New Roman" w:cs="Times New Roman"/>
                <w:bCs/>
                <w:sz w:val="28"/>
                <w:szCs w:val="28"/>
              </w:rPr>
              <w:t>Conclusion</w:t>
            </w:r>
          </w:p>
        </w:tc>
        <w:tc>
          <w:tcPr>
            <w:tcW w:w="1499" w:type="dxa"/>
            <w:vAlign w:val="center"/>
          </w:tcPr>
          <w:p w14:paraId="741144F4" w14:textId="77777777" w:rsidR="005B1776" w:rsidRPr="00382D6A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t>12</w:t>
            </w:r>
          </w:p>
        </w:tc>
      </w:tr>
    </w:tbl>
    <w:p w14:paraId="742E65C4" w14:textId="77777777" w:rsidR="005B7BD8" w:rsidRDefault="00000000">
      <w:pPr>
        <w:keepNext/>
        <w:keepLines/>
        <w:pageBreakBefore/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1 Introduction</w:t>
      </w:r>
    </w:p>
    <w:p w14:paraId="3302FBA7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CipherChaos in C is a Windows console messaging project implemented in a single C source file. It uses two program instances: a sender that prepares outgoing messages and a receiver that accepts them over TCP. The project demonstrates how a queue, linked list and hash table can operate on related message records.</w:t>
      </w:r>
    </w:p>
    <w:p w14:paraId="147CFB6E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sender stores new messages in a FIFO queue and maintains a history of them. The receiver decrypts incoming text and records received messages. Both instances allow the user to display history, find a message by ID and inspect the hash buckets through a console menu.</w:t>
      </w:r>
    </w:p>
    <w:p w14:paraId="19C6628F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Implemented objectives</w:t>
      </w:r>
    </w:p>
    <w:p w14:paraId="6ABFD93E" w14:textId="77777777" w:rsidR="005B7BD8" w:rsidRDefault="00000000">
      <w:pPr>
        <w:keepNext/>
        <w:keepLines/>
        <w:spacing w:before="140" w:after="120" w:line="276" w:lineRule="auto"/>
      </w:pPr>
      <w:r>
        <w:rPr>
          <w:rFonts w:ascii="Times New Roman" w:hAnsi="Times New Roman" w:cs="Times New Roman"/>
          <w:b/>
          <w:color w:val="000000"/>
        </w:rPr>
        <w:t>1. Buffer outgoing messages in FIFO order and send either the front message or the full queue.</w:t>
      </w:r>
      <w:r>
        <w:rPr>
          <w:rFonts w:ascii="Times New Roman" w:hAnsi="Times New Roman" w:cs="Times New Roman"/>
          <w:b/>
          <w:color w:val="000000"/>
        </w:rPr>
        <w:br/>
        <w:t>2. Maintain message history in a linked list.</w:t>
      </w:r>
      <w:r>
        <w:rPr>
          <w:rFonts w:ascii="Times New Roman" w:hAnsi="Times New Roman" w:cs="Times New Roman"/>
          <w:b/>
          <w:color w:val="000000"/>
        </w:rPr>
        <w:br/>
        <w:t>3. Search message records by ID using a hash table with chaining.</w:t>
      </w:r>
      <w:r>
        <w:rPr>
          <w:rFonts w:ascii="Times New Roman" w:hAnsi="Times New Roman" w:cs="Times New Roman"/>
          <w:b/>
          <w:color w:val="000000"/>
        </w:rPr>
        <w:br/>
        <w:t>4. Demonstrate shared-key XOR encryption and decryption.</w:t>
      </w:r>
      <w:r>
        <w:rPr>
          <w:rFonts w:ascii="Times New Roman" w:hAnsi="Times New Roman" w:cs="Times New Roman"/>
          <w:b/>
          <w:color w:val="000000"/>
        </w:rPr>
        <w:br/>
        <w:t>5. Transfer messages using Windows TCP sockets and process delivery acknowledgments.</w:t>
      </w:r>
    </w:p>
    <w:p w14:paraId="5CFE22CC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Project environment</w:t>
      </w:r>
    </w:p>
    <w:p w14:paraId="1C89CEF1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source uses standard C libraries and the Windows Winsock headers winsock2.h and ws2tcpip.h. The receiver listens on TCP port 5057. Two instances on the same computer use 127.0.0.1; the README also describes using the receiver’s IPv4 address on a local network.</w:t>
      </w:r>
    </w:p>
    <w:p w14:paraId="6DD4BD6D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Each outgoing message also receives a simulated pendulum sample generated by rand() % 4096. This value is transmitted with the message; the project does not read a physical sensor.</w:t>
      </w:r>
    </w:p>
    <w:p w14:paraId="1574028D" w14:textId="77777777" w:rsidR="005B7BD8" w:rsidRDefault="00000000">
      <w:pPr>
        <w:keepNext/>
        <w:keepLines/>
        <w:spacing w:before="140" w:after="12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 Problem Statement</w:t>
      </w:r>
    </w:p>
    <w:p w14:paraId="1E9289C1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Develop a menu-driven C application that organizes outgoing messages, sends them in insertion order, retains their history and retrieves them by ID. Demonstrate these operations using linked data structures while transferring XOR-encrypted text between a sender and receiver over TCP.</w:t>
      </w:r>
    </w:p>
    <w:p w14:paraId="76BB833B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implementation is an educational console demonstration. Its encryption consists of XOR with a shared numeric key, and its records remain in memory for the current session.</w:t>
      </w:r>
    </w:p>
    <w:p w14:paraId="12A671A3" w14:textId="77777777" w:rsidR="005B7BD8" w:rsidRDefault="00000000">
      <w:pPr>
        <w:keepNext/>
        <w:keepLines/>
        <w:pageBreakBefore/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3 Need for Data Structures</w:t>
      </w:r>
    </w:p>
    <w:p w14:paraId="16622FCB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A message has several uses during its lifetime. It may be waiting for delivery, remain available in history after delivery, and need to be found by its identifier. The program uses a separate data structure for each operation while sharing the same message record.</w:t>
      </w:r>
    </w:p>
    <w:p w14:paraId="4FD02D5A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Queue for pending messages</w:t>
      </w:r>
    </w:p>
    <w:p w14:paraId="0068AECA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sender inserts new QueueNode records at the rear and processes them from the front. This preserves FIFO order. A message leaves the queue only after the sender receives its matching acknowledgment, so an unsuccessful transfer keeps the front message available for retry.</w:t>
      </w:r>
    </w:p>
    <w:p w14:paraId="4B062DBC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Linked list for history</w:t>
      </w:r>
    </w:p>
    <w:p w14:paraId="47156189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Message structure contains next, which links history records from head to tail. add_history() appends a new record without traversing the existing list. show_history() visits the records in insertion order and displays their ID, status and text.</w:t>
      </w:r>
    </w:p>
    <w:p w14:paraId="1A4B9DA3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Hash table for message lookup</w:t>
      </w:r>
    </w:p>
    <w:p w14:paraId="61EB3A06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table has eight buckets. A message ID selects a bucket using id % BUCKETS. Records with the same bucket are chained through hash_next. find_message() searches only that bucket, and its explanation mode prints the bucket calculation and the IDs compared.</w:t>
      </w:r>
    </w:p>
    <w:p w14:paraId="181DE0C8" w14:textId="77777777" w:rsidR="005B7BD8" w:rsidRPr="00C167F2" w:rsidRDefault="00000000" w:rsidP="00C167F2">
      <w:pPr>
        <w:keepNext/>
        <w:keepLines/>
        <w:spacing w:before="140" w:after="120" w:line="276" w:lineRule="auto"/>
        <w:jc w:val="center"/>
        <w:rPr>
          <w:sz w:val="28"/>
          <w:szCs w:val="22"/>
        </w:rPr>
      </w:pPr>
      <w:r w:rsidRPr="00C167F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 Justification for Data Structure Selection</w:t>
      </w:r>
    </w:p>
    <w:p w14:paraId="4D452203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A linked queue supports insertion and removal at its ends in O(1) time. It grows through dynamic allocation rather than using a fixed-capacity circular array. Removing a queue node does not remove its message from history.</w:t>
      </w:r>
    </w:p>
    <w:p w14:paraId="7036A042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The singly linked history list supports O(1) append using tail and O(n) display. Its next pointer maintains history order, while hash_next independently maintains bucket chains.</w:t>
      </w:r>
    </w:p>
    <w:p w14:paraId="7AAEF5A4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With eight buckets, hash lookup takes O(1 + n/8) expected time under even distribution and O(n) in the worst case. Chains grow as history grows because the bucket count is fixed.</w:t>
      </w:r>
    </w:p>
    <w:p w14:paraId="2512838D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Shared record ownership</w:t>
      </w:r>
    </w:p>
    <w:p w14:paraId="524D6C26" w14:textId="77777777" w:rsidR="005B7BD8" w:rsidRDefault="00000000">
      <w:pPr>
        <w:keepNext/>
        <w:spacing w:after="80" w:line="276" w:lineRule="auto"/>
        <w:jc w:val="center"/>
      </w:pPr>
      <w:r>
        <w:rPr>
          <w:noProof/>
        </w:rPr>
        <w:drawing>
          <wp:inline distT="0" distB="0" distL="0" distR="0" wp14:anchorId="22C40C59" wp14:editId="561A7A43">
            <wp:extent cx="5760720" cy="1472184"/>
            <wp:effectExtent l="0" t="0" r="0" b="0"/>
            <wp:docPr id="17490784" name="Picture 17490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wnersh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C2EB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Queue nodes hold pointers to history records. On exit, queue nodes are freed first, then the history records are freed once.</w:t>
      </w:r>
    </w:p>
    <w:p w14:paraId="0C54BEC4" w14:textId="77777777" w:rsidR="005B7BD8" w:rsidRDefault="00000000" w:rsidP="00C167F2">
      <w:pPr>
        <w:keepNext/>
        <w:keepLines/>
        <w:pageBreakBefore/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5 Progress Review Week 10 and 11</w:t>
      </w:r>
    </w:p>
    <w:p w14:paraId="2A270F64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This review records the implemented features, the project schedule from 12 to 17 October 2026, and the team’s shared responsibilities.</w:t>
      </w:r>
    </w:p>
    <w:p w14:paraId="37862CEC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 xml:space="preserve">1. Project Planning &amp; Scope </w:t>
      </w:r>
    </w:p>
    <w:p w14:paraId="3176190D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implemented scope is a Windows console sender and receiver with FIFO queuing, linked history, hash lookup, XOR processing and TCP transfer.</w:t>
      </w:r>
    </w:p>
    <w:p w14:paraId="1AABCDDC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 xml:space="preserve">2. Task Completion Status </w:t>
      </w:r>
    </w:p>
    <w:p w14:paraId="4C0524FF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The implemented work covers the three data structures, sender and receiver operations, menu handling and cleanup. The project period was 12–17 October 2026.</w:t>
      </w:r>
    </w:p>
    <w:p w14:paraId="7C692DB0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3. Timeline &amp; Schedule</w:t>
      </w:r>
    </w:p>
    <w:p w14:paraId="6A0ABE15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Project start: 12 October 2026. Project end: 17 October 2026. The six-day schedule below organizes the implementation and documentation work.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136"/>
      </w:tblGrid>
      <w:tr w:rsidR="00B82C78" w14:paraId="59A61093" w14:textId="77777777">
        <w:trPr>
          <w:cantSplit/>
          <w:tblHeader/>
        </w:trPr>
        <w:tc>
          <w:tcPr>
            <w:tcW w:w="1224" w:type="dxa"/>
            <w:shd w:val="clear" w:color="auto" w:fill="E7ED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2B234A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Date</w:t>
            </w:r>
          </w:p>
        </w:tc>
        <w:tc>
          <w:tcPr>
            <w:tcW w:w="8136" w:type="dxa"/>
            <w:shd w:val="clear" w:color="auto" w:fill="E7ED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5AACB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Scheduled activities</w:t>
            </w:r>
          </w:p>
        </w:tc>
      </w:tr>
      <w:tr w:rsidR="00B82C78" w14:paraId="20C029DD" w14:textId="77777777">
        <w:trPr>
          <w:cantSplit/>
        </w:trPr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D6C7A5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12 Oct</w:t>
            </w:r>
          </w:p>
        </w:tc>
        <w:tc>
          <w:tcPr>
            <w:tcW w:w="813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B5E288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Define the console messaging scope, review requirements and plan the queue, linked list and hash table.</w:t>
            </w:r>
          </w:p>
        </w:tc>
      </w:tr>
      <w:tr w:rsidR="00B82C78" w14:paraId="7DDBB86D" w14:textId="77777777">
        <w:trPr>
          <w:cantSplit/>
        </w:trPr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12CE71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13 Oct</w:t>
            </w:r>
          </w:p>
        </w:tc>
        <w:tc>
          <w:tcPr>
            <w:tcW w:w="813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867FA4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Develop the assigned data structure operations and draft their report explanations.</w:t>
            </w:r>
          </w:p>
        </w:tc>
      </w:tr>
      <w:tr w:rsidR="00B82C78" w14:paraId="2FF43BCE" w14:textId="77777777">
        <w:trPr>
          <w:cantSplit/>
        </w:trPr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3F258E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14 Oct</w:t>
            </w:r>
          </w:p>
        </w:tc>
        <w:tc>
          <w:tcPr>
            <w:tcW w:w="813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90B173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Develop sender and receiver processing, XOR operations and input handling; integrate the modules.</w:t>
            </w:r>
          </w:p>
        </w:tc>
      </w:tr>
      <w:tr w:rsidR="00B82C78" w14:paraId="36CE4FA7" w14:textId="77777777">
        <w:trPr>
          <w:cantSplit/>
        </w:trPr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A71C10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15 Oct</w:t>
            </w:r>
          </w:p>
        </w:tc>
        <w:tc>
          <w:tcPr>
            <w:tcW w:w="813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EC5D90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Review the TCP transfer and acknowledgment flow; prepare sender, receiver and data-operation flowcharts.</w:t>
            </w:r>
          </w:p>
        </w:tc>
      </w:tr>
      <w:tr w:rsidR="00B82C78" w14:paraId="5F770D72" w14:textId="77777777">
        <w:trPr>
          <w:cantSplit/>
        </w:trPr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29AB4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16 Oct</w:t>
            </w:r>
          </w:p>
        </w:tc>
        <w:tc>
          <w:tcPr>
            <w:tcW w:w="813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5A77B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Check message delivery, history, lookup and queue behavior; document program output and architecture.</w:t>
            </w:r>
          </w:p>
        </w:tc>
      </w:tr>
      <w:tr w:rsidR="00B82C78" w14:paraId="16571374" w14:textId="77777777">
        <w:trPr>
          <w:cantSplit/>
        </w:trPr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4BC09A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17 Oct</w:t>
            </w:r>
          </w:p>
        </w:tc>
        <w:tc>
          <w:tcPr>
            <w:tcW w:w="813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28CD40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Review the integrated program, assemble the report and complete the final documentation review.</w:t>
            </w:r>
          </w:p>
        </w:tc>
      </w:tr>
    </w:tbl>
    <w:p w14:paraId="2591FEB7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 xml:space="preserve">4. Quality of Work </w:t>
      </w:r>
    </w:p>
    <w:p w14:paraId="6CE58772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Functions separate input handling, history, queue operations, hash lookup, XOR processing and networking. Input validation and delivery checks support the console workflow.</w:t>
      </w:r>
    </w:p>
    <w:p w14:paraId="3C8A1FDE" w14:textId="77777777" w:rsidR="005B7BD8" w:rsidRDefault="00000000" w:rsidP="00FC008B">
      <w:pPr>
        <w:keepNext/>
        <w:keepLines/>
        <w:pageBreakBefore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5.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Functionality Progress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19F56071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Implemented menu operations include adding messages, showing queue and history, finding IDs, displaying buckets, sending one or all messages, and receiving messages.</w:t>
      </w:r>
    </w:p>
    <w:p w14:paraId="75818BE4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 xml:space="preserve">6. Problem-Solving &amp; Challenges </w:t>
      </w:r>
    </w:p>
    <w:p w14:paraId="05E0968E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reported undefined references to Winsock functions require linking ws2_32. The build command includes -lws2_32. transfer() loops over partial transfers; matching acknowledgments control dequeueing.</w:t>
      </w:r>
    </w:p>
    <w:p w14:paraId="13FC6848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 xml:space="preserve">7. Documentation </w:t>
      </w:r>
    </w:p>
    <w:p w14:paraId="55394974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 xml:space="preserve">README.md provides features, build instructions, menu usage and </w:t>
      </w:r>
      <w:proofErr w:type="gramStart"/>
      <w:r>
        <w:rPr>
          <w:rFonts w:ascii="Times New Roman" w:hAnsi="Times New Roman" w:cs="Times New Roman"/>
          <w:color w:val="000000"/>
        </w:rPr>
        <w:t>local-network</w:t>
      </w:r>
      <w:proofErr w:type="gramEnd"/>
      <w:r>
        <w:rPr>
          <w:rFonts w:ascii="Times New Roman" w:hAnsi="Times New Roman" w:cs="Times New Roman"/>
          <w:color w:val="000000"/>
        </w:rPr>
        <w:t xml:space="preserve"> setup. This report explains the implemented structures and process.</w:t>
      </w:r>
    </w:p>
    <w:p w14:paraId="11C3C2EE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 xml:space="preserve">8. Team Contribution </w:t>
      </w:r>
    </w:p>
    <w:p w14:paraId="1E19EB7F" w14:textId="693BC5D8" w:rsidR="005B7BD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The</w:t>
      </w:r>
      <w:r w:rsidR="00AA721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responsibilities were divided as follows.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392"/>
        <w:gridCol w:w="3456"/>
      </w:tblGrid>
      <w:tr w:rsidR="00B82C78" w14:paraId="514ABCF1" w14:textId="77777777">
        <w:trPr>
          <w:cantSplit/>
          <w:tblHeader/>
        </w:trPr>
        <w:tc>
          <w:tcPr>
            <w:tcW w:w="1512" w:type="dxa"/>
            <w:shd w:val="clear" w:color="auto" w:fill="E7ED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6C221A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Team member</w:t>
            </w:r>
          </w:p>
        </w:tc>
        <w:tc>
          <w:tcPr>
            <w:tcW w:w="4392" w:type="dxa"/>
            <w:shd w:val="clear" w:color="auto" w:fill="E7ED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53DC6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Implementation responsibilities</w:t>
            </w:r>
          </w:p>
        </w:tc>
        <w:tc>
          <w:tcPr>
            <w:tcW w:w="3456" w:type="dxa"/>
            <w:shd w:val="clear" w:color="auto" w:fill="E7EDF2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B836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Report responsibilities</w:t>
            </w:r>
          </w:p>
        </w:tc>
      </w:tr>
      <w:tr w:rsidR="00B82C78" w14:paraId="23A45B99" w14:textId="77777777">
        <w:trPr>
          <w:cantSplit/>
        </w:trPr>
        <w:tc>
          <w:tcPr>
            <w:tcW w:w="151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3F54C6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Aarya Nadiger</w:t>
            </w:r>
          </w:p>
        </w:tc>
        <w:tc>
          <w:tcPr>
            <w:tcW w:w="43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A40700" w14:textId="7FCE3445" w:rsidR="00B82C78" w:rsidRDefault="00AA721B">
            <w:pPr>
              <w:spacing w:before="40" w:after="60" w:line="252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Linked-list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history and receiver-side message processing, including storing received messages and handling acknowledgments.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AD4106" w14:textId="1674D659" w:rsidR="00B82C78" w:rsidRDefault="00AA721B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Linked-list explanation, receiver flowchart and introduction.</w:t>
            </w:r>
          </w:p>
        </w:tc>
      </w:tr>
      <w:tr w:rsidR="00B82C78" w14:paraId="78270695" w14:textId="77777777">
        <w:trPr>
          <w:cantSplit/>
        </w:trPr>
        <w:tc>
          <w:tcPr>
            <w:tcW w:w="151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5ABCF1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Jairus Jinu</w:t>
            </w:r>
          </w:p>
        </w:tc>
        <w:tc>
          <w:tcPr>
            <w:tcW w:w="43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0F6AE0" w14:textId="725726D7" w:rsidR="00B82C78" w:rsidRDefault="00AA721B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FIFO queue operations and sender-side message processing, including selecting pending messages and removing them after acknowledgment.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8400FF" w14:textId="44C16133" w:rsidR="00B82C78" w:rsidRDefault="00AA721B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Queue explanation, sender flowchart and problem statement.</w:t>
            </w:r>
          </w:p>
        </w:tc>
      </w:tr>
      <w:tr w:rsidR="00B82C78" w14:paraId="1DB79F60" w14:textId="77777777">
        <w:trPr>
          <w:cantSplit/>
        </w:trPr>
        <w:tc>
          <w:tcPr>
            <w:tcW w:w="151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47B11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Tanish Parikh</w:t>
            </w:r>
          </w:p>
        </w:tc>
        <w:tc>
          <w:tcPr>
            <w:tcW w:w="43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61F53F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Hash-table insertion and lookup, XOR encryption and decryption, and console input validation.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0A42F5" w14:textId="77777777" w:rsidR="00B82C78" w:rsidRDefault="00000000">
            <w:pPr>
              <w:spacing w:before="4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Hash-table and XOR explanations, data-operation flowcharts and conclusion.</w:t>
            </w:r>
          </w:p>
        </w:tc>
      </w:tr>
    </w:tbl>
    <w:p w14:paraId="2869EEB5" w14:textId="77777777" w:rsidR="00B82C7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Equal participation: All three members shared implementation and documentation work equally, handling their assigned data structure operations and supporting application logic.</w:t>
      </w:r>
    </w:p>
    <w:p w14:paraId="02F75E83" w14:textId="77777777" w:rsidR="00B82C78" w:rsidRDefault="00000000">
      <w:pPr>
        <w:keepLines/>
        <w:spacing w:after="120" w:line="276" w:lineRule="auto"/>
      </w:pPr>
      <w:r>
        <w:rPr>
          <w:rFonts w:ascii="Times New Roman" w:hAnsi="Times New Roman"/>
        </w:rPr>
        <w:t>Communication and coordination: All three jointly integrated the modules, checked message delivery and reviewed the architecture, output and final report. They discussed progress and resolved integration issues together.</w:t>
      </w:r>
    </w:p>
    <w:p w14:paraId="66F18960" w14:textId="77777777" w:rsidR="005B7BD8" w:rsidRDefault="00000000">
      <w:pPr>
        <w:keepNext/>
        <w:keepLines/>
        <w:pageBreakBefore/>
        <w:spacing w:after="200" w:line="276" w:lineRule="auto"/>
        <w:jc w:val="center"/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Algorithm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and Flowcharts</w:t>
      </w:r>
    </w:p>
    <w:p w14:paraId="5B301426" w14:textId="77777777" w:rsidR="005B7BD8" w:rsidRDefault="00000000">
      <w:pPr>
        <w:keepNext/>
        <w:spacing w:after="80" w:line="276" w:lineRule="auto"/>
        <w:jc w:val="center"/>
      </w:pPr>
      <w:r>
        <w:rPr>
          <w:noProof/>
        </w:rPr>
        <w:drawing>
          <wp:inline distT="0" distB="0" distL="0" distR="0" wp14:anchorId="50D14490" wp14:editId="07403B8E">
            <wp:extent cx="5715000" cy="5873750"/>
            <wp:effectExtent l="0" t="0" r="0" b="0"/>
            <wp:docPr id="17490785" name="Picture 17490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D257" w14:textId="77777777" w:rsidR="005B7BD8" w:rsidRDefault="00000000">
      <w:pPr>
        <w:keepLines/>
        <w:spacing w:after="120" w:line="276" w:lineRule="auto"/>
        <w:jc w:val="center"/>
      </w:pPr>
      <w:r>
        <w:rPr>
          <w:rFonts w:ascii="Times New Roman" w:hAnsi="Times New Roman"/>
          <w:i/>
          <w:sz w:val="22"/>
        </w:rPr>
        <w:t>Program startup and menu flow. Initialization or setup errors return from the program.</w:t>
      </w:r>
    </w:p>
    <w:p w14:paraId="356F39F5" w14:textId="77777777" w:rsidR="005B7BD8" w:rsidRDefault="00000000">
      <w:pPr>
        <w:keepNext/>
        <w:keepLines/>
        <w:pageBreakBefore/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Data Structure Operations</w:t>
      </w:r>
    </w:p>
    <w:p w14:paraId="070F4A7E" w14:textId="77777777" w:rsidR="005B7BD8" w:rsidRDefault="00000000">
      <w:pPr>
        <w:keepNext/>
        <w:spacing w:after="80" w:line="276" w:lineRule="auto"/>
        <w:jc w:val="center"/>
      </w:pPr>
      <w:r>
        <w:rPr>
          <w:noProof/>
        </w:rPr>
        <w:drawing>
          <wp:inline distT="0" distB="0" distL="0" distR="0" wp14:anchorId="46397800" wp14:editId="25BD616F">
            <wp:extent cx="5715000" cy="5651500"/>
            <wp:effectExtent l="0" t="0" r="0" b="0"/>
            <wp:docPr id="17490786" name="Picture 17490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oper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791F" w14:textId="77777777" w:rsidR="005B7BD8" w:rsidRDefault="00000000">
      <w:pPr>
        <w:keepLines/>
        <w:spacing w:after="120" w:line="276" w:lineRule="auto"/>
        <w:jc w:val="center"/>
      </w:pPr>
      <w:r>
        <w:rPr>
          <w:rFonts w:ascii="Times New Roman" w:hAnsi="Times New Roman"/>
          <w:i/>
          <w:sz w:val="22"/>
        </w:rPr>
        <w:t>Message insertion and hash lookup. Queue nodes reference history records; hash collisions follow hash_next.</w:t>
      </w:r>
    </w:p>
    <w:p w14:paraId="309880B1" w14:textId="77777777" w:rsidR="005B7BD8" w:rsidRDefault="00000000">
      <w:pPr>
        <w:keepNext/>
        <w:keepLines/>
        <w:pageBreakBefore/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Sender Flowchart</w:t>
      </w:r>
    </w:p>
    <w:p w14:paraId="658DC577" w14:textId="77777777" w:rsidR="005B7BD8" w:rsidRDefault="00000000">
      <w:pPr>
        <w:keepNext/>
        <w:spacing w:after="80" w:line="276" w:lineRule="auto"/>
        <w:jc w:val="center"/>
      </w:pPr>
      <w:r>
        <w:rPr>
          <w:noProof/>
        </w:rPr>
        <w:drawing>
          <wp:inline distT="0" distB="0" distL="0" distR="0" wp14:anchorId="6D4F9319" wp14:editId="20CB13A1">
            <wp:extent cx="5715000" cy="6127750"/>
            <wp:effectExtent l="0" t="0" r="0" b="0"/>
            <wp:docPr id="17490787" name="Picture 17490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d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44CB" w14:textId="77777777" w:rsidR="005B7BD8" w:rsidRDefault="00000000">
      <w:pPr>
        <w:keepLines/>
        <w:spacing w:after="120" w:line="276" w:lineRule="auto"/>
        <w:jc w:val="center"/>
      </w:pPr>
      <w:r>
        <w:rPr>
          <w:rFonts w:ascii="Times New Roman" w:hAnsi="Times New Roman"/>
          <w:i/>
          <w:sz w:val="22"/>
        </w:rPr>
        <w:t>FIFO sending and acknowledgment handling. A failed confirmation retains the front message for retry.</w:t>
      </w:r>
    </w:p>
    <w:p w14:paraId="65A4DC10" w14:textId="77777777" w:rsidR="005B7BD8" w:rsidRDefault="00000000">
      <w:pPr>
        <w:keepNext/>
        <w:keepLines/>
        <w:pageBreakBefore/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Receiver Flowchart</w:t>
      </w:r>
    </w:p>
    <w:p w14:paraId="009B341F" w14:textId="77777777" w:rsidR="005B7BD8" w:rsidRDefault="00000000">
      <w:pPr>
        <w:keepNext/>
        <w:spacing w:after="80" w:line="276" w:lineRule="auto"/>
        <w:jc w:val="center"/>
      </w:pPr>
      <w:r>
        <w:rPr>
          <w:noProof/>
        </w:rPr>
        <w:drawing>
          <wp:inline distT="0" distB="0" distL="0" distR="0" wp14:anchorId="29BCD08C" wp14:editId="4B994228">
            <wp:extent cx="5715000" cy="6096000"/>
            <wp:effectExtent l="0" t="0" r="0" b="0"/>
            <wp:docPr id="17490788" name="Picture 17490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48B9" w14:textId="77777777" w:rsidR="005B7BD8" w:rsidRDefault="00000000">
      <w:pPr>
        <w:keepLines/>
        <w:spacing w:after="120" w:line="276" w:lineRule="auto"/>
        <w:jc w:val="center"/>
      </w:pPr>
      <w:r>
        <w:rPr>
          <w:rFonts w:ascii="Times New Roman" w:hAnsi="Times New Roman"/>
          <w:i/>
          <w:sz w:val="22"/>
        </w:rPr>
        <w:t>Receiving, XOR decryption, history lookup and acknowledgment. An existing ID with matching text is acknowledged again.</w:t>
      </w:r>
    </w:p>
    <w:p w14:paraId="6091DBA4" w14:textId="77777777" w:rsidR="005B7BD8" w:rsidRDefault="00000000">
      <w:pPr>
        <w:keepNext/>
        <w:keepLines/>
        <w:pageBreakBefore/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Process Architecture</w:t>
      </w:r>
    </w:p>
    <w:p w14:paraId="56A4003D" w14:textId="77777777" w:rsidR="005B7BD8" w:rsidRDefault="00000000">
      <w:pPr>
        <w:keepNext/>
        <w:spacing w:after="80" w:line="276" w:lineRule="auto"/>
        <w:jc w:val="center"/>
      </w:pPr>
      <w:r>
        <w:rPr>
          <w:noProof/>
        </w:rPr>
        <w:drawing>
          <wp:inline distT="0" distB="0" distL="0" distR="0" wp14:anchorId="518BD451" wp14:editId="7C5D14D1">
            <wp:extent cx="5715000" cy="3429000"/>
            <wp:effectExtent l="0" t="0" r="0" b="0"/>
            <wp:docPr id="17490789" name="Picture 17490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FFF2" w14:textId="77777777" w:rsidR="005B7BD8" w:rsidRDefault="00000000">
      <w:pPr>
        <w:keepLines/>
        <w:spacing w:after="120" w:line="276" w:lineRule="auto"/>
        <w:jc w:val="center"/>
      </w:pPr>
      <w:r>
        <w:rPr>
          <w:rFonts w:ascii="Times New Roman" w:hAnsi="Times New Roman"/>
          <w:i/>
          <w:sz w:val="22"/>
        </w:rPr>
        <w:t>TCP connects two console processes. The header carries ID, sample and payload length; the payload contains XOR-processed text.</w:t>
      </w:r>
    </w:p>
    <w:p w14:paraId="50CCD44F" w14:textId="77777777" w:rsidR="005B7BD8" w:rsidRDefault="00000000">
      <w:pPr>
        <w:keepNext/>
        <w:keepLines/>
        <w:spacing w:before="160" w:after="12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7 Implementation and Output</w:t>
      </w:r>
    </w:p>
    <w:p w14:paraId="5CF9BC08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Source organization</w:t>
      </w:r>
    </w:p>
    <w:p w14:paraId="73AF56DF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main.c contains the implementation. Message stores ID, sample, text, status and history/hash pointers. QueueNode points to a shared history record; head/tail, front/rear and table[8] track the three structures.</w:t>
      </w:r>
    </w:p>
    <w:p w14:paraId="28A48C4B" w14:textId="77777777" w:rsidR="00C167F2" w:rsidRDefault="00000000">
      <w:pPr>
        <w:keepLines/>
        <w:spacing w:after="120" w:line="240" w:lineRule="auto"/>
        <w:rPr>
          <w:rFonts w:ascii="Consolas" w:hAnsi="Consolas" w:cs="Consolas"/>
          <w:color w:val="000000"/>
          <w:sz w:val="20"/>
        </w:rPr>
      </w:pPr>
      <w:r>
        <w:rPr>
          <w:rFonts w:ascii="Consolas" w:hAnsi="Consolas" w:cs="Consolas"/>
          <w:color w:val="000000"/>
          <w:sz w:val="20"/>
        </w:rPr>
        <w:t>Common menu: 1 History | 2 Find ID | 3 Hash table | 0 Exit</w:t>
      </w:r>
    </w:p>
    <w:p w14:paraId="4BA6E6A6" w14:textId="77777777" w:rsidR="00C167F2" w:rsidRDefault="00000000">
      <w:pPr>
        <w:keepLines/>
        <w:spacing w:before="80" w:after="120" w:line="240" w:lineRule="auto"/>
        <w:rPr>
          <w:rFonts w:ascii="Consolas" w:hAnsi="Consolas" w:cs="Consolas"/>
          <w:color w:val="000000"/>
          <w:sz w:val="20"/>
        </w:rPr>
      </w:pPr>
      <w:r>
        <w:rPr>
          <w:rFonts w:ascii="Consolas" w:hAnsi="Consolas" w:cs="Consolas"/>
          <w:color w:val="000000"/>
          <w:sz w:val="20"/>
        </w:rPr>
        <w:t>Sender: 4 Add | 5 Queue | 6 Send front | 7 Send all</w:t>
      </w:r>
    </w:p>
    <w:p w14:paraId="5CEB3A21" w14:textId="77777777" w:rsidR="005B7BD8" w:rsidRDefault="00000000">
      <w:pPr>
        <w:keepLines/>
        <w:spacing w:before="80" w:after="120" w:line="240" w:lineRule="auto"/>
      </w:pPr>
      <w:r>
        <w:rPr>
          <w:rFonts w:ascii="Consolas" w:hAnsi="Consolas" w:cs="Consolas"/>
          <w:color w:val="000000"/>
          <w:sz w:val="20"/>
        </w:rPr>
        <w:t>Receiver: 4 Receive messages</w:t>
      </w:r>
    </w:p>
    <w:p w14:paraId="4721FD4C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Build and run</w:t>
      </w:r>
    </w:p>
    <w:p w14:paraId="7DFF295E" w14:textId="77777777" w:rsidR="00C167F2" w:rsidRPr="00C167F2" w:rsidRDefault="00000000">
      <w:pPr>
        <w:keepLines/>
        <w:spacing w:after="120" w:line="240" w:lineRule="auto"/>
        <w:rPr>
          <w:rFonts w:ascii="Consolas" w:hAnsi="Consolas" w:cs="Consolas"/>
          <w:color w:val="000000"/>
          <w:sz w:val="20"/>
        </w:rPr>
      </w:pPr>
      <w:proofErr w:type="spellStart"/>
      <w:r>
        <w:rPr>
          <w:rFonts w:ascii="Consolas" w:hAnsi="Consolas" w:cs="Consolas"/>
          <w:color w:val="000000"/>
          <w:sz w:val="20"/>
        </w:rPr>
        <w:t>gcc</w:t>
      </w:r>
      <w:proofErr w:type="spellEnd"/>
      <w:r>
        <w:rPr>
          <w:rFonts w:ascii="Consolas" w:hAnsi="Consolas" w:cs="Consolas"/>
          <w:color w:val="00000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</w:rPr>
        <w:t>main.c</w:t>
      </w:r>
      <w:proofErr w:type="spellEnd"/>
      <w:r>
        <w:rPr>
          <w:rFonts w:ascii="Consolas" w:hAnsi="Consolas" w:cs="Consolas"/>
          <w:color w:val="000000"/>
          <w:sz w:val="20"/>
        </w:rPr>
        <w:t xml:space="preserve"> -o CipherChaosSimple.exe -lws2_32</w:t>
      </w:r>
    </w:p>
    <w:p w14:paraId="40E2F668" w14:textId="77777777" w:rsidR="005B7BD8" w:rsidRDefault="00000000">
      <w:pPr>
        <w:keepLines/>
        <w:spacing w:after="120" w:line="276" w:lineRule="auto"/>
      </w:pPr>
      <w:proofErr w:type="gramStart"/>
      <w:r>
        <w:rPr>
          <w:rFonts w:ascii="Times New Roman" w:hAnsi="Times New Roman" w:cs="Times New Roman"/>
          <w:color w:val="000000"/>
        </w:rPr>
        <w:t>Code::</w:t>
      </w:r>
      <w:proofErr w:type="gramEnd"/>
      <w:r>
        <w:rPr>
          <w:rFonts w:ascii="Times New Roman" w:hAnsi="Times New Roman" w:cs="Times New Roman"/>
          <w:color w:val="000000"/>
        </w:rPr>
        <w:t>Blocks linker option: -lws2_32 (Settings &gt; Compiler &gt; Linker settings).</w:t>
      </w:r>
    </w:p>
    <w:p w14:paraId="5E13C5FA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Run two instances with the same key. On the receiver, choose 4 to wait. On the sender, use 127.0.0.1 locally, add messages and select Send front or Send all. Choose Receive again before another connection.</w:t>
      </w:r>
    </w:p>
    <w:p w14:paraId="379EEBA0" w14:textId="77777777" w:rsidR="005B7BD8" w:rsidRDefault="00000000" w:rsidP="00FC008B">
      <w:pPr>
        <w:keepNext/>
        <w:keepLines/>
        <w:pageBreakBefore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Observed local demonstration</w:t>
      </w:r>
    </w:p>
    <w:p w14:paraId="66C230DD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MinGW GCC compiled the source with ws2_32. Two local processes used key 8 and 127.0.0.1 to send Hello and World. These captured excerpts show FIFO delivery, retained history and an empty outgoing queue.</w:t>
      </w:r>
    </w:p>
    <w:p w14:paraId="42D98306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Sender queue and encrypted bytes</w:t>
      </w:r>
    </w:p>
    <w:p w14:paraId="2D8456DF" w14:textId="77777777" w:rsidR="005B7BD8" w:rsidRDefault="00000000">
      <w:pPr>
        <w:keepLines/>
        <w:spacing w:after="120" w:line="240" w:lineRule="auto"/>
      </w:pPr>
      <w:r>
        <w:rPr>
          <w:rFonts w:ascii="Consolas" w:hAnsi="Consolas" w:cs="Consolas"/>
          <w:color w:val="000000"/>
          <w:sz w:val="20"/>
        </w:rPr>
        <w:t>FRONT -&gt; [1: Hello] -&gt; [2: World] -&gt; NULL</w:t>
      </w:r>
      <w:r>
        <w:rPr>
          <w:rFonts w:ascii="Consolas" w:hAnsi="Consolas" w:cs="Consolas"/>
          <w:color w:val="000000"/>
          <w:sz w:val="20"/>
        </w:rPr>
        <w:br/>
        <w:t>ID 1 encrypted bytes: 40 6D 64 64 67</w:t>
      </w:r>
      <w:r>
        <w:rPr>
          <w:rFonts w:ascii="Consolas" w:hAnsi="Consolas" w:cs="Consolas"/>
          <w:color w:val="000000"/>
          <w:sz w:val="20"/>
        </w:rPr>
        <w:br/>
        <w:t>Delivered ID 1. Dequeue FRONT; history remains.</w:t>
      </w:r>
      <w:r>
        <w:rPr>
          <w:rFonts w:ascii="Consolas" w:hAnsi="Consolas" w:cs="Consolas"/>
          <w:color w:val="000000"/>
          <w:sz w:val="20"/>
        </w:rPr>
        <w:br/>
        <w:t>ID 2 encrypted bytes: 5F 67 7A 64 6C</w:t>
      </w:r>
      <w:r>
        <w:rPr>
          <w:rFonts w:ascii="Consolas" w:hAnsi="Consolas" w:cs="Consolas"/>
          <w:color w:val="000000"/>
          <w:sz w:val="20"/>
        </w:rPr>
        <w:br/>
        <w:t>Delivered ID 2. Dequeue FRONT; history remains.</w:t>
      </w:r>
      <w:r>
        <w:rPr>
          <w:rFonts w:ascii="Consolas" w:hAnsi="Consolas" w:cs="Consolas"/>
          <w:color w:val="000000"/>
          <w:sz w:val="20"/>
        </w:rPr>
        <w:br/>
        <w:t>ID 1 | Sent | Hello</w:t>
      </w:r>
      <w:r>
        <w:rPr>
          <w:rFonts w:ascii="Consolas" w:hAnsi="Consolas" w:cs="Consolas"/>
          <w:color w:val="000000"/>
          <w:sz w:val="20"/>
        </w:rPr>
        <w:br/>
        <w:t>ID 2 | Sent | World</w:t>
      </w:r>
      <w:r>
        <w:rPr>
          <w:rFonts w:ascii="Consolas" w:hAnsi="Consolas" w:cs="Consolas"/>
          <w:color w:val="000000"/>
          <w:sz w:val="20"/>
        </w:rPr>
        <w:br/>
        <w:t>FRONT -&gt; NULL (REAR is the last node)</w:t>
      </w:r>
    </w:p>
    <w:p w14:paraId="49056CBF" w14:textId="77777777" w:rsidR="005B7BD8" w:rsidRDefault="00000000" w:rsidP="00FC008B">
      <w:pPr>
        <w:keepNext/>
        <w:keepLines/>
        <w:spacing w:before="140" w:after="120" w:line="276" w:lineRule="auto"/>
      </w:pPr>
      <w:r>
        <w:rPr>
          <w:rFonts w:ascii="Times New Roman" w:eastAsia="Times New Roman" w:hAnsi="Times New Roman" w:cs="Times New Roman"/>
          <w:b/>
          <w:color w:val="000000"/>
        </w:rPr>
        <w:t>Receiver history and search</w:t>
      </w:r>
    </w:p>
    <w:p w14:paraId="7029BD04" w14:textId="77777777" w:rsidR="005B7BD8" w:rsidRDefault="00000000">
      <w:pPr>
        <w:keepLines/>
        <w:spacing w:after="120" w:line="240" w:lineRule="auto"/>
        <w:rPr>
          <w:rFonts w:ascii="Consolas" w:hAnsi="Consolas" w:cs="Consolas"/>
          <w:color w:val="000000"/>
          <w:sz w:val="20"/>
        </w:rPr>
      </w:pPr>
      <w:r>
        <w:rPr>
          <w:rFonts w:ascii="Consolas" w:hAnsi="Consolas" w:cs="Consolas"/>
          <w:color w:val="000000"/>
          <w:sz w:val="20"/>
        </w:rPr>
        <w:t>Received ID 1 | Decrypted: Hello</w:t>
      </w:r>
      <w:r>
        <w:rPr>
          <w:rFonts w:ascii="Consolas" w:hAnsi="Consolas" w:cs="Consolas"/>
          <w:color w:val="000000"/>
          <w:sz w:val="20"/>
        </w:rPr>
        <w:br/>
        <w:t>Received ID 2 | Decrypted: World</w:t>
      </w:r>
      <w:r>
        <w:rPr>
          <w:rFonts w:ascii="Consolas" w:hAnsi="Consolas" w:cs="Consolas"/>
          <w:color w:val="000000"/>
          <w:sz w:val="20"/>
        </w:rPr>
        <w:br/>
        <w:t>ID 1 | Received | Hello</w:t>
      </w:r>
      <w:r>
        <w:rPr>
          <w:rFonts w:ascii="Consolas" w:hAnsi="Consolas" w:cs="Consolas"/>
          <w:color w:val="000000"/>
          <w:sz w:val="20"/>
        </w:rPr>
        <w:br/>
        <w:t>ID 2 | Received | World</w:t>
      </w:r>
      <w:r>
        <w:rPr>
          <w:rFonts w:ascii="Consolas" w:hAnsi="Consolas" w:cs="Consolas"/>
          <w:color w:val="000000"/>
          <w:sz w:val="20"/>
        </w:rPr>
        <w:br/>
        <w:t>Found: Received | Hello</w:t>
      </w:r>
    </w:p>
    <w:p w14:paraId="0C45364C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local check covers FIFO delivery, history, ID lookup and queue removal. Separate-computer operation and exhaustive failure testing were not verified.</w:t>
      </w:r>
    </w:p>
    <w:p w14:paraId="5640AE31" w14:textId="77777777" w:rsidR="005B7BD8" w:rsidRDefault="00000000">
      <w:pPr>
        <w:keepNext/>
        <w:keepLines/>
        <w:spacing w:before="160" w:after="12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8 Future Scope</w:t>
      </w:r>
    </w:p>
    <w:p w14:paraId="0A676A91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current scope is a Windows console program with session-only history. Keys are entered manually, IDs restart at 1, and pendulum samples are simulated. XOR provides an educational demonstration rather than secure encryption.</w:t>
      </w:r>
    </w:p>
    <w:p w14:paraId="3C6FEB35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History supports display and ID search, but no individual deletion. Existing IDs with matching text are acknowledged again; there is no time-based replay window.</w:t>
      </w:r>
    </w:p>
    <w:p w14:paraId="2C9F2260" w14:textId="77777777" w:rsidR="005B7BD8" w:rsidRPr="00C167F2" w:rsidRDefault="00000000" w:rsidP="00C167F2">
      <w:pPr>
        <w:keepNext/>
        <w:keepLines/>
        <w:spacing w:before="160" w:after="120" w:line="276" w:lineRule="auto"/>
        <w:jc w:val="center"/>
        <w:rPr>
          <w:sz w:val="28"/>
          <w:szCs w:val="22"/>
        </w:rPr>
      </w:pPr>
      <w:r w:rsidRPr="00C167F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9 Conclusion</w:t>
      </w:r>
    </w:p>
    <w:p w14:paraId="6FF699B5" w14:textId="77777777" w:rsidR="005B7BD8" w:rsidRDefault="00000000">
      <w:pPr>
        <w:keepLines/>
        <w:spacing w:after="120" w:line="276" w:lineRule="auto"/>
      </w:pPr>
      <w:r>
        <w:rPr>
          <w:rFonts w:ascii="Times New Roman" w:hAnsi="Times New Roman" w:cs="Times New Roman"/>
          <w:color w:val="000000"/>
        </w:rPr>
        <w:t>The queue preserves outgoing order, the linked list retains history, and the hash table retrieves records by ID. TCP carries the header and XOR-processed payload; a matching acknowledgment triggers dequeueing while history remains available.</w:t>
      </w:r>
    </w:p>
    <w:sectPr w:rsidR="005B7BD8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B6158" w14:textId="77777777" w:rsidR="00292722" w:rsidRDefault="00292722" w:rsidP="00B33DB1">
      <w:pPr>
        <w:spacing w:after="0" w:line="240" w:lineRule="auto"/>
      </w:pPr>
      <w:r>
        <w:separator/>
      </w:r>
    </w:p>
  </w:endnote>
  <w:endnote w:type="continuationSeparator" w:id="0">
    <w:p w14:paraId="2E6F810D" w14:textId="77777777" w:rsidR="00292722" w:rsidRDefault="00292722" w:rsidP="00B33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401655"/>
      <w:docPartObj>
        <w:docPartGallery w:val="Page Numbers (Bottom of Page)"/>
        <w:docPartUnique/>
      </w:docPartObj>
    </w:sdtPr>
    <w:sdtContent>
      <w:p w14:paraId="47459F03" w14:textId="77777777" w:rsidR="00B33DB1" w:rsidRDefault="00B33DB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F21180" w14:textId="77777777" w:rsidR="00B33DB1" w:rsidRDefault="00B33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C4D9" w14:textId="77777777" w:rsidR="00292722" w:rsidRDefault="00292722" w:rsidP="00B33DB1">
      <w:pPr>
        <w:spacing w:after="0" w:line="240" w:lineRule="auto"/>
      </w:pPr>
      <w:r>
        <w:separator/>
      </w:r>
    </w:p>
  </w:footnote>
  <w:footnote w:type="continuationSeparator" w:id="0">
    <w:p w14:paraId="16C7C43F" w14:textId="77777777" w:rsidR="00292722" w:rsidRDefault="00292722" w:rsidP="00B33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E1C"/>
    <w:multiLevelType w:val="multilevel"/>
    <w:tmpl w:val="791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512A9"/>
    <w:multiLevelType w:val="multilevel"/>
    <w:tmpl w:val="209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459C0"/>
    <w:multiLevelType w:val="multilevel"/>
    <w:tmpl w:val="D40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D58AF"/>
    <w:multiLevelType w:val="multilevel"/>
    <w:tmpl w:val="0AB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00B33"/>
    <w:multiLevelType w:val="multilevel"/>
    <w:tmpl w:val="92F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16023"/>
    <w:multiLevelType w:val="multilevel"/>
    <w:tmpl w:val="D96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86AF2"/>
    <w:multiLevelType w:val="multilevel"/>
    <w:tmpl w:val="48A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A71EE"/>
    <w:multiLevelType w:val="multilevel"/>
    <w:tmpl w:val="189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08521">
    <w:abstractNumId w:val="5"/>
  </w:num>
  <w:num w:numId="2" w16cid:durableId="545920317">
    <w:abstractNumId w:val="2"/>
  </w:num>
  <w:num w:numId="3" w16cid:durableId="1551457266">
    <w:abstractNumId w:val="3"/>
  </w:num>
  <w:num w:numId="4" w16cid:durableId="875115751">
    <w:abstractNumId w:val="0"/>
  </w:num>
  <w:num w:numId="5" w16cid:durableId="436828670">
    <w:abstractNumId w:val="6"/>
  </w:num>
  <w:num w:numId="6" w16cid:durableId="994068242">
    <w:abstractNumId w:val="4"/>
  </w:num>
  <w:num w:numId="7" w16cid:durableId="572928409">
    <w:abstractNumId w:val="7"/>
  </w:num>
  <w:num w:numId="8" w16cid:durableId="44689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C5"/>
    <w:rsid w:val="00005F45"/>
    <w:rsid w:val="00014727"/>
    <w:rsid w:val="00046268"/>
    <w:rsid w:val="000A6FDC"/>
    <w:rsid w:val="000E4815"/>
    <w:rsid w:val="001A44DA"/>
    <w:rsid w:val="001F2EC5"/>
    <w:rsid w:val="00292722"/>
    <w:rsid w:val="002977D1"/>
    <w:rsid w:val="00324713"/>
    <w:rsid w:val="00362A82"/>
    <w:rsid w:val="00382D6A"/>
    <w:rsid w:val="003C72B7"/>
    <w:rsid w:val="00444978"/>
    <w:rsid w:val="004B54A2"/>
    <w:rsid w:val="004E405D"/>
    <w:rsid w:val="00566ECA"/>
    <w:rsid w:val="005B1776"/>
    <w:rsid w:val="005B7AD8"/>
    <w:rsid w:val="005B7BD8"/>
    <w:rsid w:val="00643A40"/>
    <w:rsid w:val="00655ABC"/>
    <w:rsid w:val="00666FC7"/>
    <w:rsid w:val="00697CDC"/>
    <w:rsid w:val="00703780"/>
    <w:rsid w:val="00716BF8"/>
    <w:rsid w:val="00722074"/>
    <w:rsid w:val="007548A3"/>
    <w:rsid w:val="008009B3"/>
    <w:rsid w:val="0081014C"/>
    <w:rsid w:val="00825696"/>
    <w:rsid w:val="00885EDB"/>
    <w:rsid w:val="00940489"/>
    <w:rsid w:val="009670F7"/>
    <w:rsid w:val="00A11310"/>
    <w:rsid w:val="00A14E09"/>
    <w:rsid w:val="00A56A68"/>
    <w:rsid w:val="00A714FD"/>
    <w:rsid w:val="00A91E73"/>
    <w:rsid w:val="00AA721B"/>
    <w:rsid w:val="00AC0254"/>
    <w:rsid w:val="00B31189"/>
    <w:rsid w:val="00B33DB1"/>
    <w:rsid w:val="00B82C78"/>
    <w:rsid w:val="00B94947"/>
    <w:rsid w:val="00C167F2"/>
    <w:rsid w:val="00C64802"/>
    <w:rsid w:val="00C8408F"/>
    <w:rsid w:val="00CA69B3"/>
    <w:rsid w:val="00CC4034"/>
    <w:rsid w:val="00E170EA"/>
    <w:rsid w:val="00EA4F00"/>
    <w:rsid w:val="00F10D21"/>
    <w:rsid w:val="00F25D9B"/>
    <w:rsid w:val="00F37658"/>
    <w:rsid w:val="00FC008B"/>
    <w:rsid w:val="02CF71FC"/>
    <w:rsid w:val="03B85CB8"/>
    <w:rsid w:val="0A122FAA"/>
    <w:rsid w:val="0B52BDF1"/>
    <w:rsid w:val="185874C1"/>
    <w:rsid w:val="24CEB84F"/>
    <w:rsid w:val="37519910"/>
    <w:rsid w:val="47E0D422"/>
    <w:rsid w:val="4DD7E85B"/>
    <w:rsid w:val="4F1F14FA"/>
    <w:rsid w:val="6FCA0612"/>
    <w:rsid w:val="7829C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B9BC"/>
  <w15:chartTrackingRefBased/>
  <w15:docId w15:val="{74131642-AB8A-4569-B2B9-C980B636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EC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EC5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00000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EC5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color w:val="000000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EC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EC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EC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E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2E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EC5"/>
    <w:pPr>
      <w:numPr>
        <w:ilvl w:val="1"/>
      </w:numPr>
      <w:jc w:val="center"/>
    </w:pPr>
    <w:rPr>
      <w:rFonts w:ascii="Times New Roman" w:eastAsiaTheme="majorEastAsia" w:hAnsi="Times New Roman" w:cstheme="majorBidi"/>
      <w:color w:val="000000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2E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E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666FC7"/>
    <w:pPr>
      <w:spacing w:after="0" w:line="240" w:lineRule="auto"/>
    </w:pPr>
    <w:rPr>
      <w:sz w:val="22"/>
      <w:szCs w:val="22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3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DB1"/>
  </w:style>
  <w:style w:type="paragraph" w:styleId="Footer">
    <w:name w:val="footer"/>
    <w:basedOn w:val="Normal"/>
    <w:link w:val="FooterChar"/>
    <w:uiPriority w:val="99"/>
    <w:unhideWhenUsed/>
    <w:rsid w:val="00B33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7114126B068D4181072C8A4B2A8835" ma:contentTypeVersion="4" ma:contentTypeDescription="Create a new document." ma:contentTypeScope="" ma:versionID="0188bfe5fb33edacb0c5f64b97fc72d3">
  <xsd:schema xmlns:xsd="http://www.w3.org/2001/XMLSchema" xmlns:xs="http://www.w3.org/2001/XMLSchema" xmlns:p="http://schemas.microsoft.com/office/2006/metadata/properties" xmlns:ns2="462f3455-c5c0-43d2-93c7-daa830eac307" targetNamespace="http://schemas.microsoft.com/office/2006/metadata/properties" ma:root="true" ma:fieldsID="3fd170a2cbb595c63c5b4eceefdbfea3" ns2:_="">
    <xsd:import namespace="462f3455-c5c0-43d2-93c7-daa830eac3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f3455-c5c0-43d2-93c7-daa830eac3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2f3455-c5c0-43d2-93c7-daa830eac307" xsi:nil="true"/>
  </documentManagement>
</p:properties>
</file>

<file path=customXml/itemProps1.xml><?xml version="1.0" encoding="utf-8"?>
<ds:datastoreItem xmlns:ds="http://schemas.openxmlformats.org/officeDocument/2006/customXml" ds:itemID="{AB54BE2D-3E0E-40E0-A1B6-BEA3D79A8A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F1959F-4385-4F1D-B452-D36DDDE22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2f3455-c5c0-43d2-93c7-daa830eac3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BE776-6F73-4AEC-B4A9-04E097358871}">
  <ds:schemaRefs>
    <ds:schemaRef ds:uri="http://schemas.microsoft.com/office/2006/metadata/properties"/>
    <ds:schemaRef ds:uri="http://schemas.microsoft.com/office/infopath/2007/PartnerControls"/>
    <ds:schemaRef ds:uri="462f3455-c5c0-43d2-93c7-daa830eac3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1615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Yashasvee Wankhade</dc:creator>
  <cp:keywords/>
  <dc:description/>
  <cp:lastModifiedBy>DANISH PARIKH - 70732500031</cp:lastModifiedBy>
  <cp:revision>6</cp:revision>
  <dcterms:created xsi:type="dcterms:W3CDTF">2026-10-12T05:10:00Z</dcterms:created>
  <dcterms:modified xsi:type="dcterms:W3CDTF">2026-10-18T12:02:00Z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aadc3fc5-1dff-4ca3-9b24-11eaa79c0d00</vt:lpwstr>
  </property>
  <property fmtid="{D5CDD505-2E9C-101B-9397-08002B2CF9AE}" pid="3" name="ContentTypeId">
    <vt:lpwstr>0x010100217114126B068D4181072C8A4B2A8835</vt:lpwstr>
  </property>
</Properties>
</file>