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uywscpzgevg3" w:id="0"/>
      <w:bookmarkEnd w:id="0"/>
      <w:r w:rsidDel="00000000" w:rsidR="00000000" w:rsidRPr="00000000">
        <w:rPr>
          <w:rtl w:val="0"/>
        </w:rPr>
        <w:t xml:space="preserve">Minutes of Meeting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 (T) - has an Owner and a deadline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Decisions</w:t>
      </w:r>
      <w:r w:rsidDel="00000000" w:rsidR="00000000" w:rsidRPr="00000000">
        <w:rPr>
          <w:rtl w:val="0"/>
        </w:rPr>
        <w:t xml:space="preserve"> (D)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(I) - everything else of interest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Date: 16-01-23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Time: 15:00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Topic: Second Client Meet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Attendees: #NAMES#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#DESCRIPTION#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#DESCRIPTION#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#OWNER#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#DEADLINE#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#DESCRIPTION#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meeting: 23-01-23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