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Gen Z Focus Group Summary</w:t>
      </w:r>
    </w:p>
    <w:p>
      <w:pPr/>
      <w:r>
        <w:t>Moderated session with ten Gen Z athletic shoppers</w:t>
      </w:r>
    </w:p>
    <w:p>
      <w:pPr/>
      <w:r>
        <w:t>Prepared by the Northstar Brand and Insights team</w:t>
      </w:r>
    </w:p>
    <w:p>
      <w:pPr/>
      <w:r>
        <w:t>June 2026</w:t>
      </w:r>
    </w:p>
    <w:p>
      <w:pPr/>
      <w:r>
        <w:t>Internal use only</w:t>
      </w:r>
    </w:p>
    <w:p>
      <w:pPr/>
      <w:r>
        <w:t>Fictional data created for the MarketSignal demo.</w:t>
      </w:r>
    </w:p>
    <w:p>
      <w:pPr>
        <w:pStyle w:val="Heading1"/>
      </w:pPr>
      <w:r>
        <w:t>1. Overview and method</w:t>
      </w:r>
    </w:p>
    <w:p>
      <w:pPr/>
      <w:r>
        <w:t>This note summarizes a moderated discussion with young athletic shoppers, run to put human texture around the numbers in the spring customer survey. The focus group was held in Chicago on June 18, 2026 with ten participants aged 18 to 25. The room was recruited by an independent field agency to mix Northstar customers with shoppers who mainly buy from other brands, and it included students, early career workers and a few part time instructors.</w:t>
      </w:r>
    </w:p>
    <w:p>
      <w:pPr/>
      <w:r>
        <w:t>The session lasted about two and a half hours. It combined an open discussion, a sizing exercise in which participants compared garments they already owned against Northstar size charts, a stimulus round showing personalization concepts, and a closing points allocation exercise. A moderator from the agency led the conversation, and two members of the Northstar team observed from behind the glass without speaking.</w:t>
      </w:r>
    </w:p>
    <w:p>
      <w:pPr/>
      <w:r>
        <w:t>Ten people is a small group. Nothing here should be quoted as a statistic about all Gen Z shoppers, and the allocation exercise in particular reflects stated priorities in a hypothetical setting. The value of a focus group lies in the language people use, the connections they draw between frustrations, and the surprises that emerge when one participant challenges another. Quotes below are paraphrased and attributed to first names that are not the participants' real ones.</w:t>
      </w:r>
    </w:p>
    <w:p>
      <w:pPr>
        <w:pStyle w:val="Heading1"/>
      </w:pPr>
      <w:r>
        <w:t>2. Key themes</w:t>
      </w:r>
    </w:p>
    <w:p>
      <w:pPr>
        <w:pStyle w:val="Heading2"/>
      </w:pPr>
      <w:r>
        <w:t>2.1 Fit and size charts</w:t>
      </w:r>
    </w:p>
    <w:p>
      <w:pPr/>
      <w:r>
        <w:t>Fit dominated the early discussion and returned repeatedly. Participants did not complain that Northstar fits badly. They complained that it fits unpredictably, and that no brand gives them enough information to predict it. Several described a ritual of laying a garment they love on the floor and measuring it before buying anything new.</w:t>
      </w:r>
    </w:p>
    <w:p>
      <w:pPr/>
      <w:r>
        <w:t>Seven of the ten participants said they had abandoned a cart because the size chart did not match the brand they already owned. Caleb said the chart on a product page looked precise but never told him how a jacket would sit on his shoulders compared with what he already owned. Noor described buying one size of leggings and a different size of tops from the same collection, and treating that as normal. The group saw inconsistency across categories as the cost of shopping online.</w:t>
      </w:r>
    </w:p>
    <w:p>
      <w:pPr>
        <w:pStyle w:val="ListBullet"/>
      </w:pPr>
      <w:r>
        <w:t>Participants wanted size guidance that compares a product with garments they already own, not a generic chart.</w:t>
      </w:r>
    </w:p>
    <w:p>
      <w:pPr>
        <w:pStyle w:val="ListBullet"/>
      </w:pPr>
      <w:r>
        <w:t>Mixed sizing across leggings, tops and footwear was described as something to work around, not something to complain about.</w:t>
      </w:r>
    </w:p>
    <w:p>
      <w:pPr>
        <w:pStyle w:val="ListBullet"/>
      </w:pPr>
      <w:r>
        <w:t>A free exchange guarantee was the most frequently requested fix, because it removes the risk of guessing wrong.</w:t>
      </w:r>
    </w:p>
    <w:p>
      <w:pPr>
        <w:pStyle w:val="Heading2"/>
      </w:pPr>
      <w:r>
        <w:t>2.2 Durability</w:t>
      </w:r>
    </w:p>
    <w:p>
      <w:pPr/>
      <w:r>
        <w:t>Durability came up mostly through knit footwear. Eli described a pair of running shoes whose upper began to fray near the toe within a few months, and two others nodded in recognition. Participants did not expect shoes to last forever, but they expected the upper to outlast the cushioning, and they felt that a brand should say plainly how long a product is designed to last.</w:t>
      </w:r>
    </w:p>
    <w:p>
      <w:pPr/>
      <w:r>
        <w:t>Leggings and tops fared better. Several participants praised a legging for keeping its shape and opacity through repeated washing, and said that this kind of reliability would bring them back faster than a new drop.</w:t>
      </w:r>
    </w:p>
    <w:p>
      <w:pPr>
        <w:pStyle w:val="Heading2"/>
      </w:pPr>
      <w:r>
        <w:t>2.3 Price and value</w:t>
      </w:r>
    </w:p>
    <w:p>
      <w:pPr/>
      <w:r>
        <w:t>Price was framed as value, not as cost. Participants compared products with cheaper alternatives from value brands and accepted a premium when they could see a reason for it, such as a better fabric or a longer lasting shoe. Talia said she would rather pay for one pair that survives a season than two cheaper pairs that do not.</w:t>
      </w:r>
    </w:p>
    <w:p>
      <w:pPr/>
      <w:r>
        <w:t>Promotions had a mixed effect. Some participants waited for discounts and felt that full price was optional; others said that frequent sales made them doubt what a product was really worth. Free returns were seen as part of the price, and a few participants said they would pay more for a brand that did not penalize them for a wrong size.</w:t>
      </w:r>
    </w:p>
    <w:p>
      <w:pPr>
        <w:pStyle w:val="Heading2"/>
      </w:pPr>
      <w:r>
        <w:t>2.4 Sustainability</w:t>
      </w:r>
    </w:p>
    <w:p>
      <w:pPr/>
      <w:r>
        <w:t>Sustainability mattered, but mainly as a test of honesty. Participants were skeptical of general green language and responded much better to specific facts, such as the proportion of recycled material, where a product is made, and what happens to a worn pair. Jamal summed up the mood by saying that he did not need a brand to be perfect, he needed it to be straight with him.</w:t>
      </w:r>
    </w:p>
    <w:p>
      <w:pPr>
        <w:pStyle w:val="ListBullet"/>
      </w:pPr>
      <w:r>
        <w:t>Specific material and factory information was preferred to badges and slogans.</w:t>
      </w:r>
    </w:p>
    <w:p>
      <w:pPr>
        <w:pStyle w:val="ListBullet"/>
      </w:pPr>
      <w:r>
        <w:t>Participants said they would pick the more transparent brand when price and fit were equal.</w:t>
      </w:r>
    </w:p>
    <w:p>
      <w:pPr>
        <w:pStyle w:val="ListBullet"/>
      </w:pPr>
      <w:r>
        <w:t>Nobody said sustainability alone would make them pay noticeably more.</w:t>
      </w:r>
    </w:p>
    <w:p>
      <w:pPr>
        <w:pStyle w:val="Heading2"/>
      </w:pPr>
      <w:r>
        <w:t>2.5 Delivery</w:t>
      </w:r>
    </w:p>
    <w:p>
      <w:pPr/>
      <w:r>
        <w:t>Delivery expectations were shaped by habits formed on marketplaces and social platforms. For routine purchases, such as replacing worn trainers or topping up leggings, participants expected an order within a few days and a tracking page that told the truth. Late or silent orders were more irritating than slow but predictable ones.</w:t>
      </w:r>
    </w:p>
    <w:p>
      <w:pPr/>
      <w:r>
        <w:t>Waiting was acceptable for gifts and special items. For everyday purchases, longer lead times were a reason to shop elsewhere. This theme mattered later, when the group discussed made to order products.</w:t>
      </w:r>
    </w:p>
    <w:p>
      <w:pPr>
        <w:pStyle w:val="Heading2"/>
      </w:pPr>
      <w:r>
        <w:t>2.6 Personalization</w:t>
      </w:r>
    </w:p>
    <w:p>
      <w:pPr/>
      <w:r>
        <w:t>The stimulus round generated the most energy of the session. Personalization drew the strongest reaction when framed as a status signal that friends would notice, such as initials on a heel tab or a team colorway. Participants lit up at examples such as a stitched name, a club colorway or a limited release that only a few friends would own, and several said they would post a picture of a personalized pair before they posted a picture of a standard one.</w:t>
      </w:r>
    </w:p>
    <w:p>
      <w:pPr/>
      <w:r>
        <w:t>The excitement faded when the conversation turned to trade offs. In the points allocation exercise, in which each participant spent a hypothetical 100 points across possible improvements, personalization did not lead the list. Participants ranked fit guarantee, faster delivery and honest materials information ahead of personalization when asked to spend a hypothetical 100 points. In the follow up discussion, participants said that a shoe that fits as expected and arrives quickly is something they need, while a personalized shoe is something they would enjoy.</w:t>
      </w:r>
    </w:p>
    <w:p>
      <w:pPr/>
      <w:r>
        <w:t>This pattern is worth keeping in view. Enthusiasm for personalization in the room was real, and it points to a use as a social and gifting feature. But it sat clearly behind the basics, and participants were unwilling to wait much longer or pay much more to get it. Taken together, the two reactions describe a feature that delights without being essential.</w:t>
      </w:r>
    </w:p>
    <w:p>
      <w:pPr>
        <w:pStyle w:val="Heading2"/>
      </w:pPr>
      <w:r>
        <w:t>2.7 Community and social proof</w:t>
      </w:r>
    </w:p>
    <w:p>
      <w:pPr/>
      <w:r>
        <w:t>Participants rely on people they know or follow when they decide what to buy. Friends, team mates, class groups and creators were all named as sources, and honest criticism carried more weight than polished praise. A few were part of running or training groups, and said that the group chat was the first place they heard about a new product.</w:t>
      </w:r>
    </w:p>
    <w:p>
      <w:pPr/>
      <w:r>
        <w:t>Brand sponsored events were welcomed when they were useful, such as a free coached run, and ignored when they were mainly promotional. Several participants said they paid more attention to reviews that mentioned size and height than to star ratings alone.</w:t>
      </w:r>
    </w:p>
    <w:p>
      <w:pPr>
        <w:pStyle w:val="Heading1"/>
      </w:pPr>
      <w:r>
        <w:t>3. Implications for Northstar</w:t>
      </w:r>
    </w:p>
    <w:p>
      <w:pPr>
        <w:pStyle w:val="ListBullet"/>
      </w:pPr>
      <w:r>
        <w:t>Treat fit confidence as the foundation: size guidance that compares products across categories, and a guarantee that makes a wrong size cost nothing.</w:t>
      </w:r>
    </w:p>
    <w:p>
      <w:pPr>
        <w:pStyle w:val="ListBullet"/>
      </w:pPr>
      <w:r>
        <w:t>Be specific about durability and materials; show where products are made and what they are made from.</w:t>
      </w:r>
    </w:p>
    <w:p>
      <w:pPr>
        <w:pStyle w:val="ListBullet"/>
      </w:pPr>
      <w:r>
        <w:t>Protect delivery speed on everyday items, and make sure any made to order offer carries a clear and short promise.</w:t>
      </w:r>
    </w:p>
    <w:p>
      <w:pPr>
        <w:pStyle w:val="ListBullet"/>
      </w:pPr>
      <w:r>
        <w:t>Position personalization as a gifting, team and status feature to be tested in small steps, rather than as the lead reason to buy.</w:t>
      </w:r>
    </w:p>
    <w:p>
      <w:pPr>
        <w:pStyle w:val="ListBullet"/>
      </w:pPr>
      <w:r>
        <w:t>Invest in community and peer content that includes honest comments, since participants trust it more than brand advertising.</w:t>
      </w:r>
    </w:p>
    <w:p>
      <w:pPr/>
      <w:r>
        <w:t>These findings are directional. They should be checked against the survey, the support data and the results of the personalization pilot before any change in investment is agreed.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Gen Z Focus Group Summary</dc:title>
  <dc:subject>Fictional data created for the MarketSignal demo.</dc:subject>
  <dc:creator>MarketSignal seed generator</dc:creator>
  <cp:keywords/>
  <dc:description>generated by python-docx</dc:description>
  <cp:lastModifiedBy>MarketSignal seed generator</cp:lastModifiedBy>
  <cp:revision>1</cp:revision>
  <dcterms:created xsi:type="dcterms:W3CDTF">2026-01-01T00:00:00Z</dcterms:created>
  <dcterms:modified xsi:type="dcterms:W3CDTF">2026-01-01T00:00:00Z</dcterms:modified>
  <cp:category/>
  <cp:lastPrinted>2026-01-01T00:00:00Z</cp:lastPrinted>
</cp:coreProperties>
</file>