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E3A8A"/>
          <w:sz w:val="36"/>
        </w:rPr>
        <w:t>Test User</w:t>
        <w:br/>
      </w:r>
      <w:r>
        <w:rPr>
          <w:rFonts w:ascii="Georgia" w:hAnsi="Georgia"/>
          <w:b/>
          <w:color w:val="374151"/>
          <w:sz w:val="22"/>
        </w:rPr>
        <w:br/>
      </w:r>
      <w:r>
        <w:rPr>
          <w:rFonts w:ascii="Georgia" w:hAnsi="Georgia"/>
          <w:color w:val="4B5563"/>
          <w:sz w:val="19"/>
        </w:rPr>
        <w:t xml:space="preserve">  |  test@example.com  |    |    |    |  </w:t>
      </w:r>
    </w:p>
    <w:p>
      <w:pPr>
        <w:spacing w:before="240" w:after="80"/>
      </w:pPr>
      <w:r>
        <w:rPr>
          <w:b/>
          <w:color w:val="1E3A8A"/>
          <w:sz w:val="23"/>
        </w:rPr>
        <w:t>Profile Summary</w:t>
      </w:r>
    </w:p>
    <w:p>
      <w:r>
        <w:rPr>
          <w:rFonts w:ascii="Georgia" w:hAnsi="Georgia"/>
        </w:rPr>
        <w:t>Optimized Resume</w:t>
      </w:r>
    </w:p>
    <w:p>
      <w:pPr>
        <w:spacing w:before="240" w:after="80"/>
      </w:pPr>
      <w:r>
        <w:rPr>
          <w:b/>
          <w:color w:val="1E3A8A"/>
          <w:sz w:val="23"/>
        </w:rPr>
        <w:t>Professional Experience</w:t>
      </w:r>
    </w:p>
    <w:p>
      <w:r/>
    </w:p>
    <w:p>
      <w:pPr>
        <w:spacing w:before="240" w:after="80"/>
      </w:pPr>
      <w:r>
        <w:rPr>
          <w:b/>
          <w:color w:val="1E3A8A"/>
          <w:sz w:val="23"/>
        </w:rPr>
        <w:t>Skills</w:t>
      </w:r>
    </w:p>
    <w:p>
      <w:r/>
    </w:p>
    <w:p>
      <w:pPr>
        <w:spacing w:before="240" w:after="80"/>
      </w:pPr>
      <w:r>
        <w:rPr>
          <w:b/>
          <w:color w:val="1E3A8A"/>
          <w:sz w:val="23"/>
        </w:rPr>
        <w:t>Education</w:t>
      </w:r>
    </w:p>
    <w:p>
      <w:r/>
    </w:p>
    <w:p>
      <w:pPr>
        <w:spacing w:before="240" w:after="80"/>
      </w:pPr>
      <w:r>
        <w:rPr>
          <w:b/>
          <w:color w:val="1E3A8A"/>
          <w:sz w:val="23"/>
        </w:rPr>
        <w:t>Projects</w:t>
      </w:r>
    </w:p>
    <w:p>
      <w:r/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Python FastAPI Developer Job - Bangalore, Karnataka ...</w:t>
      </w:r>
      <w:r>
        <w:t xml:space="preserve">, </w:t>
      </w:r>
      <w:r>
        <w:rPr>
          <w:rFonts w:ascii="Georgia" w:hAnsi="Georgia"/>
          <w:i/>
          <w:color w:val="1E3A8A"/>
          <w:sz w:val="20"/>
        </w:rPr>
        <w:t>(Bangalore, Karnataka ...)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Test </w:t>
      </w:r>
      <w:r>
        <w:rPr>
          <w:rFonts w:ascii="Georgia" w:hAnsi="Georgia"/>
          <w:sz w:val="19"/>
        </w:rPr>
        <w:t>User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✉️ test@example.com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Profile </w:t>
      </w:r>
      <w:r>
        <w:rPr>
          <w:rFonts w:ascii="Georgia" w:hAnsi="Georgia"/>
          <w:sz w:val="19"/>
        </w:rPr>
        <w:t>Summary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Versatile </w:t>
      </w:r>
      <w:r>
        <w:rPr>
          <w:rFonts w:ascii="Georgia" w:hAnsi="Georgia"/>
          <w:sz w:val="19"/>
        </w:rPr>
        <w:t>Backend Engineer with 6+ years of experience designing scalable microservices, high-throughput APIs, and event-driven architectures. Specialized in Golang, Python, and Distributed Systems. Track record of reducing API latency by up to 40% and optimizing cloud resource costs by 35% through resilient system architecture and database optimization.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Professional </w:t>
      </w:r>
      <w:r>
        <w:rPr>
          <w:rFonts w:ascii="Georgia" w:hAnsi="Georgia"/>
          <w:sz w:val="19"/>
        </w:rPr>
        <w:t>Experience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Senior </w:t>
      </w:r>
      <w:r>
        <w:rPr>
          <w:rFonts w:ascii="Georgia" w:hAnsi="Georgia"/>
          <w:sz w:val="19"/>
        </w:rPr>
        <w:t>Backend Engineer, (CloudScale TechnologiesJan 2023 – Present)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Architected </w:t>
      </w:r>
      <w:r>
        <w:rPr>
          <w:rFonts w:ascii="Georgia" w:hAnsi="Georgia"/>
          <w:sz w:val="19"/>
        </w:rPr>
        <w:t>high-throughput transaction service in Golang processing 18,000+ RPS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with p99 latency &lt; 35ms.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Engineered </w:t>
      </w:r>
      <w:r>
        <w:rPr>
          <w:rFonts w:ascii="Georgia" w:hAnsi="Georgia"/>
          <w:sz w:val="19"/>
        </w:rPr>
        <w:t>an event-driven messaging queue using Apache Kafka &amp; RabbitMQ,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decoupling 12 critical microservices and raising platform uptime to 99.99%.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Optimized </w:t>
      </w:r>
      <w:r>
        <w:rPr>
          <w:rFonts w:ascii="Georgia" w:hAnsi="Georgia"/>
          <w:sz w:val="19"/>
        </w:rPr>
        <w:t>complex PostgreSQL query execution plans and integrated Redis caching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layer, reducing overall DB CPU utilization by 40%.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Led </w:t>
      </w:r>
      <w:r>
        <w:rPr>
          <w:rFonts w:ascii="Georgia" w:hAnsi="Georgia"/>
          <w:sz w:val="19"/>
        </w:rPr>
        <w:t>backend security initiatives, implementing OAuth2/OIDC, mutual TLS (mTLS),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and strict API rate-limiting middleware.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Backend </w:t>
      </w:r>
      <w:r>
        <w:rPr>
          <w:rFonts w:ascii="Georgia" w:hAnsi="Georgia"/>
          <w:sz w:val="19"/>
        </w:rPr>
        <w:t>Engineer, (DataPulse Systems Jun 2020 – Dec 2022)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Developed </w:t>
      </w:r>
      <w:r>
        <w:rPr>
          <w:rFonts w:ascii="Georgia" w:hAnsi="Georgia"/>
          <w:sz w:val="19"/>
        </w:rPr>
        <w:t>REST and gRPC microservices with Python (FastAPI, Celery) and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Docker, serving over 2M active monthly users.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Migrated </w:t>
      </w:r>
      <w:r>
        <w:rPr>
          <w:rFonts w:ascii="Georgia" w:hAnsi="Georgia"/>
          <w:sz w:val="19"/>
        </w:rPr>
        <w:t>legacy monolithic backend into Dockerized Kubernetes clusters (EKS),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cutting continuous deployment times by 65%.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Designed </w:t>
      </w:r>
      <w:r>
        <w:rPr>
          <w:rFonts w:ascii="Georgia" w:hAnsi="Georgia"/>
          <w:sz w:val="19"/>
        </w:rPr>
        <w:t>automated database migration scripts and indexing strategies for multi-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terabyte PostgreSQL clusters.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Maintained </w:t>
      </w:r>
      <w:r>
        <w:rPr>
          <w:rFonts w:ascii="Georgia" w:hAnsi="Georgia"/>
          <w:sz w:val="19"/>
        </w:rPr>
        <w:t>over 90% test coverage using PyTest, integration test suites, and mock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server environments.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Software </w:t>
      </w:r>
      <w:r>
        <w:rPr>
          <w:rFonts w:ascii="Georgia" w:hAnsi="Georgia"/>
          <w:sz w:val="19"/>
        </w:rPr>
        <w:t>Developer, (Nexa Software Solutions Jul 2018 – May 2020)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Built </w:t>
      </w:r>
      <w:r>
        <w:rPr>
          <w:rFonts w:ascii="Georgia" w:hAnsi="Georgia"/>
          <w:sz w:val="19"/>
        </w:rPr>
        <w:t>and maintained enterprise RESTful APIs using Node.js (Express) and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MongoDB for e-commerce clients.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Integrated </w:t>
      </w:r>
      <w:r>
        <w:rPr>
          <w:rFonts w:ascii="Georgia" w:hAnsi="Georgia"/>
          <w:sz w:val="19"/>
        </w:rPr>
        <w:t>payment processing APIs (Stripe, PayPal, Braintree) with robust webhook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reconciliation mechanisms.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Configured </w:t>
      </w:r>
      <w:r>
        <w:rPr>
          <w:rFonts w:ascii="Georgia" w:hAnsi="Georgia"/>
          <w:sz w:val="19"/>
        </w:rPr>
        <w:t>CI/CD pipelines with GitHub Actions for automated linting, testing, and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staging deployments.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Skills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Languages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Go </w:t>
      </w:r>
      <w:r>
        <w:rPr>
          <w:rFonts w:ascii="Georgia" w:hAnsi="Georgia"/>
          <w:sz w:val="19"/>
        </w:rPr>
        <w:t>(Golang)Python SQL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TypeScriptC++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Backend </w:t>
      </w:r>
      <w:r>
        <w:rPr>
          <w:rFonts w:ascii="Georgia" w:hAnsi="Georgia"/>
          <w:sz w:val="19"/>
        </w:rPr>
        <w:t>&amp; Frameworks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FastAPI Gin Django gRPC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Node.js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Databases </w:t>
      </w:r>
      <w:r>
        <w:rPr>
          <w:rFonts w:ascii="Georgia" w:hAnsi="Georgia"/>
          <w:sz w:val="19"/>
        </w:rPr>
        <w:t>&amp; Caching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PostgreSQLRedis MongoDB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ElasticsearchDynamoDB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Cloud </w:t>
      </w:r>
      <w:r>
        <w:rPr>
          <w:rFonts w:ascii="Georgia" w:hAnsi="Georgia"/>
          <w:sz w:val="19"/>
        </w:rPr>
        <w:t>&amp; Infrastructure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AWS (EC2, S3, ECS)Docker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KubernetesTerraformCI/CD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Architecture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MicroservicesRESTful APIs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Event-DrivenKafka System Design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Projects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Distributed </w:t>
      </w:r>
      <w:r>
        <w:rPr>
          <w:rFonts w:ascii="Georgia" w:hAnsi="Georgia"/>
          <w:sz w:val="19"/>
        </w:rPr>
        <w:t>Rate Limiter &amp; Gateway [Go, Redis, Docker]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Built </w:t>
      </w:r>
      <w:r>
        <w:rPr>
          <w:rFonts w:ascii="Georgia" w:hAnsi="Georgia"/>
          <w:sz w:val="19"/>
        </w:rPr>
        <w:t>a distributed sliding-window rate limiter service capable of handling 50k+ req/sec with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dynamic configuration reloads via gRPC.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Real-Time Log Aggregator Service [Python, ElasticSearch, Kafka]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Implemented </w:t>
      </w:r>
      <w:r>
        <w:rPr>
          <w:rFonts w:ascii="Georgia" w:hAnsi="Georgia"/>
          <w:sz w:val="19"/>
        </w:rPr>
        <w:t>a distributed log collector pipeline ingesting 100GB+ daily logs with real-time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anomaly detection alerts.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Online </w:t>
      </w:r>
      <w:r>
        <w:rPr>
          <w:rFonts w:ascii="Georgia" w:hAnsi="Georgia"/>
          <w:sz w:val="19"/>
        </w:rPr>
        <w:t>Courses &amp; Certifications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AWS Certified Solutions Architect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Amazon </w:t>
      </w:r>
      <w:r>
        <w:rPr>
          <w:rFonts w:ascii="Georgia" w:hAnsi="Georgia"/>
          <w:sz w:val="19"/>
        </w:rPr>
        <w:t>Web Services (2023)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Certified </w:t>
      </w:r>
      <w:r>
        <w:rPr>
          <w:rFonts w:ascii="Georgia" w:hAnsi="Georgia"/>
          <w:sz w:val="19"/>
        </w:rPr>
        <w:t>Kubernetes Developer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(CKAD)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Cloud </w:t>
      </w:r>
      <w:r>
        <w:rPr>
          <w:rFonts w:ascii="Georgia" w:hAnsi="Georgia"/>
          <w:sz w:val="19"/>
        </w:rPr>
        <w:t>Native Computing Foundation (2022)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CORE EXPERTISE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9"/>
        </w:rPr>
        <w:t xml:space="preserve">Distributed </w:t>
      </w:r>
      <w:r>
        <w:rPr>
          <w:rFonts w:ascii="Georgia" w:hAnsi="Georgia"/>
          <w:sz w:val="19"/>
        </w:rPr>
        <w:t>Systems Design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Python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FastAPI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Docker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SQLAlchemy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Redis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