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Четвертый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индивидуального проекта является приобретение навыков создания персонального сайта с помощью hugo и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информацию об академических ресурсах.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  <w:pStyle w:val="Compact"/>
      </w:pPr>
      <w:r>
        <w:t xml:space="preserve">Оформление отчета</w:t>
      </w:r>
    </w:p>
    <w:p>
      <w:pPr>
        <w:numPr>
          <w:ilvl w:val="0"/>
          <w:numId w:val="1002"/>
        </w:numPr>
        <w:pStyle w:val="Compact"/>
      </w:pPr>
      <w:r>
        <w:t xml:space="preserve">Создание презентации</w:t>
      </w:r>
    </w:p>
    <w:p>
      <w:pPr>
        <w:numPr>
          <w:ilvl w:val="0"/>
          <w:numId w:val="1002"/>
        </w:numPr>
        <w:pStyle w:val="Compact"/>
      </w:pPr>
      <w:r>
        <w:t xml:space="preserve">Работа с библиографией</w:t>
      </w:r>
    </w:p>
    <w:bookmarkEnd w:id="21"/>
    <w:bookmarkStart w:id="46" w:name="выполнение-этап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</w:t>
      </w:r>
    </w:p>
    <w:p>
      <w:pPr>
        <w:numPr>
          <w:ilvl w:val="0"/>
          <w:numId w:val="1003"/>
        </w:numPr>
      </w:pPr>
      <w:r>
        <w:t xml:space="preserve">Размещены ссылки на научные и библиометрические ресурсы, на которых удалось создать профиль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-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p>
      <w:pPr>
        <w:numPr>
          <w:ilvl w:val="0"/>
          <w:numId w:val="1003"/>
        </w:numPr>
      </w:pPr>
      <w:r>
        <w:t xml:space="preserve">Размещен пост по прошедшей неделе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-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p>
      <w:pPr>
        <w:numPr>
          <w:ilvl w:val="0"/>
          <w:numId w:val="1003"/>
        </w:numPr>
      </w:pPr>
      <w:r>
        <w:t xml:space="preserve">Размещен пост по оформлению отчетов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-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p>
      <w:pPr>
        <w:numPr>
          <w:ilvl w:val="0"/>
          <w:numId w:val="1003"/>
        </w:numPr>
      </w:pPr>
      <w:r>
        <w:t xml:space="preserve">Изменения выгружены на сайт (aasafin.github.io).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165970"/>
            <wp:effectExtent b="0" l="0" r="0" t="0"/>
            <wp:docPr descr="Figure 1: Ресурсы (в текстовом документе)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Ресурсы (в текстовом документе)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712175"/>
            <wp:effectExtent b="0" l="0" r="0" t="0"/>
            <wp:docPr descr="Figure 2: Ресурсы (на сайте)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Ресурсы (на сайте)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165970"/>
            <wp:effectExtent b="0" l="0" r="0" t="0"/>
            <wp:docPr descr="Figure 3: Пост по прошедшей неделе (в текстовом документе)" title="" id="31" name="Picture"/>
            <a:graphic>
              <a:graphicData uri="http://schemas.openxmlformats.org/drawingml/2006/picture">
                <pic:pic>
                  <pic:nvPicPr>
                    <pic:cNvPr descr="image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Пост по прошедшей неделе (в текстовом документе)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712175"/>
            <wp:effectExtent b="0" l="0" r="0" t="0"/>
            <wp:docPr descr="Figure 4: Пост по прошедшей неделе (на сайте)" title="" id="35" name="Picture"/>
            <a:graphic>
              <a:graphicData uri="http://schemas.openxmlformats.org/drawingml/2006/picture">
                <pic:pic>
                  <pic:nvPicPr>
                    <pic:cNvPr descr="image/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Пост по прошедшей неделе (на сайте)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165970"/>
            <wp:effectExtent b="0" l="0" r="0" t="0"/>
            <wp:docPr descr="Figure 5: Пост по оформлению отчетов (в текстовом документе)" title="" id="39" name="Picture"/>
            <a:graphic>
              <a:graphicData uri="http://schemas.openxmlformats.org/drawingml/2006/picture">
                <pic:pic>
                  <pic:nvPicPr>
                    <pic:cNvPr descr="image/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Пост по оформлению отчетов (в текстовом документе)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778909"/>
            <wp:effectExtent b="0" l="0" r="0" t="0"/>
            <wp:docPr descr="Figure 6: Пост по оформлению отчетов (на сайте)" title="" id="43" name="Picture"/>
            <a:graphic>
              <a:graphicData uri="http://schemas.openxmlformats.org/drawingml/2006/picture">
                <pic:pic>
                  <pic:nvPicPr>
                    <pic:cNvPr descr="image/0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Пост по оформлению отчетов (на сайте)</w:t>
      </w:r>
    </w:p>
    <w:bookmarkEnd w:id="0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Необходимая информация добавлена, сайт видоизменен (можно проверить по адресу aasafin.github.io).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Четвертый этап индивидуального проекта</dc:title>
  <dc:creator>Сафин Андрей Алексеевич</dc:creator>
  <dc:language>ru-RU</dc:language>
  <cp:keywords/>
  <dcterms:created xsi:type="dcterms:W3CDTF">2023-04-29T13:58:04Z</dcterms:created>
  <dcterms:modified xsi:type="dcterms:W3CDTF">2023-04-29T13:58:04Z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