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 xml:space="preserve">Plant incubator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atmega328P                         </w:t>
        <w:tab/>
        <w:t xml:space="preserve">x1       120</w:t>
        <w:tab/>
        <w:tab/>
        <w:t xml:space="preserve">120</w:t>
        <w:tab/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Relay 220vac 5vdc          </w:t>
        <w:tab/>
        <w:t xml:space="preserve">x5        20</w:t>
        <w:tab/>
        <w:tab/>
        <w:t xml:space="preserve">100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7805</w:t>
        <w:tab/>
        <w:tab/>
        <w:tab/>
        <w:t xml:space="preserve">   </w:t>
        <w:tab/>
        <w:t xml:space="preserve">x2        10</w:t>
        <w:tab/>
        <w:tab/>
        <w:t xml:space="preserve">20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In4007</w:t>
        <w:tab/>
        <w:tab/>
        <w:tab/>
        <w:tab/>
        <w:t xml:space="preserve">x10</w:t>
        <w:tab/>
        <w:t xml:space="preserve">1</w:t>
        <w:tab/>
        <w:tab/>
        <w:t xml:space="preserve">10</w:t>
        <w:tab/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BC547</w:t>
        <w:tab/>
        <w:tab/>
        <w:tab/>
        <w:tab/>
        <w:t xml:space="preserve">X4       1</w:t>
        <w:tab/>
        <w:tab/>
        <w:t xml:space="preserve">4</w:t>
        <w:tab/>
        <w:tab/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1000uF/25V</w:t>
        <w:tab/>
        <w:tab/>
        <w:tab/>
        <w:t xml:space="preserve">X2</w:t>
        <w:tab/>
        <w:t xml:space="preserve">1</w:t>
        <w:tab/>
        <w:tab/>
        <w:t xml:space="preserve">2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1K,1K,2K</w:t>
        <w:tab/>
        <w:tab/>
        <w:tab/>
        <w:t xml:space="preserve">X2</w:t>
        <w:tab/>
        <w:t xml:space="preserve">1</w:t>
        <w:tab/>
        <w:tab/>
        <w:t xml:space="preserve">6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LM117</w:t>
        <w:tab/>
        <w:tab/>
        <w:tab/>
        <w:tab/>
        <w:t xml:space="preserve">X2</w:t>
        <w:tab/>
        <w:t xml:space="preserve">5</w:t>
        <w:tab/>
        <w:tab/>
        <w:t xml:space="preserve">10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0.1uf,0.1uf,0.1uf, 220uf,22pf </w:t>
        <w:tab/>
        <w:t xml:space="preserve">x2</w:t>
        <w:tab/>
        <w:t xml:space="preserve">1</w:t>
        <w:tab/>
        <w:tab/>
        <w:t xml:space="preserve">10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Prototype - 1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DC jack</w:t>
        <w:tab/>
        <w:tab/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7805 </w:t>
        <w:tab/>
        <w:tab/>
        <w:tab/>
        <w:tab/>
        <w:t xml:space="preserve">x2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0.1uf</w:t>
        <w:tab/>
        <w:tab/>
        <w:tab/>
        <w:tab/>
        <w:t xml:space="preserve">x4 </w:t>
        <w:tab/>
        <w:tab/>
        <w:t xml:space="preserve">ps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220uf 16v </w:t>
        <w:tab/>
        <w:tab/>
        <w:tab/>
        <w:t xml:space="preserve">x2</w:t>
        <w:tab/>
        <w:tab/>
        <w:t xml:space="preserve">ps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0.1uf</w:t>
        <w:tab/>
        <w:tab/>
        <w:tab/>
        <w:tab/>
        <w:t xml:space="preserve">x1</w:t>
        <w:tab/>
        <w:tab/>
        <w:t xml:space="preserve">aref agnd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22pf </w:t>
        <w:tab/>
        <w:tab/>
        <w:tab/>
        <w:tab/>
        <w:t xml:space="preserve">x2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1k resistor </w:t>
        <w:tab/>
        <w:tab/>
        <w:tab/>
        <w:t xml:space="preserve">x2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2k resistor </w:t>
        <w:tab/>
        <w:tab/>
        <w:tab/>
        <w:t xml:space="preserve">x2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16mhz</w:t>
        <w:tab/>
        <w:tab/>
        <w:tab/>
        <w:tab/>
        <w:t xml:space="preserve">x1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